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44C84" w14:textId="7F055030" w:rsidR="00CB2CE5" w:rsidRPr="000C46EF" w:rsidRDefault="00CB2CE5" w:rsidP="000C46E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0C46EF">
        <w:rPr>
          <w:rFonts w:ascii="Times New Roman" w:hAnsi="Times New Roman" w:cs="Times New Roman"/>
          <w:b/>
          <w:sz w:val="30"/>
          <w:szCs w:val="30"/>
          <w:lang w:val="be-BY"/>
        </w:rPr>
        <w:t>Пералік артыкулаў, якія апублікаваны</w:t>
      </w:r>
    </w:p>
    <w:p w14:paraId="1BF80B25" w14:textId="09E23940" w:rsidR="00CB2CE5" w:rsidRPr="000C46EF" w:rsidRDefault="00CB2CE5" w:rsidP="000C46E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0C46EF">
        <w:rPr>
          <w:rFonts w:ascii="Times New Roman" w:hAnsi="Times New Roman" w:cs="Times New Roman"/>
          <w:b/>
          <w:sz w:val="30"/>
          <w:szCs w:val="30"/>
          <w:lang w:val="be-BY"/>
        </w:rPr>
        <w:t>ў навукова-метадычных часопісах,</w:t>
      </w:r>
    </w:p>
    <w:p w14:paraId="15D03DD8" w14:textId="1F743037" w:rsidR="00A15387" w:rsidRPr="000C46EF" w:rsidRDefault="00CB2CE5" w:rsidP="000C46E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C46EF">
        <w:rPr>
          <w:rFonts w:ascii="Times New Roman" w:hAnsi="Times New Roman" w:cs="Times New Roman"/>
          <w:b/>
          <w:sz w:val="30"/>
          <w:szCs w:val="30"/>
          <w:lang w:val="be-BY"/>
        </w:rPr>
        <w:t xml:space="preserve">па </w:t>
      </w:r>
      <w:r w:rsidR="000E7D2C" w:rsidRPr="000C46EF">
        <w:rPr>
          <w:rFonts w:ascii="Times New Roman" w:hAnsi="Times New Roman" w:cs="Times New Roman"/>
          <w:b/>
          <w:sz w:val="30"/>
          <w:szCs w:val="30"/>
          <w:lang w:val="be-BY"/>
        </w:rPr>
        <w:t xml:space="preserve">вучэбным прадмеце </w:t>
      </w:r>
      <w:r w:rsidR="000C46EF">
        <w:rPr>
          <w:rFonts w:ascii="Times New Roman" w:hAnsi="Times New Roman" w:cs="Times New Roman"/>
          <w:b/>
          <w:sz w:val="30"/>
          <w:szCs w:val="30"/>
        </w:rPr>
        <w:t>«</w:t>
      </w:r>
      <w:r w:rsidR="000E7D2C" w:rsidRPr="000C46EF">
        <w:rPr>
          <w:rFonts w:ascii="Times New Roman" w:hAnsi="Times New Roman" w:cs="Times New Roman"/>
          <w:b/>
          <w:sz w:val="30"/>
          <w:szCs w:val="30"/>
          <w:lang w:val="be-BY"/>
        </w:rPr>
        <w:t>Г</w:t>
      </w:r>
      <w:r w:rsidR="00105568" w:rsidRPr="000C46EF">
        <w:rPr>
          <w:rFonts w:ascii="Times New Roman" w:hAnsi="Times New Roman" w:cs="Times New Roman"/>
          <w:b/>
          <w:sz w:val="30"/>
          <w:szCs w:val="30"/>
          <w:lang w:val="be-BY"/>
        </w:rPr>
        <w:t>історы</w:t>
      </w:r>
      <w:r w:rsidR="000E7D2C" w:rsidRPr="000C46EF">
        <w:rPr>
          <w:rFonts w:ascii="Times New Roman" w:hAnsi="Times New Roman" w:cs="Times New Roman"/>
          <w:b/>
          <w:sz w:val="30"/>
          <w:szCs w:val="30"/>
          <w:lang w:val="be-BY"/>
        </w:rPr>
        <w:t>я</w:t>
      </w:r>
      <w:r w:rsidR="00105568" w:rsidRPr="000C46EF">
        <w:rPr>
          <w:rFonts w:ascii="Times New Roman" w:hAnsi="Times New Roman" w:cs="Times New Roman"/>
          <w:b/>
          <w:sz w:val="30"/>
          <w:szCs w:val="30"/>
          <w:lang w:val="be-BY"/>
        </w:rPr>
        <w:t xml:space="preserve"> Беларусі</w:t>
      </w:r>
      <w:r w:rsidR="000C46EF">
        <w:rPr>
          <w:rFonts w:ascii="Times New Roman" w:hAnsi="Times New Roman" w:cs="Times New Roman"/>
          <w:b/>
          <w:sz w:val="30"/>
          <w:szCs w:val="30"/>
        </w:rPr>
        <w:t>»</w:t>
      </w:r>
    </w:p>
    <w:p w14:paraId="70E1522B" w14:textId="77777777" w:rsidR="00CB2CE5" w:rsidRPr="000C46EF" w:rsidRDefault="00CB2CE5" w:rsidP="000C46EF">
      <w:pPr>
        <w:spacing w:after="0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</w:p>
    <w:p w14:paraId="0D250C72" w14:textId="36B152EB" w:rsidR="00D624E5" w:rsidRPr="000C46EF" w:rsidRDefault="00D624E5" w:rsidP="00D624E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Дейч, В.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С. Компетентностно</w:t>
      </w:r>
      <w:r w:rsidR="000E3AD8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-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ориентированные задания по разделу </w:t>
      </w:r>
      <w:r>
        <w:rPr>
          <w:rFonts w:ascii="Times New Roman" w:eastAsiaTheme="minorEastAsia" w:hAnsi="Times New Roman" w:cs="Times New Roman"/>
          <w:sz w:val="30"/>
          <w:szCs w:val="30"/>
          <w:lang w:eastAsia="ru-RU"/>
        </w:rPr>
        <w:t>«</w:t>
      </w:r>
      <w:r w:rsidRPr="00D624E5">
        <w:rPr>
          <w:rFonts w:ascii="Times New Roman" w:eastAsiaTheme="minorEastAsia" w:hAnsi="Times New Roman" w:cs="Times New Roman"/>
          <w:sz w:val="30"/>
          <w:szCs w:val="30"/>
          <w:lang w:eastAsia="ru-RU"/>
        </w:rPr>
        <w:t>БССР в годы Второй мировой и Великой отечественной войн</w:t>
      </w:r>
      <w:r>
        <w:rPr>
          <w:rFonts w:ascii="Times New Roman" w:eastAsiaTheme="minorEastAsia" w:hAnsi="Times New Roman" w:cs="Times New Roman"/>
          <w:sz w:val="30"/>
          <w:szCs w:val="30"/>
          <w:lang w:eastAsia="ru-RU"/>
        </w:rPr>
        <w:t>»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/ В.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С. Дейч // Беларускі гістарычны часопіс. – 2020. – № 2. – С. 52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–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56.</w:t>
      </w:r>
    </w:p>
    <w:p w14:paraId="615B361F" w14:textId="31BF8FB9" w:rsidR="00D624E5" w:rsidRPr="000C46EF" w:rsidRDefault="00D624E5" w:rsidP="00D624E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Шинко, И.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Н. История разделов Речи Посполитой через призму картин Яна Матейко / И.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Н. Шинко // Беларускі гістарычны часопіс. – 2020. – №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 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3. – С. 59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–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62.</w:t>
      </w:r>
    </w:p>
    <w:p w14:paraId="329BC5BC" w14:textId="1D226CC3" w:rsidR="00D624E5" w:rsidRPr="000E3AD8" w:rsidRDefault="00D624E5" w:rsidP="00D624E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E3AD8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Колтан, А. В. «Месца памяці» як інструмент фарміравання нацыянальнай ідэнтычнасці вучняў / А.В. Колтан // Беларускі гістарычны часопіс. – 2020. – № 5. – С. 53–61.</w:t>
      </w:r>
    </w:p>
    <w:p w14:paraId="1904CD85" w14:textId="3BD7DCAA" w:rsidR="00D624E5" w:rsidRPr="000C46EF" w:rsidRDefault="00D624E5" w:rsidP="00D624E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Корзюк, А.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А. Разработка компетентностно ориентированных заданий по истории / А.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А. Корзюк // Беларускі гістарычны часопіс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.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– 2020. – №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 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5. – С. 42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–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52.</w:t>
      </w:r>
    </w:p>
    <w:p w14:paraId="074A2652" w14:textId="0AE4E464" w:rsidR="00D624E5" w:rsidRPr="000C46EF" w:rsidRDefault="00D624E5" w:rsidP="00D624E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Хоміцевіч, П. А. Выкарыстанне адукацыйных магчымасцяў </w:t>
      </w:r>
      <w:r w:rsidRPr="00D624E5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камп’ютэрнай гульні «</w:t>
      </w:r>
      <w:proofErr w:type="spellStart"/>
      <w:r w:rsidRPr="00D624E5">
        <w:rPr>
          <w:rFonts w:ascii="Times New Roman" w:eastAsiaTheme="minorEastAsia" w:hAnsi="Times New Roman" w:cs="Times New Roman"/>
          <w:sz w:val="30"/>
          <w:szCs w:val="30"/>
          <w:lang w:eastAsia="ru-RU"/>
        </w:rPr>
        <w:t>Minecraft</w:t>
      </w:r>
      <w:proofErr w:type="spellEnd"/>
      <w:r w:rsidRPr="00D624E5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» для павышэння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пазнавальнай актыўнасці вучняў / П.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А. Хоміцэвіч // Беларускі гістарычны часопіс. – 2020. – № 5. – С. 68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–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71.</w:t>
      </w:r>
    </w:p>
    <w:p w14:paraId="684D3264" w14:textId="6467FB4E" w:rsidR="00D624E5" w:rsidRPr="000C46EF" w:rsidRDefault="00D624E5" w:rsidP="00D624E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Корзюк, А.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А. Урокі па тэме </w:t>
      </w:r>
      <w:r w:rsidRPr="00D624E5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«Наш край»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у сістэме школьнага гістарычнага краязнаўства / А.А. Корзюк // Беларускі гістарычны часопіс. – 2020. – № 6. – С. 43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–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50.</w:t>
      </w:r>
    </w:p>
    <w:p w14:paraId="0E5F2EB5" w14:textId="5AF5F748" w:rsidR="00D624E5" w:rsidRPr="000C46EF" w:rsidRDefault="00D624E5" w:rsidP="00D624E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Корзюк, А. А. Использование визуальных средств обучения истории: реализация современных методических подходов / А.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А.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 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Корзюк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 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// </w:t>
      </w:r>
      <w:bookmarkStart w:id="0" w:name="_Hlk205380878"/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Беларускі гістарычны часопіс. – 2020. – № 7. – С. 46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–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57.</w:t>
      </w:r>
    </w:p>
    <w:bookmarkEnd w:id="0"/>
    <w:p w14:paraId="0B734538" w14:textId="1794D078" w:rsidR="00D624E5" w:rsidRPr="000C46EF" w:rsidRDefault="00D624E5" w:rsidP="00D624E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Рутич, Г.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М. Почтовая открытка как наглядное средство изучения истории Нового и Новейшего времени / Г.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М. Рутич // Беларускі гістарычны часопіс.– 2020. – № 7. – С. 64–67.</w:t>
      </w:r>
    </w:p>
    <w:p w14:paraId="5FF567F0" w14:textId="430E4C1B" w:rsidR="00D624E5" w:rsidRPr="000C46EF" w:rsidRDefault="00D624E5" w:rsidP="00D624E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Рутич, Г.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М. Интерактивная доска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en-US" w:eastAsia="ru-RU"/>
        </w:rPr>
        <w:t>NETBOARD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.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en-US" w:eastAsia="ru-RU"/>
        </w:rPr>
        <w:t>ME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– идеальное решение для современного обучения / Г.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М. Рутич // Беларускі гістарычны часопіс. – 2020. – № 8. – С. 57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–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59.</w:t>
      </w:r>
    </w:p>
    <w:p w14:paraId="1165BAEE" w14:textId="77777777" w:rsidR="00D624E5" w:rsidRPr="000C46EF" w:rsidRDefault="00D624E5" w:rsidP="00D624E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Лапикова, Е. В. Формирование учебно-познавательной компетенции учащихся при изучении темы </w:t>
      </w:r>
      <w:r>
        <w:rPr>
          <w:rFonts w:ascii="Times New Roman" w:eastAsiaTheme="minorEastAsia" w:hAnsi="Times New Roman" w:cs="Times New Roman"/>
          <w:sz w:val="30"/>
          <w:szCs w:val="30"/>
          <w:lang w:eastAsia="ru-RU"/>
        </w:rPr>
        <w:t>«</w:t>
      </w:r>
      <w:r w:rsidRPr="002D72E4">
        <w:rPr>
          <w:rFonts w:ascii="Times New Roman" w:eastAsiaTheme="minorEastAsia" w:hAnsi="Times New Roman" w:cs="Times New Roman"/>
          <w:sz w:val="30"/>
          <w:szCs w:val="30"/>
          <w:lang w:eastAsia="ru-RU"/>
        </w:rPr>
        <w:t>Западная Беларусь в составе Польши</w:t>
      </w:r>
      <w:r>
        <w:rPr>
          <w:rFonts w:ascii="Times New Roman" w:eastAsiaTheme="minorEastAsia" w:hAnsi="Times New Roman" w:cs="Times New Roman"/>
          <w:sz w:val="30"/>
          <w:szCs w:val="30"/>
          <w:lang w:eastAsia="ru-RU"/>
        </w:rPr>
        <w:t>»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/ Е.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 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В.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 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Лапикова // Беларускі гістарычны часопіс. – 2020. – №9.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 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– С. 65–68.</w:t>
      </w:r>
    </w:p>
    <w:p w14:paraId="02068780" w14:textId="168A90B6" w:rsidR="00D624E5" w:rsidRPr="000C46EF" w:rsidRDefault="00D624E5" w:rsidP="00D624E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Шиш, Н.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И. Интерактивные методы и приёмы обучения на уроках истории как способ повышения мотивации учащихся / Н. И. Шиш // Беларускі гістарычны часопіс. – 2020. – № 9. – С. 47–53.</w:t>
      </w:r>
    </w:p>
    <w:p w14:paraId="7DAEA499" w14:textId="586F0A3B" w:rsidR="00D624E5" w:rsidRPr="000C46EF" w:rsidRDefault="00D624E5" w:rsidP="00D624E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Рутич, Г.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М. Дидактические возможности учебных медиатекстов (комиксов и гексов) на уроках истории для формирования медиаграмотности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lastRenderedPageBreak/>
        <w:t>учащихся / Г.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М. Рутич // Беларускі гістарычны часопіс. – 2020. – № 11. – С. 60–66.</w:t>
      </w:r>
    </w:p>
    <w:p w14:paraId="5E7E81E0" w14:textId="36E86C99" w:rsidR="00D624E5" w:rsidRPr="000C46EF" w:rsidRDefault="00D624E5" w:rsidP="00D624E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Шумель, Т. И. Воркшоп с элеметами структурированной драмы </w:t>
      </w:r>
      <w:r>
        <w:rPr>
          <w:rFonts w:ascii="Times New Roman" w:eastAsiaTheme="minorEastAsia" w:hAnsi="Times New Roman" w:cs="Times New Roman"/>
          <w:sz w:val="30"/>
          <w:szCs w:val="30"/>
          <w:lang w:eastAsia="ru-RU"/>
        </w:rPr>
        <w:t>«</w:t>
      </w:r>
      <w:r w:rsidRPr="002D72E4">
        <w:rPr>
          <w:rFonts w:ascii="Times New Roman" w:eastAsiaTheme="minorEastAsia" w:hAnsi="Times New Roman" w:cs="Times New Roman"/>
          <w:sz w:val="30"/>
          <w:szCs w:val="30"/>
          <w:lang w:eastAsia="ru-RU"/>
        </w:rPr>
        <w:t>Я не знаю, как так случилось …</w:t>
      </w:r>
      <w:r>
        <w:rPr>
          <w:rFonts w:ascii="Times New Roman" w:eastAsiaTheme="minorEastAsia" w:hAnsi="Times New Roman" w:cs="Times New Roman"/>
          <w:sz w:val="30"/>
          <w:szCs w:val="30"/>
          <w:lang w:eastAsia="ru-RU"/>
        </w:rPr>
        <w:t>»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/ Т.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И. Шумель // Беларускі гістарычны часопіс. – 2020. – № 12. – С. 38–45.</w:t>
      </w:r>
    </w:p>
    <w:p w14:paraId="61BDBD4E" w14:textId="77777777" w:rsidR="00D624E5" w:rsidRPr="000C46EF" w:rsidRDefault="00D624E5" w:rsidP="00D624E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Ковалевич, С. М. Стратегия обучения «Активная оценка» как способ когнитивного развития учащихся на уроках истории в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en-US" w:eastAsia="ru-RU"/>
        </w:rPr>
        <w:t>V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,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en-US" w:eastAsia="ru-RU"/>
        </w:rPr>
        <w:t>VI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 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классах / С.М. Ковалевич // Беларускі гістарычны часопіс. – 2021. – № 1. – С. 41–46.</w:t>
      </w:r>
    </w:p>
    <w:p w14:paraId="01B57A0F" w14:textId="4483CE21" w:rsidR="00DF26C4" w:rsidRPr="000C46EF" w:rsidRDefault="000E7D2C" w:rsidP="000C46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Варикова, С.</w:t>
      </w:r>
      <w:r w:rsidR="006B50A2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="00DF26C4"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И. Фото из семейных архивов как визуальное средство для изучения истории малой родины /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С.</w:t>
      </w:r>
      <w:r w:rsidR="006B50A2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="00DF26C4"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И. Варикова // Беларускі гістарычны часопіс</w:t>
      </w:r>
      <w:r w:rsidR="00CB1E72"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.</w:t>
      </w:r>
      <w:r w:rsidR="000620BF"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="00DF26C4"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– 2021. – №</w:t>
      </w:r>
      <w:r w:rsidR="00E55E1F"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 </w:t>
      </w:r>
      <w:r w:rsidR="00DF26C4"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5. – С. 37</w:t>
      </w:r>
      <w:r w:rsidR="006B50A2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–</w:t>
      </w:r>
      <w:r w:rsidR="00DF26C4"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44.</w:t>
      </w:r>
    </w:p>
    <w:p w14:paraId="2A18454D" w14:textId="204D08BE" w:rsidR="00854495" w:rsidRPr="00E956ED" w:rsidRDefault="000E7D2C" w:rsidP="000C46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Валасевіч, Д.</w:t>
      </w:r>
      <w:r w:rsidR="006B50A2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="00854495"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М. Паштовая марка на ўроках гісторыі Беларусі ў 9 класе як візуальная крыніца навучання /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Д.</w:t>
      </w:r>
      <w:r w:rsidR="006B50A2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</w:t>
      </w:r>
      <w:r w:rsidR="00854495"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М. Валасевіч // </w:t>
      </w:r>
      <w:r w:rsidR="000620BF"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Беларускі гістарычны часопіс</w:t>
      </w:r>
      <w:r w:rsidR="00CB1E72"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. </w:t>
      </w:r>
      <w:r w:rsidR="00854495"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– 2021. – № 5. – С. 45</w:t>
      </w:r>
      <w:r w:rsidR="006B50A2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–</w:t>
      </w:r>
      <w:r w:rsidR="00854495"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51.</w:t>
      </w:r>
    </w:p>
    <w:p w14:paraId="32EEE442" w14:textId="4C2DBF92" w:rsidR="00E956ED" w:rsidRPr="00E956ED" w:rsidRDefault="00E956ED" w:rsidP="00E956E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" w:name="_Hlk205451870"/>
      <w:r w:rsidRPr="00E956ED">
        <w:rPr>
          <w:rFonts w:ascii="Times New Roman" w:hAnsi="Times New Roman" w:cs="Times New Roman"/>
          <w:sz w:val="30"/>
          <w:szCs w:val="30"/>
          <w:lang w:val="be-BY"/>
        </w:rPr>
        <w:t>Давидовская, Г.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E956ED">
        <w:rPr>
          <w:rFonts w:ascii="Times New Roman" w:hAnsi="Times New Roman" w:cs="Times New Roman"/>
          <w:sz w:val="30"/>
          <w:szCs w:val="30"/>
          <w:lang w:val="be-BY"/>
        </w:rPr>
        <w:t>Э. Метод структурированной драмы как способ образной реконструкции исторического прошлого / Г.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E956ED">
        <w:rPr>
          <w:rFonts w:ascii="Times New Roman" w:hAnsi="Times New Roman" w:cs="Times New Roman"/>
          <w:sz w:val="30"/>
          <w:szCs w:val="30"/>
          <w:lang w:val="be-BY"/>
        </w:rPr>
        <w:t>Э. Давидовская // Беларускі гістарычны часопіс. – 2022. – № 3. – С. 50–53.</w:t>
      </w:r>
    </w:p>
    <w:p w14:paraId="33854108" w14:textId="121B346F" w:rsidR="00E956ED" w:rsidRPr="00E956ED" w:rsidRDefault="00E956ED" w:rsidP="00E956E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E956ED">
        <w:rPr>
          <w:rFonts w:ascii="Times New Roman" w:hAnsi="Times New Roman" w:cs="Times New Roman"/>
          <w:sz w:val="30"/>
          <w:szCs w:val="30"/>
          <w:lang w:val="be-BY"/>
        </w:rPr>
        <w:t>Давидовская, Г.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E956ED">
        <w:rPr>
          <w:rFonts w:ascii="Times New Roman" w:hAnsi="Times New Roman" w:cs="Times New Roman"/>
          <w:sz w:val="30"/>
          <w:szCs w:val="30"/>
          <w:lang w:val="be-BY"/>
        </w:rPr>
        <w:t>Э. Формирование функциональной грамотности в области искусства в процессе изучения учебных предметов «Всемирная история» и «История Беларуси» / Г.Э. Давидовская // Веснік адукацыі. – 2022.</w:t>
      </w:r>
      <w:r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E956ED">
        <w:rPr>
          <w:rFonts w:ascii="Times New Roman" w:hAnsi="Times New Roman" w:cs="Times New Roman"/>
          <w:sz w:val="30"/>
          <w:szCs w:val="30"/>
          <w:lang w:val="be-BY"/>
        </w:rPr>
        <w:t>– № 7. – С. 22–31.</w:t>
      </w:r>
    </w:p>
    <w:p w14:paraId="04F75365" w14:textId="22BFD82D" w:rsidR="000846D3" w:rsidRPr="000846D3" w:rsidRDefault="000846D3" w:rsidP="000846D3">
      <w:pPr>
        <w:pStyle w:val="a3"/>
        <w:numPr>
          <w:ilvl w:val="0"/>
          <w:numId w:val="1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0846D3">
        <w:rPr>
          <w:rFonts w:ascii="Times New Roman" w:hAnsi="Times New Roman" w:cs="Times New Roman"/>
          <w:sz w:val="30"/>
          <w:szCs w:val="30"/>
          <w:lang w:val="be-BY"/>
        </w:rPr>
        <w:t>Смирнова, Е.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0846D3">
        <w:rPr>
          <w:rFonts w:ascii="Times New Roman" w:hAnsi="Times New Roman" w:cs="Times New Roman"/>
          <w:sz w:val="30"/>
          <w:szCs w:val="30"/>
          <w:lang w:val="be-BY"/>
        </w:rPr>
        <w:t>Ю.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0846D3">
        <w:rPr>
          <w:rFonts w:ascii="Times New Roman" w:hAnsi="Times New Roman" w:cs="Times New Roman"/>
          <w:sz w:val="30"/>
          <w:szCs w:val="30"/>
          <w:lang w:val="be-BY"/>
        </w:rPr>
        <w:t xml:space="preserve">Факультативные занятия «Человек в мире медиа: как не потеряться в эпоху фейков и мейнстримов» – как способ формирования функциональной области в области работы с информации (в том числе цифровой)» 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 xml:space="preserve">/ Е. Ю. Смирнова, Г. Э. Давидовская </w:t>
      </w:r>
      <w:r w:rsidRPr="000846D3">
        <w:rPr>
          <w:rFonts w:ascii="Times New Roman" w:hAnsi="Times New Roman" w:cs="Times New Roman"/>
          <w:sz w:val="30"/>
          <w:szCs w:val="30"/>
          <w:lang w:val="be-BY"/>
        </w:rPr>
        <w:t xml:space="preserve">// Веснік адукацыі. 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 xml:space="preserve">– </w:t>
      </w:r>
      <w:r w:rsidRPr="000846D3">
        <w:rPr>
          <w:rFonts w:ascii="Times New Roman" w:hAnsi="Times New Roman" w:cs="Times New Roman"/>
          <w:sz w:val="30"/>
          <w:szCs w:val="30"/>
          <w:lang w:val="be-BY"/>
        </w:rPr>
        <w:t xml:space="preserve">2023. 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 xml:space="preserve">– </w:t>
      </w:r>
      <w:r w:rsidRPr="000846D3">
        <w:rPr>
          <w:rFonts w:ascii="Times New Roman" w:hAnsi="Times New Roman" w:cs="Times New Roman"/>
          <w:sz w:val="30"/>
          <w:szCs w:val="30"/>
          <w:lang w:val="be-BY"/>
        </w:rPr>
        <w:t>№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0846D3">
        <w:rPr>
          <w:rFonts w:ascii="Times New Roman" w:hAnsi="Times New Roman" w:cs="Times New Roman"/>
          <w:sz w:val="30"/>
          <w:szCs w:val="30"/>
          <w:lang w:val="be-BY"/>
        </w:rPr>
        <w:t>3.</w:t>
      </w:r>
    </w:p>
    <w:bookmarkEnd w:id="1"/>
    <w:p w14:paraId="41F1781A" w14:textId="321FB74F" w:rsidR="000846D3" w:rsidRPr="000846D3" w:rsidRDefault="000846D3" w:rsidP="000846D3">
      <w:pPr>
        <w:pStyle w:val="a3"/>
        <w:numPr>
          <w:ilvl w:val="0"/>
          <w:numId w:val="1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0846D3">
        <w:rPr>
          <w:rFonts w:ascii="Times New Roman" w:hAnsi="Times New Roman" w:cs="Times New Roman"/>
          <w:sz w:val="30"/>
          <w:szCs w:val="30"/>
          <w:lang w:val="be-BY"/>
        </w:rPr>
        <w:t>Мох Е.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0846D3">
        <w:rPr>
          <w:rFonts w:ascii="Times New Roman" w:hAnsi="Times New Roman" w:cs="Times New Roman"/>
          <w:sz w:val="30"/>
          <w:szCs w:val="30"/>
          <w:lang w:val="be-BY"/>
        </w:rPr>
        <w:t>Н. Формирование у учащихся исторической памяти о Великой Отечественной войне (на примере Диктанта Победы) / Е.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0846D3">
        <w:rPr>
          <w:rFonts w:ascii="Times New Roman" w:hAnsi="Times New Roman" w:cs="Times New Roman"/>
          <w:sz w:val="30"/>
          <w:szCs w:val="30"/>
          <w:lang w:val="be-BY"/>
        </w:rPr>
        <w:t>Н. Мох, Г.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0846D3">
        <w:rPr>
          <w:rFonts w:ascii="Times New Roman" w:hAnsi="Times New Roman" w:cs="Times New Roman"/>
          <w:sz w:val="30"/>
          <w:szCs w:val="30"/>
          <w:lang w:val="be-BY"/>
        </w:rPr>
        <w:t>Э.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0846D3">
        <w:rPr>
          <w:rFonts w:ascii="Times New Roman" w:hAnsi="Times New Roman" w:cs="Times New Roman"/>
          <w:sz w:val="30"/>
          <w:szCs w:val="30"/>
          <w:lang w:val="be-BY"/>
        </w:rPr>
        <w:t xml:space="preserve">Давидовская // Гісторыя і грамадазнаўства. 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 xml:space="preserve">– </w:t>
      </w:r>
      <w:r w:rsidRPr="000846D3">
        <w:rPr>
          <w:rFonts w:ascii="Times New Roman" w:hAnsi="Times New Roman" w:cs="Times New Roman"/>
          <w:sz w:val="30"/>
          <w:szCs w:val="30"/>
          <w:lang w:val="be-BY"/>
        </w:rPr>
        <w:t xml:space="preserve">2023. 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0846D3">
        <w:rPr>
          <w:rFonts w:ascii="Times New Roman" w:hAnsi="Times New Roman" w:cs="Times New Roman"/>
          <w:sz w:val="30"/>
          <w:szCs w:val="30"/>
          <w:lang w:val="be-BY"/>
        </w:rPr>
        <w:t>№ 2. – С. 20–28.</w:t>
      </w:r>
    </w:p>
    <w:p w14:paraId="15940C43" w14:textId="77777777" w:rsidR="000C46EF" w:rsidRPr="000C46EF" w:rsidRDefault="000C46EF" w:rsidP="000C46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C46EF">
        <w:rPr>
          <w:rFonts w:ascii="Times New Roman" w:hAnsi="Times New Roman" w:cs="Times New Roman"/>
          <w:sz w:val="30"/>
          <w:szCs w:val="30"/>
          <w:lang w:val="be-BY"/>
        </w:rPr>
        <w:t xml:space="preserve">Новікаў, С. </w:t>
      </w:r>
      <w:r w:rsidRPr="000C46EF">
        <w:rPr>
          <w:rFonts w:ascii="Times New Roman" w:hAnsi="Times New Roman" w:cs="Times New Roman"/>
          <w:sz w:val="30"/>
          <w:szCs w:val="30"/>
        </w:rPr>
        <w:t>«</w:t>
      </w:r>
      <w:r w:rsidRPr="000C46EF">
        <w:rPr>
          <w:rFonts w:ascii="Times New Roman" w:hAnsi="Times New Roman" w:cs="Times New Roman"/>
          <w:sz w:val="30"/>
          <w:szCs w:val="30"/>
          <w:lang w:val="be-BY"/>
        </w:rPr>
        <w:t xml:space="preserve">Барацьба за Брэсцкую крэпасць 1941. Падзея – Наратыў – Месца памяці» / С. Новікаў //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Беларускі гістарычны часопіс. – 2023. – № 5. – С. 3–10.</w:t>
      </w:r>
    </w:p>
    <w:p w14:paraId="6BA732B0" w14:textId="0527643B" w:rsidR="000C46EF" w:rsidRPr="000846D3" w:rsidRDefault="000C46EF" w:rsidP="000C46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C46EF">
        <w:rPr>
          <w:rFonts w:ascii="Times New Roman" w:hAnsi="Times New Roman" w:cs="Times New Roman"/>
          <w:sz w:val="30"/>
          <w:szCs w:val="30"/>
          <w:lang w:val="be-BY"/>
        </w:rPr>
        <w:t>Шумель, Т.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 xml:space="preserve"> І.</w:t>
      </w:r>
      <w:r w:rsidRPr="000C46EF">
        <w:rPr>
          <w:rFonts w:ascii="Times New Roman" w:hAnsi="Times New Roman" w:cs="Times New Roman"/>
          <w:sz w:val="30"/>
          <w:szCs w:val="30"/>
          <w:lang w:val="be-BY"/>
        </w:rPr>
        <w:t xml:space="preserve"> Кампетэнтнасна-арыентаваныя заданні па гісторыі беларускіх зямель са старажытных часоў да канца </w:t>
      </w:r>
      <w:r w:rsidRPr="000C46EF">
        <w:rPr>
          <w:rFonts w:ascii="Times New Roman" w:hAnsi="Times New Roman" w:cs="Times New Roman"/>
          <w:sz w:val="30"/>
          <w:szCs w:val="30"/>
          <w:lang w:val="en-US"/>
        </w:rPr>
        <w:t>XV</w:t>
      </w:r>
      <w:r w:rsidRPr="000C46EF">
        <w:rPr>
          <w:rFonts w:ascii="Times New Roman" w:hAnsi="Times New Roman" w:cs="Times New Roman"/>
          <w:sz w:val="30"/>
          <w:szCs w:val="30"/>
          <w:lang w:val="be-BY"/>
        </w:rPr>
        <w:t xml:space="preserve"> ст. (Гісторыя Беларусі, </w:t>
      </w:r>
      <w:r w:rsidRPr="000C46EF">
        <w:rPr>
          <w:rFonts w:ascii="Times New Roman" w:hAnsi="Times New Roman" w:cs="Times New Roman"/>
          <w:sz w:val="30"/>
          <w:szCs w:val="30"/>
          <w:lang w:val="en-US"/>
        </w:rPr>
        <w:t>VI</w:t>
      </w:r>
      <w:r w:rsidR="002D72E4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0C46EF">
        <w:rPr>
          <w:rFonts w:ascii="Times New Roman" w:hAnsi="Times New Roman" w:cs="Times New Roman"/>
          <w:sz w:val="30"/>
          <w:szCs w:val="30"/>
          <w:lang w:val="be-BY"/>
        </w:rPr>
        <w:t xml:space="preserve">клас) / Т. 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 xml:space="preserve">І. </w:t>
      </w:r>
      <w:r w:rsidRPr="000C46EF">
        <w:rPr>
          <w:rFonts w:ascii="Times New Roman" w:hAnsi="Times New Roman" w:cs="Times New Roman"/>
          <w:sz w:val="30"/>
          <w:szCs w:val="30"/>
          <w:lang w:val="be-BY"/>
        </w:rPr>
        <w:t xml:space="preserve">Шумель //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Беларускі гістарычны часопіс. – 2023. – № 5. – С. 42–47.</w:t>
      </w:r>
    </w:p>
    <w:p w14:paraId="167CC79D" w14:textId="51203426" w:rsidR="000846D3" w:rsidRPr="00833AF4" w:rsidRDefault="000846D3" w:rsidP="000846D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833AF4">
        <w:rPr>
          <w:rFonts w:ascii="Times New Roman" w:hAnsi="Times New Roman" w:cs="Times New Roman"/>
          <w:sz w:val="30"/>
          <w:szCs w:val="30"/>
          <w:lang w:val="be-BY"/>
        </w:rPr>
        <w:t>Давідоўская, Г.</w:t>
      </w:r>
      <w:r w:rsidR="006B50A2" w:rsidRPr="00833AF4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833AF4">
        <w:rPr>
          <w:rFonts w:ascii="Times New Roman" w:hAnsi="Times New Roman" w:cs="Times New Roman"/>
          <w:sz w:val="30"/>
          <w:szCs w:val="30"/>
          <w:lang w:val="be-BY"/>
        </w:rPr>
        <w:t>Э. Дыдактычныя матэрыялы для фарміравання асобасных і метапрадметных кампетэнцый навучэнцаў па вучэбнаму прадмету «Гісторыя Беларусі» (VI–VII класы) / Г.</w:t>
      </w:r>
      <w:r w:rsidR="006B50A2" w:rsidRPr="00833AF4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833AF4">
        <w:rPr>
          <w:rFonts w:ascii="Times New Roman" w:hAnsi="Times New Roman" w:cs="Times New Roman"/>
          <w:sz w:val="30"/>
          <w:szCs w:val="30"/>
          <w:lang w:val="be-BY"/>
        </w:rPr>
        <w:t>Э. Давідоўская // Беларускі гістарычны часопіс. – 2023. – № 10. – С. 55–60.</w:t>
      </w:r>
    </w:p>
    <w:p w14:paraId="431458DC" w14:textId="77777777" w:rsidR="006B50A2" w:rsidRPr="000C46EF" w:rsidRDefault="006B50A2" w:rsidP="006B50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bookmarkStart w:id="2" w:name="_Hlk205390707"/>
      <w:proofErr w:type="spellStart"/>
      <w:r w:rsidRPr="006B50A2">
        <w:rPr>
          <w:rFonts w:ascii="Times New Roman" w:hAnsi="Times New Roman" w:cs="Times New Roman"/>
          <w:sz w:val="30"/>
          <w:szCs w:val="30"/>
        </w:rPr>
        <w:lastRenderedPageBreak/>
        <w:t>Рутич</w:t>
      </w:r>
      <w:proofErr w:type="spellEnd"/>
      <w:r w:rsidRPr="006B50A2">
        <w:rPr>
          <w:rFonts w:ascii="Times New Roman" w:hAnsi="Times New Roman" w:cs="Times New Roman"/>
          <w:sz w:val="30"/>
          <w:szCs w:val="30"/>
        </w:rPr>
        <w:t xml:space="preserve">, Г. </w:t>
      </w:r>
      <w:r>
        <w:rPr>
          <w:rFonts w:ascii="Times New Roman" w:hAnsi="Times New Roman" w:cs="Times New Roman"/>
          <w:sz w:val="30"/>
          <w:szCs w:val="30"/>
        </w:rPr>
        <w:t xml:space="preserve">М. </w:t>
      </w:r>
      <w:r w:rsidRPr="006B50A2">
        <w:rPr>
          <w:rFonts w:ascii="Times New Roman" w:hAnsi="Times New Roman" w:cs="Times New Roman"/>
          <w:sz w:val="30"/>
          <w:szCs w:val="30"/>
        </w:rPr>
        <w:t xml:space="preserve">«Тайна двух </w:t>
      </w:r>
      <w:proofErr w:type="spellStart"/>
      <w:r w:rsidRPr="006B50A2">
        <w:rPr>
          <w:rFonts w:ascii="Times New Roman" w:hAnsi="Times New Roman" w:cs="Times New Roman"/>
          <w:sz w:val="30"/>
          <w:szCs w:val="30"/>
        </w:rPr>
        <w:t>краснокаменных</w:t>
      </w:r>
      <w:proofErr w:type="spellEnd"/>
      <w:r w:rsidRPr="006B50A2">
        <w:rPr>
          <w:rFonts w:ascii="Times New Roman" w:hAnsi="Times New Roman" w:cs="Times New Roman"/>
          <w:sz w:val="30"/>
          <w:szCs w:val="30"/>
        </w:rPr>
        <w:t xml:space="preserve"> блоков» (занятие в музее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6B50A2">
        <w:rPr>
          <w:rFonts w:ascii="Times New Roman" w:hAnsi="Times New Roman" w:cs="Times New Roman"/>
          <w:sz w:val="30"/>
          <w:szCs w:val="30"/>
        </w:rPr>
        <w:t>Концлагерь Береза-</w:t>
      </w:r>
      <w:proofErr w:type="spellStart"/>
      <w:r w:rsidRPr="006B50A2">
        <w:rPr>
          <w:rFonts w:ascii="Times New Roman" w:hAnsi="Times New Roman" w:cs="Times New Roman"/>
          <w:sz w:val="30"/>
          <w:szCs w:val="30"/>
        </w:rPr>
        <w:t>Картузская</w:t>
      </w:r>
      <w:proofErr w:type="spellEnd"/>
      <w:r w:rsidRPr="006B50A2">
        <w:rPr>
          <w:rFonts w:ascii="Times New Roman" w:hAnsi="Times New Roman" w:cs="Times New Roman"/>
          <w:sz w:val="30"/>
          <w:szCs w:val="30"/>
        </w:rPr>
        <w:t xml:space="preserve"> 1934–1939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6B50A2">
        <w:rPr>
          <w:rFonts w:ascii="Times New Roman" w:hAnsi="Times New Roman" w:cs="Times New Roman"/>
          <w:sz w:val="30"/>
          <w:szCs w:val="30"/>
        </w:rPr>
        <w:t xml:space="preserve">, IX–XI классы) / Г. </w:t>
      </w:r>
      <w:r>
        <w:rPr>
          <w:rFonts w:ascii="Times New Roman" w:hAnsi="Times New Roman" w:cs="Times New Roman"/>
          <w:sz w:val="30"/>
          <w:szCs w:val="30"/>
        </w:rPr>
        <w:t xml:space="preserve">М. </w:t>
      </w:r>
      <w:proofErr w:type="spellStart"/>
      <w:r w:rsidRPr="006B50A2">
        <w:rPr>
          <w:rFonts w:ascii="Times New Roman" w:hAnsi="Times New Roman" w:cs="Times New Roman"/>
          <w:sz w:val="30"/>
          <w:szCs w:val="30"/>
        </w:rPr>
        <w:t>Рутич</w:t>
      </w:r>
      <w:proofErr w:type="spellEnd"/>
      <w:r w:rsidRPr="006B50A2">
        <w:rPr>
          <w:rFonts w:ascii="Times New Roman" w:hAnsi="Times New Roman" w:cs="Times New Roman"/>
          <w:sz w:val="30"/>
          <w:szCs w:val="30"/>
        </w:rPr>
        <w:t xml:space="preserve"> // </w:t>
      </w:r>
      <w:proofErr w:type="spellStart"/>
      <w:r w:rsidRPr="006B50A2">
        <w:rPr>
          <w:rFonts w:ascii="Times New Roman" w:eastAsiaTheme="minorEastAsia" w:hAnsi="Times New Roman" w:cs="Times New Roman"/>
          <w:sz w:val="30"/>
          <w:szCs w:val="30"/>
          <w:lang w:eastAsia="ru-RU"/>
        </w:rPr>
        <w:t>Беларускі</w:t>
      </w:r>
      <w:proofErr w:type="spellEnd"/>
      <w:r w:rsidRPr="006B50A2">
        <w:rPr>
          <w:rFonts w:ascii="Times New Roman" w:eastAsiaTheme="minorEastAsia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6B50A2">
        <w:rPr>
          <w:rFonts w:ascii="Times New Roman" w:eastAsiaTheme="minorEastAsia" w:hAnsi="Times New Roman" w:cs="Times New Roman"/>
          <w:sz w:val="30"/>
          <w:szCs w:val="30"/>
          <w:lang w:eastAsia="ru-RU"/>
        </w:rPr>
        <w:t>гістарычны</w:t>
      </w:r>
      <w:proofErr w:type="spellEnd"/>
      <w:r w:rsidRPr="006B50A2">
        <w:rPr>
          <w:rFonts w:ascii="Times New Roman" w:eastAsiaTheme="minorEastAsia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6B50A2">
        <w:rPr>
          <w:rFonts w:ascii="Times New Roman" w:eastAsiaTheme="minorEastAsia" w:hAnsi="Times New Roman" w:cs="Times New Roman"/>
          <w:sz w:val="30"/>
          <w:szCs w:val="30"/>
          <w:lang w:eastAsia="ru-RU"/>
        </w:rPr>
        <w:t>часопіс</w:t>
      </w:r>
      <w:proofErr w:type="spellEnd"/>
      <w:r w:rsidRPr="006B50A2">
        <w:rPr>
          <w:rFonts w:ascii="Times New Roman" w:eastAsiaTheme="minorEastAsia" w:hAnsi="Times New Roman" w:cs="Times New Roman"/>
          <w:sz w:val="30"/>
          <w:szCs w:val="30"/>
          <w:lang w:eastAsia="ru-RU"/>
        </w:rPr>
        <w:t>. – 2024. – №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 1. – С. 63–66.</w:t>
      </w:r>
    </w:p>
    <w:p w14:paraId="74510FD7" w14:textId="6B1939BA" w:rsidR="000C46EF" w:rsidRPr="000C46EF" w:rsidRDefault="000C46EF" w:rsidP="000C46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0C46EF">
        <w:rPr>
          <w:rFonts w:ascii="Times New Roman" w:hAnsi="Times New Roman" w:cs="Times New Roman"/>
          <w:sz w:val="30"/>
          <w:szCs w:val="30"/>
          <w:lang w:val="be-BY"/>
        </w:rPr>
        <w:t>Краснова, М.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0C46EF">
        <w:rPr>
          <w:rFonts w:ascii="Times New Roman" w:hAnsi="Times New Roman" w:cs="Times New Roman"/>
          <w:sz w:val="30"/>
          <w:szCs w:val="30"/>
          <w:lang w:val="be-BY"/>
        </w:rPr>
        <w:t>А. Обучение истории на основе концентров/ М.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0C46EF">
        <w:rPr>
          <w:rFonts w:ascii="Times New Roman" w:hAnsi="Times New Roman" w:cs="Times New Roman"/>
          <w:sz w:val="30"/>
          <w:szCs w:val="30"/>
          <w:lang w:val="be-BY"/>
        </w:rPr>
        <w:t>А.</w:t>
      </w:r>
      <w:r w:rsidR="002D72E4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0C46EF">
        <w:rPr>
          <w:rFonts w:ascii="Times New Roman" w:hAnsi="Times New Roman" w:cs="Times New Roman"/>
          <w:sz w:val="30"/>
          <w:szCs w:val="30"/>
          <w:lang w:val="be-BY"/>
        </w:rPr>
        <w:t>Краснова // Веснік адукацыі. – 2024. – №№ 6–7.</w:t>
      </w:r>
    </w:p>
    <w:p w14:paraId="6B321BDB" w14:textId="2E6CD4AE" w:rsidR="006B50A2" w:rsidRPr="000C46EF" w:rsidRDefault="006B50A2" w:rsidP="006B50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C46EF">
        <w:rPr>
          <w:rFonts w:ascii="Times New Roman" w:hAnsi="Times New Roman" w:cs="Times New Roman"/>
          <w:sz w:val="30"/>
          <w:szCs w:val="30"/>
          <w:lang w:val="be-BY"/>
        </w:rPr>
        <w:t xml:space="preserve">Ярашук, А. Палітыка беларусізацыі. Развіццё адукацыі, навукі і культуры ў БССР у 1920–1930-я гг. (Гісторыя Беларусі, </w:t>
      </w:r>
      <w:r w:rsidRPr="000C46EF">
        <w:rPr>
          <w:rFonts w:ascii="Times New Roman" w:hAnsi="Times New Roman" w:cs="Times New Roman"/>
          <w:sz w:val="30"/>
          <w:szCs w:val="30"/>
          <w:lang w:val="en-US"/>
        </w:rPr>
        <w:t>IX</w:t>
      </w:r>
      <w:r w:rsidRPr="000C46EF">
        <w:rPr>
          <w:rFonts w:ascii="Times New Roman" w:hAnsi="Times New Roman" w:cs="Times New Roman"/>
          <w:sz w:val="30"/>
          <w:szCs w:val="30"/>
          <w:lang w:val="be-BY"/>
        </w:rPr>
        <w:t xml:space="preserve"> клас)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/ А. Ярашук </w:t>
      </w:r>
      <w:r w:rsidRPr="000C46EF">
        <w:rPr>
          <w:rFonts w:ascii="Times New Roman" w:hAnsi="Times New Roman" w:cs="Times New Roman"/>
          <w:sz w:val="30"/>
          <w:szCs w:val="30"/>
          <w:lang w:val="be-BY"/>
        </w:rPr>
        <w:t xml:space="preserve">//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Беларускі гістарычны часопіс. – 2024. – № 6. – С. 47–55.</w:t>
      </w:r>
    </w:p>
    <w:p w14:paraId="32DEB63A" w14:textId="59A5F431" w:rsidR="00232ECB" w:rsidRPr="000C46EF" w:rsidRDefault="00232ECB" w:rsidP="000C46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0C46EF">
        <w:rPr>
          <w:rFonts w:ascii="Times New Roman" w:hAnsi="Times New Roman" w:cs="Times New Roman"/>
          <w:sz w:val="30"/>
          <w:szCs w:val="30"/>
          <w:lang w:val="be-BY"/>
        </w:rPr>
        <w:t>Мох, Е.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0C46EF">
        <w:rPr>
          <w:rFonts w:ascii="Times New Roman" w:hAnsi="Times New Roman" w:cs="Times New Roman"/>
          <w:sz w:val="30"/>
          <w:szCs w:val="30"/>
          <w:lang w:val="be-BY"/>
        </w:rPr>
        <w:t>Н. Методические рекомендации по разработке учебных пособий (учебников), ориентированных</w:t>
      </w:r>
      <w:r w:rsidR="00267FE8" w:rsidRPr="000C46EF">
        <w:rPr>
          <w:rFonts w:ascii="Times New Roman" w:hAnsi="Times New Roman" w:cs="Times New Roman"/>
          <w:sz w:val="30"/>
          <w:szCs w:val="30"/>
          <w:lang w:val="be-BY"/>
        </w:rPr>
        <w:t xml:space="preserve"> на формирование функциональной грамотности</w:t>
      </w:r>
      <w:r w:rsidR="00CB1E72" w:rsidRPr="000C46EF">
        <w:rPr>
          <w:rFonts w:ascii="Times New Roman" w:hAnsi="Times New Roman" w:cs="Times New Roman"/>
          <w:sz w:val="30"/>
          <w:szCs w:val="30"/>
          <w:lang w:val="be-BY"/>
        </w:rPr>
        <w:t xml:space="preserve"> обучающихся при изучении учебных предметов историко-обществоведческого направления / Е.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CB1E72" w:rsidRPr="000C46EF">
        <w:rPr>
          <w:rFonts w:ascii="Times New Roman" w:hAnsi="Times New Roman" w:cs="Times New Roman"/>
          <w:sz w:val="30"/>
          <w:szCs w:val="30"/>
          <w:lang w:val="be-BY"/>
        </w:rPr>
        <w:t>Н.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CB1E72" w:rsidRPr="000C46EF">
        <w:rPr>
          <w:rFonts w:ascii="Times New Roman" w:hAnsi="Times New Roman" w:cs="Times New Roman"/>
          <w:sz w:val="30"/>
          <w:szCs w:val="30"/>
          <w:lang w:val="be-BY"/>
        </w:rPr>
        <w:t>Мох, Г.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CB1E72" w:rsidRPr="000C46EF">
        <w:rPr>
          <w:rFonts w:ascii="Times New Roman" w:hAnsi="Times New Roman" w:cs="Times New Roman"/>
          <w:sz w:val="30"/>
          <w:szCs w:val="30"/>
          <w:lang w:val="be-BY"/>
        </w:rPr>
        <w:t>Э. Давидовская, Е.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="00CB1E72" w:rsidRPr="000C46EF">
        <w:rPr>
          <w:rFonts w:ascii="Times New Roman" w:hAnsi="Times New Roman" w:cs="Times New Roman"/>
          <w:sz w:val="30"/>
          <w:szCs w:val="30"/>
          <w:lang w:val="be-BY"/>
        </w:rPr>
        <w:t>Ю.</w:t>
      </w:r>
      <w:r w:rsidR="006B50A2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="00CB1E72" w:rsidRPr="000C46EF">
        <w:rPr>
          <w:rFonts w:ascii="Times New Roman" w:hAnsi="Times New Roman" w:cs="Times New Roman"/>
          <w:sz w:val="30"/>
          <w:szCs w:val="30"/>
          <w:lang w:val="be-BY"/>
        </w:rPr>
        <w:t xml:space="preserve">Смирнова // Веснік адукацыі. – </w:t>
      </w:r>
      <w:r w:rsidR="00D644A3" w:rsidRPr="000C46EF">
        <w:rPr>
          <w:rFonts w:ascii="Times New Roman" w:hAnsi="Times New Roman" w:cs="Times New Roman"/>
          <w:sz w:val="30"/>
          <w:szCs w:val="30"/>
          <w:lang w:val="be-BY"/>
        </w:rPr>
        <w:t>2024</w:t>
      </w:r>
      <w:r w:rsidR="00E55E1F" w:rsidRPr="000C46EF">
        <w:rPr>
          <w:rFonts w:ascii="Times New Roman" w:hAnsi="Times New Roman" w:cs="Times New Roman"/>
          <w:sz w:val="30"/>
          <w:szCs w:val="30"/>
          <w:lang w:val="be-BY"/>
        </w:rPr>
        <w:t>. – № 7. – С. 12–23.</w:t>
      </w:r>
    </w:p>
    <w:bookmarkEnd w:id="2"/>
    <w:p w14:paraId="05D4DC22" w14:textId="52494580" w:rsidR="000C46EF" w:rsidRPr="000C46EF" w:rsidRDefault="000C46EF" w:rsidP="000C46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Тарнаповіч, С. Па старонках гісторыі Беларусі: займальныя факты (Віктарына для вучняў IX–XI класаў) </w:t>
      </w:r>
      <w:r w:rsidR="006B50A2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/ С. </w:t>
      </w:r>
      <w:r w:rsidR="006B50A2"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 xml:space="preserve">Тарнаповіч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//</w:t>
      </w:r>
      <w:r w:rsidRPr="000C46EF">
        <w:rPr>
          <w:sz w:val="30"/>
          <w:szCs w:val="30"/>
          <w:lang w:val="be-BY"/>
        </w:rPr>
        <w:t xml:space="preserve">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Беларускі гістарычны часопіс. – 2024. – № 6. – С.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 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68–69.</w:t>
      </w:r>
    </w:p>
    <w:p w14:paraId="08213AEC" w14:textId="77777777" w:rsidR="00EE1318" w:rsidRPr="00EE1318" w:rsidRDefault="006B50A2" w:rsidP="00EE13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bookmarkStart w:id="3" w:name="_Hlk205390739"/>
      <w:r w:rsidRPr="000C46EF">
        <w:rPr>
          <w:rFonts w:ascii="Times New Roman" w:hAnsi="Times New Roman" w:cs="Times New Roman"/>
          <w:sz w:val="30"/>
          <w:szCs w:val="30"/>
          <w:lang w:val="be-BY"/>
        </w:rPr>
        <w:t>Кришталь, К.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Н.</w:t>
      </w:r>
      <w:r w:rsidRPr="000C46EF">
        <w:rPr>
          <w:rFonts w:ascii="Times New Roman" w:hAnsi="Times New Roman" w:cs="Times New Roman"/>
          <w:sz w:val="30"/>
          <w:szCs w:val="30"/>
          <w:lang w:val="be-BY"/>
        </w:rPr>
        <w:t xml:space="preserve"> Дидактический потенциал средств формирования исторической памяти о Великой Отечественной войне у учащихся </w:t>
      </w:r>
      <w:r w:rsidRPr="000C46EF">
        <w:rPr>
          <w:rFonts w:ascii="Times New Roman" w:hAnsi="Times New Roman" w:cs="Times New Roman"/>
          <w:sz w:val="30"/>
          <w:szCs w:val="30"/>
          <w:lang w:val="en-US"/>
        </w:rPr>
        <w:t>IX</w:t>
      </w:r>
      <w:r w:rsidRPr="000C46EF">
        <w:rPr>
          <w:rFonts w:ascii="Times New Roman" w:hAnsi="Times New Roman" w:cs="Times New Roman"/>
          <w:sz w:val="30"/>
          <w:szCs w:val="30"/>
        </w:rPr>
        <w:t>–</w:t>
      </w:r>
      <w:r w:rsidRPr="000C46EF">
        <w:rPr>
          <w:rFonts w:ascii="Times New Roman" w:hAnsi="Times New Roman" w:cs="Times New Roman"/>
          <w:sz w:val="30"/>
          <w:szCs w:val="30"/>
          <w:lang w:val="en-US"/>
        </w:rPr>
        <w:t>XI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0C46EF">
        <w:rPr>
          <w:rFonts w:ascii="Times New Roman" w:hAnsi="Times New Roman" w:cs="Times New Roman"/>
          <w:sz w:val="30"/>
          <w:szCs w:val="30"/>
        </w:rPr>
        <w:t xml:space="preserve">классов / К. </w:t>
      </w:r>
      <w:r>
        <w:rPr>
          <w:rFonts w:ascii="Times New Roman" w:hAnsi="Times New Roman" w:cs="Times New Roman"/>
          <w:sz w:val="30"/>
          <w:szCs w:val="30"/>
        </w:rPr>
        <w:t xml:space="preserve">Н. </w:t>
      </w:r>
      <w:proofErr w:type="spellStart"/>
      <w:r w:rsidRPr="000C46EF">
        <w:rPr>
          <w:rFonts w:ascii="Times New Roman" w:hAnsi="Times New Roman" w:cs="Times New Roman"/>
          <w:sz w:val="30"/>
          <w:szCs w:val="30"/>
        </w:rPr>
        <w:t>Кришталь</w:t>
      </w:r>
      <w:proofErr w:type="spellEnd"/>
      <w:r w:rsidRPr="000C46EF">
        <w:rPr>
          <w:rFonts w:ascii="Times New Roman" w:hAnsi="Times New Roman" w:cs="Times New Roman"/>
          <w:sz w:val="30"/>
          <w:szCs w:val="30"/>
        </w:rPr>
        <w:t xml:space="preserve"> // 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Беларускі гістарычны часопіс. – 2025. – № 1. – С.</w:t>
      </w:r>
      <w:r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 </w:t>
      </w:r>
      <w:r w:rsidRPr="000C46EF">
        <w:rPr>
          <w:rFonts w:ascii="Times New Roman" w:eastAsiaTheme="minorEastAsia" w:hAnsi="Times New Roman" w:cs="Times New Roman"/>
          <w:sz w:val="30"/>
          <w:szCs w:val="30"/>
          <w:lang w:val="be-BY" w:eastAsia="ru-RU"/>
        </w:rPr>
        <w:t>39–43.</w:t>
      </w:r>
      <w:bookmarkEnd w:id="3"/>
    </w:p>
    <w:p w14:paraId="09381FBF" w14:textId="77777777" w:rsidR="00EE1318" w:rsidRPr="00EE1318" w:rsidRDefault="00EE1318" w:rsidP="00EE13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EE1318">
        <w:rPr>
          <w:rFonts w:ascii="Times New Roman" w:hAnsi="Times New Roman" w:cs="Times New Roman"/>
          <w:sz w:val="30"/>
          <w:szCs w:val="30"/>
        </w:rPr>
        <w:t>Давидовская, Г. Э. Образовательные стандарты: подходы к разработке и тенденции развития / Г. Э. Давидовская, Е. Ю. Смирнова // Беларускі гістарычны часопіс. – 2025. – № 5. – С. 64–71.</w:t>
      </w:r>
    </w:p>
    <w:p w14:paraId="19E6410C" w14:textId="77777777" w:rsidR="00EE1318" w:rsidRPr="00EE1318" w:rsidRDefault="00E55E1F" w:rsidP="00EE13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EE1318">
        <w:rPr>
          <w:rFonts w:ascii="Times New Roman" w:hAnsi="Times New Roman" w:cs="Times New Roman"/>
          <w:sz w:val="30"/>
          <w:szCs w:val="30"/>
        </w:rPr>
        <w:t xml:space="preserve">Мох, Е. Н. Формирование исторической памяти о Великой Отечественной войне средствами интерактивных дидактических материалов проекта «Культура памяти» / Е. Н. Мох, Г. Э. Давидовская, И. Л. </w:t>
      </w:r>
      <w:proofErr w:type="spellStart"/>
      <w:r w:rsidRPr="00EE1318">
        <w:rPr>
          <w:rFonts w:ascii="Times New Roman" w:hAnsi="Times New Roman" w:cs="Times New Roman"/>
          <w:sz w:val="30"/>
          <w:szCs w:val="30"/>
        </w:rPr>
        <w:t>Харевич</w:t>
      </w:r>
      <w:proofErr w:type="spellEnd"/>
      <w:r w:rsidRPr="00EE1318">
        <w:rPr>
          <w:rFonts w:ascii="Times New Roman" w:hAnsi="Times New Roman" w:cs="Times New Roman"/>
          <w:sz w:val="30"/>
          <w:szCs w:val="30"/>
        </w:rPr>
        <w:t xml:space="preserve"> // </w:t>
      </w:r>
      <w:r w:rsidRPr="00EE1318">
        <w:rPr>
          <w:rFonts w:ascii="Times New Roman" w:hAnsi="Times New Roman" w:cs="Times New Roman"/>
          <w:sz w:val="30"/>
          <w:szCs w:val="30"/>
          <w:lang w:val="be-BY"/>
        </w:rPr>
        <w:t>Веснік адукацыі. – 2025. – № 5. – С. 26–34.</w:t>
      </w:r>
    </w:p>
    <w:p w14:paraId="25A3EA89" w14:textId="2A5AF952" w:rsidR="0090617A" w:rsidRPr="00EE1318" w:rsidRDefault="0090617A" w:rsidP="00EE13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30"/>
          <w:szCs w:val="30"/>
          <w:lang w:val="be-BY"/>
        </w:rPr>
      </w:pPr>
      <w:r w:rsidRPr="00EE1318">
        <w:rPr>
          <w:rFonts w:ascii="Times New Roman" w:hAnsi="Times New Roman" w:cs="Times New Roman"/>
          <w:sz w:val="30"/>
          <w:szCs w:val="30"/>
        </w:rPr>
        <w:t>Скок, В. П. Особенности проектирования ситуационных задач по истории для формирования функциональной грамотности учащихся / В. П. </w:t>
      </w:r>
      <w:proofErr w:type="gramStart"/>
      <w:r w:rsidRPr="00EE1318">
        <w:rPr>
          <w:rFonts w:ascii="Times New Roman" w:hAnsi="Times New Roman" w:cs="Times New Roman"/>
          <w:sz w:val="30"/>
          <w:szCs w:val="30"/>
        </w:rPr>
        <w:t>Скок  /</w:t>
      </w:r>
      <w:proofErr w:type="gramEnd"/>
      <w:r w:rsidRPr="00EE1318">
        <w:rPr>
          <w:rFonts w:ascii="Times New Roman" w:hAnsi="Times New Roman" w:cs="Times New Roman"/>
          <w:sz w:val="30"/>
          <w:szCs w:val="30"/>
        </w:rPr>
        <w:t xml:space="preserve">/ </w:t>
      </w:r>
      <w:proofErr w:type="spellStart"/>
      <w:r w:rsidRPr="00EE1318">
        <w:rPr>
          <w:rFonts w:ascii="Times New Roman" w:hAnsi="Times New Roman" w:cs="Times New Roman"/>
          <w:sz w:val="30"/>
          <w:szCs w:val="30"/>
        </w:rPr>
        <w:t>Беларускі</w:t>
      </w:r>
      <w:proofErr w:type="spellEnd"/>
      <w:r w:rsidRPr="00EE1318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E1318">
        <w:rPr>
          <w:rFonts w:ascii="Times New Roman" w:hAnsi="Times New Roman" w:cs="Times New Roman"/>
          <w:sz w:val="30"/>
          <w:szCs w:val="30"/>
        </w:rPr>
        <w:t>гістарычны</w:t>
      </w:r>
      <w:proofErr w:type="spellEnd"/>
      <w:r w:rsidRPr="00EE1318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E1318">
        <w:rPr>
          <w:rFonts w:ascii="Times New Roman" w:hAnsi="Times New Roman" w:cs="Times New Roman"/>
          <w:sz w:val="30"/>
          <w:szCs w:val="30"/>
        </w:rPr>
        <w:t>часопіс</w:t>
      </w:r>
      <w:proofErr w:type="spellEnd"/>
      <w:r w:rsidRPr="00EE1318">
        <w:rPr>
          <w:rFonts w:ascii="Times New Roman" w:hAnsi="Times New Roman" w:cs="Times New Roman"/>
          <w:sz w:val="30"/>
          <w:szCs w:val="30"/>
        </w:rPr>
        <w:t>. – 2026. – № 1. – С. 66–71.</w:t>
      </w:r>
    </w:p>
    <w:p w14:paraId="473570A0" w14:textId="77777777" w:rsidR="00EE1318" w:rsidRPr="00EE1318" w:rsidRDefault="00EE1318" w:rsidP="00EE13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E1318">
        <w:rPr>
          <w:rFonts w:ascii="Times New Roman" w:hAnsi="Times New Roman" w:cs="Times New Roman"/>
          <w:sz w:val="30"/>
          <w:szCs w:val="30"/>
        </w:rPr>
        <w:t>Скок, В. П. «Белорусские Помпеи»: ситуационная задача по формированию функциональной грамотности учащихся через освоение историко-культурного насле</w:t>
      </w:r>
      <w:bookmarkStart w:id="4" w:name="_GoBack"/>
      <w:bookmarkEnd w:id="4"/>
      <w:r w:rsidRPr="00EE1318">
        <w:rPr>
          <w:rFonts w:ascii="Times New Roman" w:hAnsi="Times New Roman" w:cs="Times New Roman"/>
          <w:sz w:val="30"/>
          <w:szCs w:val="30"/>
        </w:rPr>
        <w:t>дия Беларуси / В. П. Скок // Веснік адукацыі. – 2026. – № 5. – С. 5–12.</w:t>
      </w:r>
    </w:p>
    <w:p w14:paraId="7F1B7BDA" w14:textId="682E7739" w:rsidR="00EE1318" w:rsidRPr="00EE1318" w:rsidRDefault="00EE1318" w:rsidP="00EE13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E1318">
        <w:rPr>
          <w:rFonts w:ascii="Times New Roman" w:hAnsi="Times New Roman" w:cs="Times New Roman"/>
          <w:sz w:val="30"/>
          <w:szCs w:val="30"/>
        </w:rPr>
        <w:t>Скок, В. П. Методические рекомендации по применению ситуационной задачи «Белорусские Помпеи» для формирования функциональной грамотности учащихся в рамках школьного исторического образования / В. П. Скок // Веснік адукацыі. – 2026. – № 6. – С. 13–24.</w:t>
      </w:r>
    </w:p>
    <w:p w14:paraId="497DA021" w14:textId="77777777" w:rsidR="0090617A" w:rsidRPr="0090617A" w:rsidRDefault="0090617A" w:rsidP="0090617A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90617A" w:rsidRPr="0090617A" w:rsidSect="002D72E4">
      <w:pgSz w:w="11906" w:h="16838"/>
      <w:pgMar w:top="124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438CD"/>
    <w:multiLevelType w:val="hybridMultilevel"/>
    <w:tmpl w:val="078E2CA2"/>
    <w:lvl w:ilvl="0" w:tplc="C1FC7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8"/>
        <w:szCs w:val="28"/>
        <w:lang w:val="be-BY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94F71"/>
    <w:multiLevelType w:val="hybridMultilevel"/>
    <w:tmpl w:val="0ACC9826"/>
    <w:lvl w:ilvl="0" w:tplc="8040B7D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96EA5"/>
    <w:multiLevelType w:val="hybridMultilevel"/>
    <w:tmpl w:val="C49C26D6"/>
    <w:lvl w:ilvl="0" w:tplc="3B24586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03E99"/>
    <w:multiLevelType w:val="hybridMultilevel"/>
    <w:tmpl w:val="6BCA9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F37A7"/>
    <w:multiLevelType w:val="hybridMultilevel"/>
    <w:tmpl w:val="76B4708E"/>
    <w:lvl w:ilvl="0" w:tplc="52F624D6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D93707"/>
    <w:multiLevelType w:val="hybridMultilevel"/>
    <w:tmpl w:val="078E2CA2"/>
    <w:lvl w:ilvl="0" w:tplc="C1FC7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8"/>
        <w:szCs w:val="28"/>
        <w:lang w:val="be-BY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24DB6"/>
    <w:multiLevelType w:val="hybridMultilevel"/>
    <w:tmpl w:val="1B8A0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B7B3B"/>
    <w:multiLevelType w:val="hybridMultilevel"/>
    <w:tmpl w:val="D28A923C"/>
    <w:lvl w:ilvl="0" w:tplc="88BAC4E4">
      <w:start w:val="2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712226"/>
    <w:multiLevelType w:val="hybridMultilevel"/>
    <w:tmpl w:val="A05207C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1B614DC"/>
    <w:multiLevelType w:val="hybridMultilevel"/>
    <w:tmpl w:val="C9346722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9C3061E"/>
    <w:multiLevelType w:val="hybridMultilevel"/>
    <w:tmpl w:val="0ACC9826"/>
    <w:lvl w:ilvl="0" w:tplc="8040B7D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8"/>
  </w:num>
  <w:num w:numId="6">
    <w:abstractNumId w:val="1"/>
  </w:num>
  <w:num w:numId="7">
    <w:abstractNumId w:val="9"/>
  </w:num>
  <w:num w:numId="8">
    <w:abstractNumId w:val="10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568"/>
    <w:rsid w:val="00006E48"/>
    <w:rsid w:val="00034E5A"/>
    <w:rsid w:val="000620BF"/>
    <w:rsid w:val="000846D3"/>
    <w:rsid w:val="000C46EF"/>
    <w:rsid w:val="000D1EB7"/>
    <w:rsid w:val="000E3AD8"/>
    <w:rsid w:val="000E424F"/>
    <w:rsid w:val="000E7D2C"/>
    <w:rsid w:val="0010112C"/>
    <w:rsid w:val="00105568"/>
    <w:rsid w:val="001A5E7D"/>
    <w:rsid w:val="00232ECB"/>
    <w:rsid w:val="00267FE8"/>
    <w:rsid w:val="002D6F76"/>
    <w:rsid w:val="002D72E4"/>
    <w:rsid w:val="00322931"/>
    <w:rsid w:val="00343077"/>
    <w:rsid w:val="004012BC"/>
    <w:rsid w:val="0044645E"/>
    <w:rsid w:val="004B6D1C"/>
    <w:rsid w:val="004F7A8C"/>
    <w:rsid w:val="00521740"/>
    <w:rsid w:val="005A145B"/>
    <w:rsid w:val="005E5583"/>
    <w:rsid w:val="006B50A2"/>
    <w:rsid w:val="0074523E"/>
    <w:rsid w:val="00804DB5"/>
    <w:rsid w:val="008273A3"/>
    <w:rsid w:val="00833AF4"/>
    <w:rsid w:val="00854495"/>
    <w:rsid w:val="0090617A"/>
    <w:rsid w:val="009267DA"/>
    <w:rsid w:val="00937789"/>
    <w:rsid w:val="00A15387"/>
    <w:rsid w:val="00A17030"/>
    <w:rsid w:val="00A3627F"/>
    <w:rsid w:val="00B1260D"/>
    <w:rsid w:val="00B609BF"/>
    <w:rsid w:val="00BA29E7"/>
    <w:rsid w:val="00BD22C7"/>
    <w:rsid w:val="00C4601F"/>
    <w:rsid w:val="00CB1E72"/>
    <w:rsid w:val="00CB2CE5"/>
    <w:rsid w:val="00CC0C0B"/>
    <w:rsid w:val="00CD4588"/>
    <w:rsid w:val="00D1320E"/>
    <w:rsid w:val="00D57B71"/>
    <w:rsid w:val="00D60707"/>
    <w:rsid w:val="00D624E5"/>
    <w:rsid w:val="00D644A3"/>
    <w:rsid w:val="00D97CB0"/>
    <w:rsid w:val="00DB47E5"/>
    <w:rsid w:val="00DB70C7"/>
    <w:rsid w:val="00DC37AC"/>
    <w:rsid w:val="00DF26C4"/>
    <w:rsid w:val="00E312C0"/>
    <w:rsid w:val="00E5418E"/>
    <w:rsid w:val="00E55E1F"/>
    <w:rsid w:val="00E956ED"/>
    <w:rsid w:val="00EE1318"/>
    <w:rsid w:val="00F1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8CC6B"/>
  <w15:docId w15:val="{1F8F8B8B-AD62-499D-A17E-D5FB52F3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5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7B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</dc:creator>
  <cp:lastModifiedBy>Галина Давидовская</cp:lastModifiedBy>
  <cp:revision>14</cp:revision>
  <cp:lastPrinted>2025-08-06T12:47:00Z</cp:lastPrinted>
  <dcterms:created xsi:type="dcterms:W3CDTF">2021-11-15T11:48:00Z</dcterms:created>
  <dcterms:modified xsi:type="dcterms:W3CDTF">2026-07-29T13:10:00Z</dcterms:modified>
</cp:coreProperties>
</file>