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E572C" w14:textId="47C1DD9D" w:rsidR="002A65E2" w:rsidRPr="002A65E2" w:rsidRDefault="002A65E2" w:rsidP="002A6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5E2">
        <w:rPr>
          <w:rFonts w:ascii="Times New Roman" w:hAnsi="Times New Roman" w:cs="Times New Roman"/>
          <w:b/>
          <w:sz w:val="28"/>
          <w:szCs w:val="28"/>
        </w:rPr>
        <w:t>Рекомендации по использованию в образовательном процессе</w:t>
      </w:r>
    </w:p>
    <w:p w14:paraId="40C31584" w14:textId="7FA8C398" w:rsidR="00D76170" w:rsidRPr="002A65E2" w:rsidRDefault="002A65E2" w:rsidP="002A6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5E2">
        <w:rPr>
          <w:rFonts w:ascii="Times New Roman" w:hAnsi="Times New Roman" w:cs="Times New Roman"/>
          <w:b/>
          <w:sz w:val="28"/>
          <w:szCs w:val="28"/>
        </w:rPr>
        <w:t>учебн</w:t>
      </w:r>
      <w:r w:rsidR="001C61D9">
        <w:rPr>
          <w:rFonts w:ascii="Times New Roman" w:hAnsi="Times New Roman" w:cs="Times New Roman"/>
          <w:b/>
          <w:sz w:val="28"/>
          <w:szCs w:val="28"/>
        </w:rPr>
        <w:t>ика</w:t>
      </w:r>
      <w:r w:rsidRPr="002A65E2">
        <w:rPr>
          <w:rFonts w:ascii="Times New Roman" w:hAnsi="Times New Roman" w:cs="Times New Roman"/>
          <w:b/>
          <w:sz w:val="28"/>
          <w:szCs w:val="28"/>
        </w:rPr>
        <w:t xml:space="preserve"> «История Древнего мира» для 5 класса учреждений общего среднего образования</w:t>
      </w:r>
    </w:p>
    <w:p w14:paraId="57C660DC" w14:textId="7EC27CE6" w:rsidR="00FA5530" w:rsidRPr="002868EE" w:rsidRDefault="00FA5530" w:rsidP="00286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50C43" w14:textId="56EA2935" w:rsidR="00302BEA" w:rsidRDefault="00212248" w:rsidP="002868EE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252628D1" wp14:editId="213073BE">
            <wp:simplePos x="0" y="0"/>
            <wp:positionH relativeFrom="margin">
              <wp:posOffset>3445510</wp:posOffset>
            </wp:positionH>
            <wp:positionV relativeFrom="paragraph">
              <wp:posOffset>17145</wp:posOffset>
            </wp:positionV>
            <wp:extent cx="1350645" cy="1727835"/>
            <wp:effectExtent l="0" t="0" r="1905" b="5715"/>
            <wp:wrapThrough wrapText="bothSides">
              <wp:wrapPolygon edited="0">
                <wp:start x="0" y="0"/>
                <wp:lineTo x="0" y="21433"/>
                <wp:lineTo x="21326" y="21433"/>
                <wp:lineTo x="21326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248">
        <w:rPr>
          <w:noProof/>
        </w:rPr>
        <w:drawing>
          <wp:anchor distT="0" distB="0" distL="114300" distR="114300" simplePos="0" relativeHeight="251708416" behindDoc="0" locked="0" layoutInCell="1" allowOverlap="1" wp14:anchorId="75F629DD" wp14:editId="7C798D4C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1296035" cy="1727835"/>
            <wp:effectExtent l="0" t="0" r="0" b="5715"/>
            <wp:wrapThrough wrapText="bothSides">
              <wp:wrapPolygon edited="0">
                <wp:start x="0" y="0"/>
                <wp:lineTo x="0" y="21433"/>
                <wp:lineTo x="21272" y="21433"/>
                <wp:lineTo x="21272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530" w:rsidRPr="002868EE">
        <w:rPr>
          <w:rFonts w:ascii="Times New Roman" w:hAnsi="Times New Roman" w:cs="Times New Roman"/>
          <w:sz w:val="28"/>
          <w:szCs w:val="28"/>
        </w:rPr>
        <w:t>К 20</w:t>
      </w:r>
      <w:r w:rsidR="001C61D9">
        <w:rPr>
          <w:rFonts w:ascii="Times New Roman" w:hAnsi="Times New Roman" w:cs="Times New Roman"/>
          <w:sz w:val="28"/>
          <w:szCs w:val="28"/>
        </w:rPr>
        <w:t>26</w:t>
      </w:r>
      <w:r w:rsidR="00FA5530" w:rsidRPr="002868EE">
        <w:rPr>
          <w:rFonts w:ascii="Times New Roman" w:hAnsi="Times New Roman" w:cs="Times New Roman"/>
          <w:sz w:val="28"/>
          <w:szCs w:val="28"/>
        </w:rPr>
        <w:t>/20</w:t>
      </w:r>
      <w:r w:rsidR="006C10BD" w:rsidRPr="002868EE">
        <w:rPr>
          <w:rFonts w:ascii="Times New Roman" w:hAnsi="Times New Roman" w:cs="Times New Roman"/>
          <w:sz w:val="28"/>
          <w:szCs w:val="28"/>
        </w:rPr>
        <w:t>2</w:t>
      </w:r>
      <w:r w:rsidR="001C61D9">
        <w:rPr>
          <w:rFonts w:ascii="Times New Roman" w:hAnsi="Times New Roman" w:cs="Times New Roman"/>
          <w:sz w:val="28"/>
          <w:szCs w:val="28"/>
        </w:rPr>
        <w:t>7</w:t>
      </w:r>
      <w:r w:rsidR="00932B5F" w:rsidRPr="002868EE">
        <w:rPr>
          <w:rFonts w:ascii="Times New Roman" w:hAnsi="Times New Roman" w:cs="Times New Roman"/>
          <w:sz w:val="28"/>
          <w:szCs w:val="28"/>
        </w:rPr>
        <w:t xml:space="preserve"> </w:t>
      </w:r>
      <w:r w:rsidR="00FA5530" w:rsidRPr="002868EE">
        <w:rPr>
          <w:rFonts w:ascii="Times New Roman" w:hAnsi="Times New Roman" w:cs="Times New Roman"/>
          <w:sz w:val="28"/>
          <w:szCs w:val="28"/>
        </w:rPr>
        <w:t>учебном</w:t>
      </w:r>
      <w:r w:rsidR="00947BB0" w:rsidRPr="002868EE">
        <w:rPr>
          <w:rFonts w:ascii="Times New Roman" w:hAnsi="Times New Roman" w:cs="Times New Roman"/>
          <w:sz w:val="28"/>
          <w:szCs w:val="28"/>
        </w:rPr>
        <w:t>у</w:t>
      </w:r>
      <w:r w:rsidR="00FA5530" w:rsidRPr="002868EE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44ACA">
        <w:rPr>
          <w:rFonts w:ascii="Times New Roman" w:hAnsi="Times New Roman" w:cs="Times New Roman"/>
          <w:sz w:val="28"/>
          <w:szCs w:val="28"/>
        </w:rPr>
        <w:t>переиздан</w:t>
      </w:r>
      <w:r w:rsidR="00947BB0" w:rsidRPr="002868EE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1C61D9">
        <w:rPr>
          <w:rFonts w:ascii="Times New Roman" w:hAnsi="Times New Roman" w:cs="Times New Roman"/>
          <w:sz w:val="28"/>
          <w:szCs w:val="28"/>
        </w:rPr>
        <w:t xml:space="preserve">ик </w:t>
      </w:r>
      <w:r w:rsidR="00947BB0" w:rsidRPr="002868E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>История Древнего мира</w:t>
      </w:r>
      <w:r w:rsidR="00947BB0" w:rsidRPr="002868EE">
        <w:rPr>
          <w:rFonts w:ascii="Times New Roman" w:hAnsi="Times New Roman" w:cs="Times New Roman"/>
          <w:sz w:val="28"/>
          <w:szCs w:val="28"/>
        </w:rPr>
        <w:t>»</w:t>
      </w:r>
      <w:r w:rsidR="006C10BD" w:rsidRPr="002868EE">
        <w:rPr>
          <w:rFonts w:ascii="Times New Roman" w:hAnsi="Times New Roman" w:cs="Times New Roman"/>
          <w:sz w:val="28"/>
          <w:szCs w:val="28"/>
        </w:rPr>
        <w:t xml:space="preserve"> в двух частях</w:t>
      </w:r>
      <w:r w:rsidR="00947BB0" w:rsidRPr="002868EE">
        <w:rPr>
          <w:rFonts w:ascii="Times New Roman" w:hAnsi="Times New Roman" w:cs="Times New Roman"/>
          <w:sz w:val="28"/>
          <w:szCs w:val="28"/>
        </w:rPr>
        <w:t xml:space="preserve"> для </w:t>
      </w:r>
      <w:r w:rsidR="006C10BD" w:rsidRPr="002868EE">
        <w:rPr>
          <w:rFonts w:ascii="Times New Roman" w:hAnsi="Times New Roman" w:cs="Times New Roman"/>
          <w:sz w:val="28"/>
          <w:szCs w:val="28"/>
        </w:rPr>
        <w:t>5</w:t>
      </w:r>
      <w:r w:rsidR="00947BB0" w:rsidRPr="002868EE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947BB0" w:rsidRPr="002868EE">
        <w:rPr>
          <w:rFonts w:ascii="Times New Roman" w:eastAsia="Times New Roman" w:hAnsi="Times New Roman" w:cs="Times New Roman"/>
          <w:sz w:val="28"/>
          <w:szCs w:val="28"/>
        </w:rPr>
        <w:t>учреждений общего среднего образования с русским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 (белорусским) </w:t>
      </w:r>
      <w:r w:rsidR="00947BB0" w:rsidRPr="002868EE">
        <w:rPr>
          <w:rFonts w:ascii="Times New Roman" w:eastAsia="Times New Roman" w:hAnsi="Times New Roman" w:cs="Times New Roman"/>
          <w:sz w:val="28"/>
          <w:szCs w:val="28"/>
        </w:rPr>
        <w:t>языком обучения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 под редакцией </w:t>
      </w:r>
      <w:r w:rsidR="001C61D9">
        <w:rPr>
          <w:rFonts w:ascii="Times New Roman" w:eastAsia="Times New Roman" w:hAnsi="Times New Roman" w:cs="Times New Roman"/>
          <w:sz w:val="28"/>
          <w:szCs w:val="28"/>
        </w:rPr>
        <w:t xml:space="preserve">доктора исторических наук, 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>профессора В.С.</w:t>
      </w:r>
      <w:r w:rsidR="00DE0A6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Кошелева </w:t>
      </w:r>
      <w:r w:rsidR="00947BB0" w:rsidRPr="002868EE">
        <w:rPr>
          <w:rFonts w:ascii="Times New Roman" w:eastAsia="Times New Roman" w:hAnsi="Times New Roman" w:cs="Times New Roman"/>
          <w:sz w:val="28"/>
          <w:szCs w:val="28"/>
        </w:rPr>
        <w:t>(Минск,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C61D9">
        <w:rPr>
          <w:rFonts w:ascii="Times New Roman" w:eastAsia="Times New Roman" w:hAnsi="Times New Roman" w:cs="Times New Roman"/>
          <w:sz w:val="28"/>
          <w:szCs w:val="28"/>
          <w:lang w:val="be-BY"/>
        </w:rPr>
        <w:t>Адукацыя і Выхаванне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947BB0" w:rsidRPr="002868E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C61D9">
        <w:rPr>
          <w:rFonts w:ascii="Times New Roman" w:eastAsia="Times New Roman" w:hAnsi="Times New Roman" w:cs="Times New Roman"/>
          <w:sz w:val="28"/>
          <w:szCs w:val="28"/>
        </w:rPr>
        <w:t>26</w:t>
      </w:r>
      <w:r w:rsidR="00947BB0" w:rsidRPr="002868EE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2E40C28A" w14:textId="439AC4E4" w:rsidR="00302BEA" w:rsidRDefault="00947BB0" w:rsidP="002868EE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2868EE">
        <w:rPr>
          <w:rFonts w:ascii="Times New Roman" w:eastAsia="Times New Roman" w:hAnsi="Times New Roman" w:cs="Times New Roman"/>
          <w:sz w:val="28"/>
          <w:szCs w:val="28"/>
        </w:rPr>
        <w:t>Учебн</w:t>
      </w:r>
      <w:r w:rsidR="001C61D9">
        <w:rPr>
          <w:rFonts w:ascii="Times New Roman" w:eastAsia="Times New Roman" w:hAnsi="Times New Roman" w:cs="Times New Roman"/>
          <w:sz w:val="28"/>
          <w:szCs w:val="28"/>
        </w:rPr>
        <w:t xml:space="preserve">ик 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 xml:space="preserve">подготовлен </w:t>
      </w:r>
      <w:r w:rsidR="00FA5530" w:rsidRPr="002868EE">
        <w:rPr>
          <w:rFonts w:ascii="Times New Roman" w:hAnsi="Times New Roman" w:cs="Times New Roman"/>
          <w:sz w:val="28"/>
          <w:szCs w:val="28"/>
        </w:rPr>
        <w:t>в соответствии с</w:t>
      </w:r>
      <w:r w:rsidR="001C61D9">
        <w:rPr>
          <w:rFonts w:ascii="Times New Roman" w:hAnsi="Times New Roman" w:cs="Times New Roman"/>
          <w:sz w:val="28"/>
          <w:szCs w:val="28"/>
        </w:rPr>
        <w:t xml:space="preserve"> обновленной</w:t>
      </w:r>
      <w:r w:rsidR="00FA5530" w:rsidRPr="002868EE">
        <w:rPr>
          <w:rFonts w:ascii="Times New Roman" w:hAnsi="Times New Roman" w:cs="Times New Roman"/>
          <w:sz w:val="28"/>
          <w:szCs w:val="28"/>
        </w:rPr>
        <w:t xml:space="preserve"> учебной программой </w:t>
      </w:r>
      <w:r w:rsidR="00FA5530" w:rsidRPr="002868EE">
        <w:rPr>
          <w:rFonts w:ascii="Times New Roman" w:hAnsi="Times New Roman" w:cs="Times New Roman"/>
          <w:sz w:val="28"/>
          <w:szCs w:val="28"/>
          <w:lang w:val="be-BY"/>
        </w:rPr>
        <w:t xml:space="preserve">по учебному предмету </w:t>
      </w:r>
      <w:r w:rsidR="00FA5530" w:rsidRPr="002868EE">
        <w:rPr>
          <w:rFonts w:ascii="Times New Roman" w:hAnsi="Times New Roman" w:cs="Times New Roman"/>
          <w:sz w:val="28"/>
          <w:szCs w:val="28"/>
        </w:rPr>
        <w:t>«</w:t>
      </w:r>
      <w:r w:rsidR="00FA5530" w:rsidRPr="002868EE">
        <w:rPr>
          <w:rFonts w:ascii="Times New Roman" w:hAnsi="Times New Roman" w:cs="Times New Roman"/>
          <w:sz w:val="28"/>
          <w:szCs w:val="28"/>
          <w:lang w:val="be-BY"/>
        </w:rPr>
        <w:t>Всемирная история</w:t>
      </w:r>
      <w:r w:rsidR="00FA5530" w:rsidRPr="002868EE">
        <w:rPr>
          <w:rFonts w:ascii="Times New Roman" w:hAnsi="Times New Roman" w:cs="Times New Roman"/>
          <w:sz w:val="28"/>
          <w:szCs w:val="28"/>
        </w:rPr>
        <w:t>»</w:t>
      </w:r>
      <w:r w:rsidR="00FA5530" w:rsidRPr="002868EE">
        <w:rPr>
          <w:rFonts w:ascii="Times New Roman" w:hAnsi="Times New Roman" w:cs="Times New Roman"/>
          <w:sz w:val="28"/>
          <w:szCs w:val="28"/>
          <w:lang w:val="be-BY"/>
        </w:rPr>
        <w:t xml:space="preserve"> для </w:t>
      </w:r>
      <w:r w:rsidR="00FA5530" w:rsidRPr="002868E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A5530" w:rsidRPr="002868EE">
        <w:rPr>
          <w:rFonts w:ascii="Times New Roman" w:hAnsi="Times New Roman" w:cs="Times New Roman"/>
          <w:sz w:val="28"/>
          <w:szCs w:val="28"/>
          <w:lang w:val="be-BY"/>
        </w:rPr>
        <w:t xml:space="preserve"> клас</w:t>
      </w:r>
      <w:r w:rsidR="00FA5530" w:rsidRPr="002868E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A5530" w:rsidRPr="002868EE">
        <w:rPr>
          <w:rFonts w:ascii="Times New Roman" w:hAnsi="Times New Roman" w:cs="Times New Roman"/>
          <w:sz w:val="28"/>
          <w:szCs w:val="28"/>
        </w:rPr>
        <w:t>а</w:t>
      </w:r>
      <w:r w:rsidR="00E44ACA">
        <w:rPr>
          <w:rFonts w:ascii="Times New Roman" w:hAnsi="Times New Roman" w:cs="Times New Roman"/>
          <w:sz w:val="28"/>
          <w:szCs w:val="28"/>
          <w:lang w:val="be-BY"/>
        </w:rPr>
        <w:t xml:space="preserve"> с учетом результатов опытной проверки.</w:t>
      </w:r>
    </w:p>
    <w:p w14:paraId="707EAB3D" w14:textId="5BAD9EB3" w:rsidR="00C64E65" w:rsidRPr="002868EE" w:rsidRDefault="001C61D9" w:rsidP="002868EE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BY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A4B84" w:rsidRPr="002868EE">
        <w:rPr>
          <w:rFonts w:ascii="Times New Roman" w:eastAsia="Times New Roman" w:hAnsi="Times New Roman" w:cs="Times New Roman"/>
          <w:sz w:val="28"/>
          <w:szCs w:val="28"/>
        </w:rPr>
        <w:t>вторы</w:t>
      </w:r>
      <w:r w:rsidR="005C3443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учебника </w:t>
      </w:r>
      <w:r w:rsidR="008A4B84" w:rsidRPr="002868E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32B5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0B3" w:rsidRPr="002868EE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  <w:r w:rsidR="00932B5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0B3" w:rsidRPr="002868EE">
        <w:rPr>
          <w:rFonts w:ascii="Times New Roman" w:eastAsia="Times New Roman" w:hAnsi="Times New Roman" w:cs="Times New Roman"/>
          <w:sz w:val="28"/>
          <w:szCs w:val="28"/>
        </w:rPr>
        <w:t xml:space="preserve">истории нового и новейшего времени исторического факультета Белорусского государственного университета, </w:t>
      </w:r>
      <w:r w:rsidR="008A4B84" w:rsidRPr="002868EE">
        <w:rPr>
          <w:rFonts w:ascii="Times New Roman" w:eastAsia="Times New Roman" w:hAnsi="Times New Roman" w:cs="Times New Roman"/>
          <w:sz w:val="28"/>
          <w:szCs w:val="28"/>
        </w:rPr>
        <w:t xml:space="preserve">доктор </w:t>
      </w:r>
      <w:r w:rsidR="001020B3" w:rsidRPr="002868EE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8A4B84" w:rsidRPr="002868EE">
        <w:rPr>
          <w:rFonts w:ascii="Times New Roman" w:eastAsia="Times New Roman" w:hAnsi="Times New Roman" w:cs="Times New Roman"/>
          <w:sz w:val="28"/>
          <w:szCs w:val="28"/>
        </w:rPr>
        <w:t xml:space="preserve"> наук, профессор В.С.</w:t>
      </w:r>
      <w:r w:rsidR="00674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A4B84" w:rsidRPr="002868EE">
        <w:rPr>
          <w:rFonts w:ascii="Times New Roman" w:eastAsia="Times New Roman" w:hAnsi="Times New Roman" w:cs="Times New Roman"/>
          <w:sz w:val="28"/>
          <w:szCs w:val="28"/>
        </w:rPr>
        <w:t>Кошелев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302BEA">
        <w:rPr>
          <w:rFonts w:ascii="Times New Roman" w:eastAsia="Times New Roman" w:hAnsi="Times New Roman" w:cs="Times New Roman"/>
          <w:sz w:val="28"/>
          <w:szCs w:val="28"/>
        </w:rPr>
        <w:t xml:space="preserve">профессор кафедры </w:t>
      </w:r>
      <w:r w:rsidR="00302BEA" w:rsidRPr="002868EE">
        <w:rPr>
          <w:rFonts w:ascii="Times New Roman" w:eastAsia="Times New Roman" w:hAnsi="Times New Roman" w:cs="Times New Roman"/>
          <w:sz w:val="28"/>
          <w:szCs w:val="28"/>
        </w:rPr>
        <w:t>истории древнего мира и средних веков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, кандидат исторических наук, </w:t>
      </w:r>
      <w:r w:rsidR="00302BEA">
        <w:rPr>
          <w:rFonts w:ascii="Times New Roman" w:eastAsia="Times New Roman" w:hAnsi="Times New Roman" w:cs="Times New Roman"/>
          <w:sz w:val="28"/>
          <w:szCs w:val="28"/>
        </w:rPr>
        <w:t>профессор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 w:rsidR="00674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>Прохоров</w:t>
      </w:r>
      <w:r w:rsidR="006742C3">
        <w:rPr>
          <w:rFonts w:ascii="Times New Roman" w:eastAsia="Times New Roman" w:hAnsi="Times New Roman" w:cs="Times New Roman"/>
          <w:sz w:val="28"/>
          <w:szCs w:val="28"/>
        </w:rPr>
        <w:t>;</w:t>
      </w:r>
      <w:r w:rsidR="006C10BD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BEA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="001020B3" w:rsidRPr="002868EE">
        <w:rPr>
          <w:rFonts w:ascii="Times New Roman" w:eastAsia="Times New Roman" w:hAnsi="Times New Roman" w:cs="Times New Roman"/>
          <w:sz w:val="28"/>
          <w:szCs w:val="28"/>
        </w:rPr>
        <w:t xml:space="preserve"> кафедры истории древнего мира и средних веков</w:t>
      </w:r>
      <w:r w:rsidR="00932B5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B6D" w:rsidRPr="002868EE">
        <w:rPr>
          <w:rFonts w:ascii="Times New Roman" w:eastAsia="Times New Roman" w:hAnsi="Times New Roman" w:cs="Times New Roman"/>
          <w:sz w:val="28"/>
          <w:szCs w:val="28"/>
        </w:rPr>
        <w:t xml:space="preserve">исторического факультета </w:t>
      </w:r>
      <w:r w:rsidR="001020B3" w:rsidRPr="002868EE">
        <w:rPr>
          <w:rFonts w:ascii="Times New Roman" w:eastAsia="Times New Roman" w:hAnsi="Times New Roman" w:cs="Times New Roman"/>
          <w:sz w:val="28"/>
          <w:szCs w:val="28"/>
        </w:rPr>
        <w:t>Белорусского государственного университета,</w:t>
      </w:r>
      <w:r w:rsidR="00932B5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0B3" w:rsidRPr="002868EE">
        <w:rPr>
          <w:rFonts w:ascii="Times New Roman" w:eastAsia="Times New Roman" w:hAnsi="Times New Roman" w:cs="Times New Roman"/>
          <w:sz w:val="28"/>
          <w:szCs w:val="28"/>
        </w:rPr>
        <w:t>кандидат исторических</w:t>
      </w:r>
      <w:r w:rsidR="00932B5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0B3" w:rsidRPr="002868EE">
        <w:rPr>
          <w:rFonts w:ascii="Times New Roman" w:eastAsia="Times New Roman" w:hAnsi="Times New Roman" w:cs="Times New Roman"/>
          <w:sz w:val="28"/>
          <w:szCs w:val="28"/>
        </w:rPr>
        <w:t>наук, доцент</w:t>
      </w:r>
      <w:r w:rsidR="00932B5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052" w:rsidRPr="002868EE">
        <w:rPr>
          <w:rFonts w:ascii="Times New Roman" w:eastAsia="Times New Roman" w:hAnsi="Times New Roman" w:cs="Times New Roman"/>
          <w:sz w:val="28"/>
          <w:szCs w:val="28"/>
        </w:rPr>
        <w:t>О.В</w:t>
      </w:r>
      <w:r w:rsidR="001020B3" w:rsidRPr="002868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2D7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3052" w:rsidRPr="002868EE">
        <w:rPr>
          <w:rFonts w:ascii="Times New Roman" w:eastAsia="Times New Roman" w:hAnsi="Times New Roman" w:cs="Times New Roman"/>
          <w:sz w:val="28"/>
          <w:szCs w:val="28"/>
        </w:rPr>
        <w:t>Перзашкевич</w:t>
      </w:r>
      <w:r w:rsidR="006742C3">
        <w:rPr>
          <w:rFonts w:ascii="Times New Roman" w:eastAsia="Times New Roman" w:hAnsi="Times New Roman" w:cs="Times New Roman"/>
          <w:sz w:val="28"/>
          <w:szCs w:val="28"/>
        </w:rPr>
        <w:t>;</w:t>
      </w:r>
      <w:r w:rsidR="008A4B84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  <w:lang w:val="ru-BY"/>
        </w:rPr>
        <w:t xml:space="preserve">учитель истории и обществоведения </w:t>
      </w:r>
      <w:r w:rsidR="00302BEA">
        <w:rPr>
          <w:rFonts w:ascii="Times New Roman" w:eastAsia="Times New Roman" w:hAnsi="Times New Roman" w:cs="Times New Roman"/>
          <w:sz w:val="28"/>
          <w:szCs w:val="28"/>
        </w:rPr>
        <w:t>квалификационной категории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BE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</w:rPr>
        <w:t>учитель-методист</w:t>
      </w:r>
      <w:r w:rsidR="00302BE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</w:rPr>
        <w:t xml:space="preserve"> О.Г.</w:t>
      </w:r>
      <w:r w:rsidR="00674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</w:rPr>
        <w:t>Журавлевич.</w:t>
      </w:r>
    </w:p>
    <w:p w14:paraId="467C42C3" w14:textId="0BB66FB8" w:rsidR="00E8225D" w:rsidRPr="002868EE" w:rsidRDefault="00302BEA" w:rsidP="008606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Учебник</w:t>
      </w:r>
      <w:r w:rsidR="00E8225D"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соответствует требованиям, предъявляемым к учебникам нового поколения:</w:t>
      </w:r>
    </w:p>
    <w:p w14:paraId="281A1991" w14:textId="11EA1BA2" w:rsidR="00E8225D" w:rsidRPr="002868EE" w:rsidRDefault="00302BEA" w:rsidP="002868EE">
      <w:pPr>
        <w:pStyle w:val="af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 w:rsidR="00E8225D"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чебный текст в полной мере соответствует учебной программе</w:t>
      </w:r>
      <w:r w:rsidR="00E44AC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 w:rsidR="00E8225D"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Учитель имеет возможность выбора творческих заданий, наиболее интересных, соответствующих познавательным особенностям учащихся;</w:t>
      </w:r>
    </w:p>
    <w:p w14:paraId="284061F7" w14:textId="13FE2E49" w:rsidR="000A33CB" w:rsidRDefault="00E8225D" w:rsidP="002868EE">
      <w:pPr>
        <w:pStyle w:val="af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разные формы предъявления учебного материала (таблицы, схемы, иллюстрации, </w:t>
      </w:r>
      <w:r w:rsidR="000A33CB"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карт</w:t>
      </w:r>
      <w:r w:rsidR="000A33C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осхемы</w:t>
      </w:r>
      <w:r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др.) позволяют </w:t>
      </w:r>
      <w:r w:rsidR="000A33C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обучать</w:t>
      </w:r>
      <w:r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учащихся разным </w:t>
      </w:r>
      <w:r w:rsidR="000A33C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видам учебных действий;</w:t>
      </w:r>
    </w:p>
    <w:p w14:paraId="0C53AAA4" w14:textId="0B2F8703" w:rsidR="00E8225D" w:rsidRPr="002868EE" w:rsidRDefault="000A33CB" w:rsidP="002868EE">
      <w:pPr>
        <w:pStyle w:val="af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разные </w:t>
      </w:r>
      <w:r w:rsidR="00E8225D"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источник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 w:rsidR="00E8225D"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исторической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позволяют</w:t>
      </w:r>
      <w:r w:rsidR="00E8225D" w:rsidRPr="002868E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находить нужную информацию, анализировать и интерпретировать ее, оценивать и использовать для решения поставленной задачи;</w:t>
      </w:r>
    </w:p>
    <w:p w14:paraId="0B661F7B" w14:textId="632B99F8" w:rsidR="00D23F23" w:rsidRDefault="00B95B6D" w:rsidP="00D2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8EE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0A33CB">
        <w:rPr>
          <w:rFonts w:ascii="Times New Roman" w:eastAsia="Times New Roman" w:hAnsi="Times New Roman" w:cs="Times New Roman"/>
          <w:sz w:val="28"/>
          <w:szCs w:val="28"/>
        </w:rPr>
        <w:t>учебника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 xml:space="preserve"> охватывает основные события истори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</w:rPr>
        <w:t xml:space="preserve">и Древнего мира. Первая часть </w:t>
      </w:r>
      <w:r w:rsidR="000A33CB">
        <w:rPr>
          <w:rFonts w:ascii="Times New Roman" w:eastAsia="Times New Roman" w:hAnsi="Times New Roman" w:cs="Times New Roman"/>
          <w:sz w:val="28"/>
          <w:szCs w:val="28"/>
        </w:rPr>
        <w:t>учебника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</w:rPr>
        <w:t xml:space="preserve"> посвящена истории первобытного общества, Древнего Востока и Древней Америки. Вторая часть - истори</w:t>
      </w:r>
      <w:r w:rsidR="000A33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</w:rPr>
        <w:t xml:space="preserve"> Древней Греции и Древнего Рима.</w:t>
      </w:r>
      <w:r w:rsidR="008854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508C25" w14:textId="4CD97C3B" w:rsidR="00E564AB" w:rsidRDefault="003154FA" w:rsidP="00D2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8E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C40E5" w:rsidRPr="002868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 xml:space="preserve"> первом учебном занятии учителю необходимо </w:t>
      </w:r>
      <w:r w:rsidR="00873719" w:rsidRPr="002868EE">
        <w:rPr>
          <w:rFonts w:ascii="Times New Roman" w:eastAsia="Times New Roman" w:hAnsi="Times New Roman" w:cs="Times New Roman"/>
          <w:sz w:val="28"/>
          <w:szCs w:val="28"/>
        </w:rPr>
        <w:t>обратить</w:t>
      </w:r>
      <w:r w:rsidR="00052D7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719" w:rsidRPr="002868EE">
        <w:rPr>
          <w:rFonts w:ascii="Times New Roman" w:eastAsia="Times New Roman" w:hAnsi="Times New Roman" w:cs="Times New Roman"/>
          <w:sz w:val="28"/>
          <w:szCs w:val="28"/>
        </w:rPr>
        <w:t>вни</w:t>
      </w:r>
      <w:r w:rsidR="00B51004" w:rsidRPr="002868EE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873719" w:rsidRPr="002868EE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052D7F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 xml:space="preserve">учащихся </w:t>
      </w:r>
      <w:r w:rsidR="00C64E65" w:rsidRPr="002868E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>особенности оформления учебного материала</w:t>
      </w:r>
      <w:r w:rsidR="000A33C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64AB">
        <w:rPr>
          <w:rFonts w:ascii="Times New Roman" w:eastAsia="Times New Roman" w:hAnsi="Times New Roman" w:cs="Times New Roman"/>
          <w:sz w:val="28"/>
          <w:szCs w:val="28"/>
        </w:rPr>
        <w:t xml:space="preserve"> Для облегчения навигации в учебнике разработан </w:t>
      </w:r>
      <w:r w:rsidR="00E564AB" w:rsidRPr="002868EE">
        <w:rPr>
          <w:rFonts w:ascii="Times New Roman" w:eastAsia="Times New Roman" w:hAnsi="Times New Roman" w:cs="Times New Roman"/>
          <w:sz w:val="28"/>
          <w:szCs w:val="28"/>
        </w:rPr>
        <w:t>простой и понятный навигационный аппарат (условные обозначения)</w:t>
      </w:r>
      <w:r w:rsidR="00E564A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274A33" w14:textId="2A3003E9" w:rsidR="000A33CB" w:rsidRDefault="00E564AB" w:rsidP="00F5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Особое внимание следует обратить на шрифтовые выделения. В учебном тексте даты и понятия, выделенные </w:t>
      </w:r>
      <w:r w:rsidR="00F53789" w:rsidRPr="00E564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полужирным курсивом,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усвоить и уметь пояснять, а </w:t>
      </w:r>
      <w:r w:rsidR="003B2A9D">
        <w:rPr>
          <w:rFonts w:ascii="Times New Roman" w:eastAsia="Times New Roman" w:hAnsi="Times New Roman" w:cs="Times New Roman"/>
          <w:sz w:val="28"/>
          <w:szCs w:val="28"/>
        </w:rPr>
        <w:t>имена исторических деятелей – уметь характеризовать.</w:t>
      </w:r>
      <w:r w:rsidR="00F53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3789" w:rsidRPr="00F53789">
        <w:rPr>
          <w:rFonts w:ascii="Times New Roman" w:eastAsia="Times New Roman" w:hAnsi="Times New Roman" w:cs="Times New Roman"/>
          <w:i/>
          <w:iCs/>
          <w:sz w:val="28"/>
          <w:szCs w:val="28"/>
        </w:rPr>
        <w:t>Курсивом</w:t>
      </w:r>
      <w:r w:rsidR="00F53789" w:rsidRPr="00F53789">
        <w:rPr>
          <w:rFonts w:ascii="Times New Roman" w:eastAsia="Times New Roman" w:hAnsi="Times New Roman" w:cs="Times New Roman"/>
          <w:sz w:val="28"/>
          <w:szCs w:val="28"/>
        </w:rPr>
        <w:t xml:space="preserve"> в каждом параграфе выделены ключевые слова, а в конце его </w:t>
      </w:r>
      <w:r w:rsidR="00F5378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53789" w:rsidRPr="00F53789">
        <w:rPr>
          <w:rFonts w:ascii="Times New Roman" w:eastAsia="Times New Roman" w:hAnsi="Times New Roman" w:cs="Times New Roman"/>
          <w:sz w:val="28"/>
          <w:szCs w:val="28"/>
        </w:rPr>
        <w:t>выводы, которые понадобятся для составления рассказа по теме урока</w:t>
      </w:r>
      <w:r w:rsidR="00F537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12BE0A" w14:textId="0D75DC56" w:rsidR="00292543" w:rsidRPr="00292543" w:rsidRDefault="00292543" w:rsidP="00F5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статье «Как работать с учебником» размещен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-код, позволяющий перейти на Единый информационно-образовательный ресурс (сайт </w:t>
      </w:r>
      <w:r w:rsidRPr="00DF441E">
        <w:rPr>
          <w:rFonts w:ascii="Times New Roman" w:eastAsia="Times New Roman" w:hAnsi="Times New Roman" w:cs="Times New Roman"/>
          <w:sz w:val="28"/>
          <w:szCs w:val="28"/>
        </w:rPr>
        <w:t>https://eior.by</w:t>
      </w:r>
      <w:r w:rsidRPr="00292543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Перейдя </w:t>
      </w:r>
      <w:r w:rsidR="00DF441E">
        <w:rPr>
          <w:rFonts w:ascii="Times New Roman" w:eastAsia="Times New Roman" w:hAnsi="Times New Roman" w:cs="Times New Roman"/>
          <w:sz w:val="28"/>
          <w:szCs w:val="28"/>
        </w:rPr>
        <w:t>по ссылке,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выбрать в меню «5 класс», «Всемирная история».</w:t>
      </w:r>
    </w:p>
    <w:p w14:paraId="1888B02B" w14:textId="7BF49404" w:rsidR="00046DFB" w:rsidRDefault="008854CF" w:rsidP="00F5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Разделы учебника дел</w:t>
      </w:r>
      <w:r w:rsidR="008663C0">
        <w:rPr>
          <w:rFonts w:ascii="Times New Roman" w:eastAsia="Times New Roman" w:hAnsi="Times New Roman" w:cs="Times New Roman"/>
          <w:sz w:val="28"/>
          <w:szCs w:val="28"/>
        </w:rPr>
        <w:t xml:space="preserve">ятся на главы и параграфы. </w:t>
      </w:r>
      <w:r w:rsidR="00046DFB">
        <w:rPr>
          <w:rFonts w:ascii="Times New Roman" w:eastAsia="Times New Roman" w:hAnsi="Times New Roman" w:cs="Times New Roman"/>
          <w:sz w:val="28"/>
          <w:szCs w:val="28"/>
        </w:rPr>
        <w:t>Каждый раздел начинается рубрикой «Проекты и исследования».</w:t>
      </w:r>
      <w:r w:rsidR="00C03E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EF5" w:rsidRPr="00C03EF5">
        <w:rPr>
          <w:rFonts w:ascii="Times New Roman" w:eastAsia="Times New Roman" w:hAnsi="Times New Roman" w:cs="Times New Roman"/>
          <w:sz w:val="28"/>
          <w:szCs w:val="28"/>
        </w:rPr>
        <w:t>Работа над ними требует длительного времени и выполняется по желанию в парах, группах или самостоятельно при поддержке учителя.</w:t>
      </w:r>
      <w:r w:rsidR="00C03EF5">
        <w:rPr>
          <w:noProof/>
        </w:rPr>
        <w:drawing>
          <wp:inline distT="0" distB="0" distL="0" distR="0" wp14:anchorId="2B49CA48" wp14:editId="37098C6B">
            <wp:extent cx="6120130" cy="752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8ACC8" w14:textId="15271C96" w:rsidR="00E457BB" w:rsidRDefault="00C03EF5" w:rsidP="00F53789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663C0">
        <w:rPr>
          <w:noProof/>
        </w:rPr>
        <w:drawing>
          <wp:anchor distT="0" distB="0" distL="114300" distR="114300" simplePos="0" relativeHeight="251697152" behindDoc="0" locked="0" layoutInCell="1" allowOverlap="1" wp14:anchorId="0F0908BB" wp14:editId="3BC1D2DC">
            <wp:simplePos x="0" y="0"/>
            <wp:positionH relativeFrom="margin">
              <wp:align>right</wp:align>
            </wp:positionH>
            <wp:positionV relativeFrom="paragraph">
              <wp:posOffset>667377</wp:posOffset>
            </wp:positionV>
            <wp:extent cx="6120130" cy="735965"/>
            <wp:effectExtent l="0" t="0" r="0" b="6985"/>
            <wp:wrapThrough wrapText="bothSides">
              <wp:wrapPolygon edited="0">
                <wp:start x="0" y="0"/>
                <wp:lineTo x="0" y="21246"/>
                <wp:lineTo x="21515" y="21246"/>
                <wp:lineTo x="21515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3C0" w:rsidRPr="002868EE">
        <w:rPr>
          <w:rFonts w:ascii="Times New Roman" w:eastAsia="Times New Roman" w:hAnsi="Times New Roman" w:cs="Times New Roman"/>
          <w:sz w:val="28"/>
          <w:szCs w:val="28"/>
        </w:rPr>
        <w:t>Каждый параграф начинается рубрикой «Вспомните</w:t>
      </w:r>
      <w:r w:rsidR="008663C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71D66">
        <w:rPr>
          <w:rFonts w:ascii="Times New Roman" w:eastAsia="Times New Roman" w:hAnsi="Times New Roman" w:cs="Times New Roman"/>
          <w:sz w:val="28"/>
          <w:szCs w:val="28"/>
        </w:rPr>
        <w:t>, в которой представлены вопросы, направленные на актуализацию знаний.</w:t>
      </w:r>
      <w:r w:rsidR="008663C0">
        <w:rPr>
          <w:rFonts w:ascii="Times New Roman" w:eastAsia="Times New Roman" w:hAnsi="Times New Roman" w:cs="Times New Roman"/>
          <w:sz w:val="28"/>
          <w:szCs w:val="28"/>
        </w:rPr>
        <w:t xml:space="preserve"> Например, </w:t>
      </w:r>
      <w:bookmarkStart w:id="0" w:name="_Hlk13665700"/>
      <w:r w:rsidR="008663C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663C0" w:rsidRPr="002868EE">
        <w:rPr>
          <w:rStyle w:val="fontstyle01"/>
          <w:rFonts w:ascii="Times New Roman" w:hAnsi="Times New Roman" w:cs="Times New Roman"/>
          <w:sz w:val="28"/>
          <w:szCs w:val="28"/>
        </w:rPr>
        <w:t>§</w:t>
      </w:r>
      <w:bookmarkEnd w:id="0"/>
      <w:r w:rsidR="008663C0">
        <w:rPr>
          <w:rStyle w:val="fontstyle01"/>
          <w:rFonts w:ascii="Times New Roman" w:hAnsi="Times New Roman" w:cs="Times New Roman"/>
          <w:sz w:val="28"/>
          <w:szCs w:val="28"/>
        </w:rPr>
        <w:t>7 «Переход от родовой общины к соседской» предложено три вопроса</w:t>
      </w:r>
      <w:r w:rsidR="00071D66">
        <w:rPr>
          <w:rStyle w:val="fontstyle01"/>
          <w:rFonts w:ascii="Times New Roman" w:hAnsi="Times New Roman" w:cs="Times New Roman"/>
          <w:sz w:val="28"/>
          <w:szCs w:val="28"/>
        </w:rPr>
        <w:t>.</w:t>
      </w:r>
      <w:r w:rsidR="008663C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5623CA3F" w14:textId="20E1E551" w:rsidR="00324FBA" w:rsidRDefault="00A22C7B" w:rsidP="00F53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69135B5B" wp14:editId="7FBD0358">
            <wp:simplePos x="0" y="0"/>
            <wp:positionH relativeFrom="margin">
              <wp:align>left</wp:align>
            </wp:positionH>
            <wp:positionV relativeFrom="paragraph">
              <wp:posOffset>1712595</wp:posOffset>
            </wp:positionV>
            <wp:extent cx="6120130" cy="909955"/>
            <wp:effectExtent l="0" t="0" r="0" b="4445"/>
            <wp:wrapThrough wrapText="bothSides">
              <wp:wrapPolygon edited="0">
                <wp:start x="0" y="0"/>
                <wp:lineTo x="0" y="21253"/>
                <wp:lineTo x="21515" y="21253"/>
                <wp:lineTo x="2151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7D3B">
        <w:rPr>
          <w:rFonts w:ascii="Times New Roman" w:eastAsia="Times New Roman" w:hAnsi="Times New Roman" w:cs="Times New Roman"/>
          <w:sz w:val="28"/>
          <w:szCs w:val="28"/>
        </w:rPr>
        <w:t xml:space="preserve">Далее идет рубрика «Вы узнаете», в которой </w:t>
      </w:r>
      <w:r w:rsidR="008F7D3B" w:rsidRPr="002868EE">
        <w:rPr>
          <w:rFonts w:ascii="Times New Roman" w:hAnsi="Times New Roman" w:cs="Times New Roman"/>
          <w:bCs/>
          <w:color w:val="000000"/>
          <w:sz w:val="28"/>
          <w:szCs w:val="28"/>
        </w:rPr>
        <w:t>определяются результаты учебной деятельности учащихся по окончании изучения данного параграфа</w:t>
      </w:r>
      <w:r w:rsidR="008F7D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Например, в </w:t>
      </w:r>
      <w:r w:rsidR="008F7D3B" w:rsidRPr="002868EE">
        <w:rPr>
          <w:rFonts w:ascii="Times New Roman" w:hAnsi="Times New Roman" w:cs="Times New Roman"/>
          <w:color w:val="000000"/>
          <w:sz w:val="28"/>
          <w:szCs w:val="28"/>
        </w:rPr>
        <w:t>§</w:t>
      </w:r>
      <w:r w:rsidR="008F7D3B">
        <w:rPr>
          <w:rFonts w:ascii="Times New Roman" w:hAnsi="Times New Roman" w:cs="Times New Roman"/>
          <w:color w:val="000000"/>
          <w:sz w:val="28"/>
          <w:szCs w:val="28"/>
        </w:rPr>
        <w:t>9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Природа и население Древнего Египта» учащимся предлагается следующая информация. </w:t>
      </w:r>
    </w:p>
    <w:p w14:paraId="43A432BA" w14:textId="23A5903D" w:rsidR="00ED16A5" w:rsidRDefault="003448D8" w:rsidP="0018325A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3448D8">
        <w:rPr>
          <w:noProof/>
        </w:rPr>
        <w:drawing>
          <wp:anchor distT="0" distB="0" distL="114300" distR="114300" simplePos="0" relativeHeight="251699200" behindDoc="0" locked="0" layoutInCell="1" allowOverlap="1" wp14:anchorId="6ADA65B5" wp14:editId="77E1C853">
            <wp:simplePos x="0" y="0"/>
            <wp:positionH relativeFrom="margin">
              <wp:align>right</wp:align>
            </wp:positionH>
            <wp:positionV relativeFrom="paragraph">
              <wp:posOffset>1020445</wp:posOffset>
            </wp:positionV>
            <wp:extent cx="626745" cy="676275"/>
            <wp:effectExtent l="0" t="0" r="1905" b="9525"/>
            <wp:wrapThrough wrapText="bothSides">
              <wp:wrapPolygon edited="0">
                <wp:start x="0" y="0"/>
                <wp:lineTo x="0" y="21296"/>
                <wp:lineTo x="21009" y="21296"/>
                <wp:lineTo x="21009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E84" w:rsidRPr="002868EE">
        <w:rPr>
          <w:rStyle w:val="fontstyle01"/>
          <w:rFonts w:ascii="Times New Roman" w:hAnsi="Times New Roman" w:cs="Times New Roman"/>
          <w:sz w:val="28"/>
          <w:szCs w:val="28"/>
        </w:rPr>
        <w:t>Рубрика «Хрестоматия»</w:t>
      </w:r>
      <w:r w:rsidR="00861D14" w:rsidRPr="002868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32EEE" w:rsidRPr="002868EE">
        <w:rPr>
          <w:rFonts w:ascii="Times New Roman" w:hAnsi="Times New Roman" w:cs="Times New Roman"/>
          <w:noProof/>
          <w:sz w:val="28"/>
          <w:szCs w:val="28"/>
        </w:rPr>
        <w:t>обозначена з</w:t>
      </w:r>
      <w:r>
        <w:rPr>
          <w:rFonts w:ascii="Times New Roman" w:hAnsi="Times New Roman" w:cs="Times New Roman"/>
          <w:noProof/>
          <w:sz w:val="28"/>
          <w:szCs w:val="28"/>
        </w:rPr>
        <w:t>наком-символом.</w:t>
      </w:r>
      <w:r w:rsidR="002868E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На полях учебника указаны страницы хрестоматии, открыв которые учащиеся смогут познакомиться с </w:t>
      </w:r>
      <w:r w:rsidR="001E4F56">
        <w:rPr>
          <w:rStyle w:val="fontstyle01"/>
          <w:rFonts w:ascii="Times New Roman" w:hAnsi="Times New Roman" w:cs="Times New Roman"/>
          <w:sz w:val="28"/>
          <w:szCs w:val="28"/>
        </w:rPr>
        <w:t xml:space="preserve">интересными выдержками из исторических источников. </w:t>
      </w:r>
      <w:r w:rsidR="001C3D8B" w:rsidRPr="002868EE">
        <w:rPr>
          <w:rStyle w:val="fontstyle01"/>
          <w:rFonts w:ascii="Times New Roman" w:hAnsi="Times New Roman" w:cs="Times New Roman"/>
          <w:sz w:val="28"/>
          <w:szCs w:val="28"/>
        </w:rPr>
        <w:t xml:space="preserve">«История Древнего мира. 5 класс.» Хрестоматия: пособие для учащихся учреждений общего среднего образования </w:t>
      </w:r>
      <w:r w:rsidR="001C3D8B" w:rsidRPr="002868EE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c</w:t>
      </w:r>
      <w:r w:rsidR="001C3D8B" w:rsidRPr="002868EE">
        <w:rPr>
          <w:rStyle w:val="fontstyle01"/>
          <w:rFonts w:ascii="Times New Roman" w:hAnsi="Times New Roman" w:cs="Times New Roman"/>
          <w:sz w:val="28"/>
          <w:szCs w:val="28"/>
        </w:rPr>
        <w:t xml:space="preserve"> белорусским и русским языками обучения / [сост., авт. метод. аппарата: О.В. Забельникова, С.А. Кудрявцева; под. ред. В.С. Кошелева]. – Мозырь: Белый ветер, 2015.</w:t>
      </w:r>
      <w:r w:rsidR="001C3D8B" w:rsidRPr="001C3D8B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1C3D8B">
        <w:rPr>
          <w:rStyle w:val="fontstyle01"/>
          <w:rFonts w:ascii="Times New Roman" w:hAnsi="Times New Roman" w:cs="Times New Roman"/>
          <w:sz w:val="28"/>
          <w:szCs w:val="28"/>
        </w:rPr>
        <w:t xml:space="preserve">Электронная версия хрестоматии размещена в электронной библиотеке </w:t>
      </w:r>
      <w:r w:rsidR="00E44ACA">
        <w:rPr>
          <w:rStyle w:val="fontstyle01"/>
          <w:rFonts w:ascii="Times New Roman" w:hAnsi="Times New Roman" w:cs="Times New Roman"/>
          <w:sz w:val="28"/>
          <w:szCs w:val="28"/>
        </w:rPr>
        <w:t>н</w:t>
      </w:r>
      <w:r w:rsidR="001C3D8B">
        <w:rPr>
          <w:rStyle w:val="fontstyle01"/>
          <w:rFonts w:ascii="Times New Roman" w:hAnsi="Times New Roman" w:cs="Times New Roman"/>
          <w:sz w:val="28"/>
          <w:szCs w:val="28"/>
        </w:rPr>
        <w:t>ационального образовательного портала (</w:t>
      </w:r>
      <w:r w:rsidR="001C3D8B" w:rsidRPr="001828CD">
        <w:rPr>
          <w:rFonts w:ascii="Times New Roman" w:hAnsi="Times New Roman" w:cs="Times New Roman"/>
          <w:sz w:val="28"/>
          <w:szCs w:val="28"/>
        </w:rPr>
        <w:t>https://e-padruchnik.adu.by/</w:t>
      </w:r>
      <w:r w:rsidR="001C3D8B">
        <w:rPr>
          <w:rStyle w:val="fontstyle01"/>
          <w:rFonts w:ascii="Times New Roman" w:hAnsi="Times New Roman" w:cs="Times New Roman"/>
          <w:sz w:val="28"/>
          <w:szCs w:val="28"/>
        </w:rPr>
        <w:t>).</w:t>
      </w:r>
    </w:p>
    <w:p w14:paraId="14D94B94" w14:textId="63ED8AD7" w:rsidR="00C625EC" w:rsidRDefault="00C73466" w:rsidP="001832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 wp14:anchorId="2F11D5FF" wp14:editId="767D588F">
            <wp:simplePos x="0" y="0"/>
            <wp:positionH relativeFrom="margin">
              <wp:align>right</wp:align>
            </wp:positionH>
            <wp:positionV relativeFrom="paragraph">
              <wp:posOffset>1472812</wp:posOffset>
            </wp:positionV>
            <wp:extent cx="667385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963" y="21246"/>
                <wp:lineTo x="20963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5EC">
        <w:rPr>
          <w:noProof/>
        </w:rPr>
        <w:drawing>
          <wp:anchor distT="0" distB="0" distL="114300" distR="114300" simplePos="0" relativeHeight="251701248" behindDoc="0" locked="0" layoutInCell="1" allowOverlap="1" wp14:anchorId="6836008F" wp14:editId="3DA77487">
            <wp:simplePos x="0" y="0"/>
            <wp:positionH relativeFrom="margin">
              <wp:align>left</wp:align>
            </wp:positionH>
            <wp:positionV relativeFrom="paragraph">
              <wp:posOffset>634365</wp:posOffset>
            </wp:positionV>
            <wp:extent cx="6120130" cy="856615"/>
            <wp:effectExtent l="0" t="0" r="0" b="635"/>
            <wp:wrapThrough wrapText="bothSides">
              <wp:wrapPolygon edited="0">
                <wp:start x="0" y="0"/>
                <wp:lineTo x="0" y="21136"/>
                <wp:lineTo x="21515" y="21136"/>
                <wp:lineTo x="21515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25EC">
        <w:rPr>
          <w:rStyle w:val="fontstyle01"/>
          <w:rFonts w:ascii="Times New Roman" w:hAnsi="Times New Roman" w:cs="Times New Roman"/>
          <w:sz w:val="28"/>
          <w:szCs w:val="28"/>
        </w:rPr>
        <w:t xml:space="preserve">Внутри отдельных параграфов присутствует рубрика «Вопросы по тексту параграфа». Например, в </w:t>
      </w:r>
      <w:r w:rsidR="00C625EC" w:rsidRPr="002868EE">
        <w:rPr>
          <w:rFonts w:ascii="Times New Roman" w:hAnsi="Times New Roman" w:cs="Times New Roman"/>
          <w:color w:val="000000"/>
          <w:sz w:val="28"/>
          <w:szCs w:val="28"/>
        </w:rPr>
        <w:t>§</w:t>
      </w:r>
      <w:r w:rsidR="00C625EC">
        <w:rPr>
          <w:rStyle w:val="fontstyle01"/>
          <w:rFonts w:ascii="Times New Roman" w:hAnsi="Times New Roman" w:cs="Times New Roman"/>
          <w:sz w:val="28"/>
          <w:szCs w:val="28"/>
        </w:rPr>
        <w:t>1</w:t>
      </w:r>
      <w:r w:rsidR="00C625EC">
        <w:rPr>
          <w:rFonts w:ascii="Times New Roman" w:hAnsi="Times New Roman" w:cs="Times New Roman"/>
          <w:color w:val="000000"/>
          <w:sz w:val="28"/>
          <w:szCs w:val="28"/>
        </w:rPr>
        <w:t xml:space="preserve">9 «Культура и религия народов Междуречья» размещен вопрос на объяснение точки зрения учащегося. </w:t>
      </w:r>
    </w:p>
    <w:p w14:paraId="0FBBF659" w14:textId="2A4D109D" w:rsidR="00C625EC" w:rsidRPr="00C73466" w:rsidRDefault="00C73466" w:rsidP="0018325A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Также на страницах учебника размещена ссылка на атлас «История Древнего мира»</w:t>
      </w:r>
      <w:r w:rsidR="00E44ACA">
        <w:rPr>
          <w:rStyle w:val="fontstyle01"/>
          <w:rFonts w:ascii="Times New Roman" w:hAnsi="Times New Roman" w:cs="Times New Roman"/>
          <w:sz w:val="28"/>
          <w:szCs w:val="28"/>
        </w:rPr>
        <w:t>. Она позволит быстро ориентироваться в Атласе и открыть необходимую карту при ответе на вопросы или выполнении заданий в уроке-практикуме.</w:t>
      </w:r>
    </w:p>
    <w:p w14:paraId="559D0D9F" w14:textId="5A86284F" w:rsidR="006678C9" w:rsidRPr="0018325A" w:rsidRDefault="00046DFB" w:rsidP="006678C9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6663A23" wp14:editId="30FC7BAD">
            <wp:simplePos x="0" y="0"/>
            <wp:positionH relativeFrom="margin">
              <wp:posOffset>5496560</wp:posOffset>
            </wp:positionH>
            <wp:positionV relativeFrom="paragraph">
              <wp:posOffset>347354</wp:posOffset>
            </wp:positionV>
            <wp:extent cx="608330" cy="542925"/>
            <wp:effectExtent l="0" t="0" r="1270" b="9525"/>
            <wp:wrapThrough wrapText="bothSides">
              <wp:wrapPolygon edited="0">
                <wp:start x="0" y="0"/>
                <wp:lineTo x="0" y="21221"/>
                <wp:lineTo x="20969" y="21221"/>
                <wp:lineTo x="20969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8C9">
        <w:rPr>
          <w:noProof/>
        </w:rPr>
        <w:drawing>
          <wp:anchor distT="0" distB="0" distL="114300" distR="114300" simplePos="0" relativeHeight="251706368" behindDoc="0" locked="0" layoutInCell="1" allowOverlap="1" wp14:anchorId="1D304A66" wp14:editId="73230062">
            <wp:simplePos x="0" y="0"/>
            <wp:positionH relativeFrom="margin">
              <wp:align>right</wp:align>
            </wp:positionH>
            <wp:positionV relativeFrom="paragraph">
              <wp:posOffset>1086369</wp:posOffset>
            </wp:positionV>
            <wp:extent cx="6120130" cy="1010285"/>
            <wp:effectExtent l="0" t="0" r="0" b="0"/>
            <wp:wrapThrough wrapText="bothSides">
              <wp:wrapPolygon edited="0">
                <wp:start x="0" y="0"/>
                <wp:lineTo x="0" y="21179"/>
                <wp:lineTo x="21515" y="21179"/>
                <wp:lineTo x="2151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25A">
        <w:rPr>
          <w:rStyle w:val="fontstyle01"/>
          <w:rFonts w:ascii="Times New Roman" w:hAnsi="Times New Roman" w:cs="Times New Roman"/>
          <w:sz w:val="28"/>
          <w:szCs w:val="28"/>
        </w:rPr>
        <w:t xml:space="preserve">Рубрика </w:t>
      </w:r>
      <w:r w:rsidR="006B5B2D" w:rsidRPr="002868EE">
        <w:rPr>
          <w:rStyle w:val="fontstyle01"/>
          <w:rFonts w:ascii="Times New Roman" w:hAnsi="Times New Roman" w:cs="Times New Roman"/>
          <w:sz w:val="28"/>
          <w:szCs w:val="28"/>
        </w:rPr>
        <w:t>«Поисковая деятельность»</w:t>
      </w:r>
      <w:r w:rsidR="00844CD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18325A">
        <w:rPr>
          <w:rStyle w:val="fontstyle01"/>
          <w:rFonts w:ascii="Times New Roman" w:hAnsi="Times New Roman" w:cs="Times New Roman"/>
          <w:sz w:val="28"/>
          <w:szCs w:val="28"/>
        </w:rPr>
        <w:t xml:space="preserve">содержит вопросы и задания, подразумевающие привлечение </w:t>
      </w:r>
      <w:r w:rsidR="0018325A" w:rsidRPr="0018325A">
        <w:rPr>
          <w:rStyle w:val="fontstyle01"/>
          <w:rFonts w:ascii="Times New Roman" w:hAnsi="Times New Roman" w:cs="Times New Roman"/>
          <w:sz w:val="28"/>
          <w:szCs w:val="28"/>
        </w:rPr>
        <w:t>дополнительных источников информации (справочников,</w:t>
      </w:r>
      <w:r w:rsidR="0018325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18325A" w:rsidRPr="0018325A">
        <w:rPr>
          <w:rStyle w:val="fontstyle01"/>
          <w:rFonts w:ascii="Times New Roman" w:hAnsi="Times New Roman" w:cs="Times New Roman"/>
          <w:sz w:val="28"/>
          <w:szCs w:val="28"/>
        </w:rPr>
        <w:t>энциклопедий, ресурсов сети Интернет) и во многом носят</w:t>
      </w:r>
      <w:r w:rsidR="0018325A">
        <w:rPr>
          <w:rStyle w:val="fontstyle01"/>
          <w:rFonts w:ascii="Times New Roman" w:hAnsi="Times New Roman" w:cs="Times New Roman"/>
          <w:sz w:val="28"/>
          <w:szCs w:val="28"/>
        </w:rPr>
        <w:t xml:space="preserve"> т</w:t>
      </w:r>
      <w:r w:rsidR="0018325A" w:rsidRPr="0018325A">
        <w:rPr>
          <w:rStyle w:val="fontstyle01"/>
          <w:rFonts w:ascii="Times New Roman" w:hAnsi="Times New Roman" w:cs="Times New Roman"/>
          <w:sz w:val="28"/>
          <w:szCs w:val="28"/>
        </w:rPr>
        <w:t>ворческий характер</w:t>
      </w:r>
      <w:r w:rsidR="0018325A">
        <w:rPr>
          <w:rStyle w:val="fontstyle01"/>
          <w:rFonts w:ascii="Times New Roman" w:hAnsi="Times New Roman" w:cs="Times New Roman"/>
          <w:sz w:val="28"/>
          <w:szCs w:val="28"/>
        </w:rPr>
        <w:t>.</w:t>
      </w:r>
      <w:r w:rsidR="006678C9">
        <w:rPr>
          <w:rStyle w:val="fontstyle01"/>
          <w:rFonts w:ascii="Times New Roman" w:hAnsi="Times New Roman" w:cs="Times New Roman"/>
          <w:sz w:val="28"/>
          <w:szCs w:val="28"/>
        </w:rPr>
        <w:t xml:space="preserve"> Например, в </w:t>
      </w:r>
      <w:r w:rsidR="006678C9" w:rsidRPr="002868EE">
        <w:rPr>
          <w:rFonts w:ascii="Times New Roman" w:eastAsia="Times New Roman" w:hAnsi="Times New Roman" w:cs="Times New Roman"/>
          <w:sz w:val="28"/>
          <w:szCs w:val="28"/>
        </w:rPr>
        <w:t>§</w:t>
      </w:r>
      <w:r w:rsidR="006678C9">
        <w:rPr>
          <w:rFonts w:ascii="Times New Roman" w:eastAsia="Times New Roman" w:hAnsi="Times New Roman" w:cs="Times New Roman"/>
          <w:sz w:val="28"/>
          <w:szCs w:val="28"/>
        </w:rPr>
        <w:t>24 на с.110 предложено следующее задание.</w:t>
      </w:r>
    </w:p>
    <w:p w14:paraId="221531A7" w14:textId="5E388E65" w:rsidR="0018325A" w:rsidRDefault="00F56E08" w:rsidP="006678C9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2868EE">
        <w:rPr>
          <w:rFonts w:ascii="Times New Roman" w:eastAsia="Times New Roman" w:hAnsi="Times New Roman" w:cs="Times New Roman"/>
          <w:sz w:val="28"/>
          <w:szCs w:val="28"/>
        </w:rPr>
        <w:t>После каждого параграфа в рубрике «Вопросы и задания»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содержатся </w:t>
      </w:r>
      <w:r w:rsidR="009962C2" w:rsidRPr="002868E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962C2" w:rsidRPr="002868EE">
        <w:rPr>
          <w:rFonts w:ascii="Times New Roman" w:hAnsi="Times New Roman" w:cs="Times New Roman"/>
          <w:color w:val="000000"/>
          <w:sz w:val="28"/>
          <w:szCs w:val="28"/>
        </w:rPr>
        <w:t>опросы</w:t>
      </w:r>
      <w:r w:rsidR="005B09F9">
        <w:rPr>
          <w:rFonts w:ascii="Times New Roman" w:hAnsi="Times New Roman" w:cs="Times New Roman"/>
          <w:color w:val="000000"/>
          <w:sz w:val="28"/>
          <w:szCs w:val="28"/>
        </w:rPr>
        <w:t xml:space="preserve"> и задания</w:t>
      </w:r>
      <w:r w:rsidR="009962C2" w:rsidRPr="002868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B09F9">
        <w:rPr>
          <w:rFonts w:ascii="Times New Roman" w:hAnsi="Times New Roman" w:cs="Times New Roman"/>
          <w:color w:val="000000"/>
          <w:sz w:val="28"/>
          <w:szCs w:val="28"/>
        </w:rPr>
        <w:t>которые помогут</w:t>
      </w:r>
      <w:r w:rsidR="009962C2" w:rsidRPr="002868EE">
        <w:rPr>
          <w:rFonts w:ascii="Times New Roman" w:hAnsi="Times New Roman" w:cs="Times New Roman"/>
          <w:color w:val="000000"/>
          <w:sz w:val="28"/>
          <w:szCs w:val="28"/>
        </w:rPr>
        <w:t xml:space="preserve"> закреп</w:t>
      </w:r>
      <w:r w:rsidR="005B09F9">
        <w:rPr>
          <w:rFonts w:ascii="Times New Roman" w:hAnsi="Times New Roman" w:cs="Times New Roman"/>
          <w:color w:val="000000"/>
          <w:sz w:val="28"/>
          <w:szCs w:val="28"/>
        </w:rPr>
        <w:t>ить</w:t>
      </w:r>
      <w:r w:rsidR="009962C2" w:rsidRPr="002868EE">
        <w:rPr>
          <w:rFonts w:ascii="Times New Roman" w:hAnsi="Times New Roman" w:cs="Times New Roman"/>
          <w:color w:val="000000"/>
          <w:sz w:val="28"/>
          <w:szCs w:val="28"/>
        </w:rPr>
        <w:t xml:space="preserve"> изученн</w:t>
      </w:r>
      <w:r w:rsidR="005B09F9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9962C2" w:rsidRPr="002868EE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материал.</w:t>
      </w:r>
    </w:p>
    <w:p w14:paraId="607AEFD5" w14:textId="37A80930" w:rsidR="00BF31F0" w:rsidRPr="0035357D" w:rsidRDefault="00806E9D" w:rsidP="006678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0E491808" wp14:editId="62C3AEE7">
            <wp:simplePos x="0" y="0"/>
            <wp:positionH relativeFrom="margin">
              <wp:align>left</wp:align>
            </wp:positionH>
            <wp:positionV relativeFrom="paragraph">
              <wp:posOffset>885825</wp:posOffset>
            </wp:positionV>
            <wp:extent cx="6120130" cy="2440305"/>
            <wp:effectExtent l="0" t="0" r="0" b="0"/>
            <wp:wrapThrough wrapText="bothSides">
              <wp:wrapPolygon edited="0">
                <wp:start x="0" y="0"/>
                <wp:lineTo x="0" y="21415"/>
                <wp:lineTo x="21515" y="21415"/>
                <wp:lineTo x="21515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68EE">
        <w:rPr>
          <w:rFonts w:ascii="Times New Roman" w:eastAsia="Times New Roman" w:hAnsi="Times New Roman" w:cs="Times New Roman"/>
          <w:sz w:val="28"/>
          <w:szCs w:val="28"/>
        </w:rPr>
        <w:t>В рубрике «</w:t>
      </w:r>
      <w:r w:rsidRPr="00806E9D">
        <w:rPr>
          <w:rFonts w:ascii="Times New Roman" w:eastAsia="Times New Roman" w:hAnsi="Times New Roman" w:cs="Times New Roman"/>
          <w:sz w:val="28"/>
          <w:szCs w:val="28"/>
        </w:rPr>
        <w:t>«Это интересно»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06E9D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дополнительная информация для любознательных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любопытные исторические факты с вопросами и заданиями. Например, в 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sz w:val="28"/>
          <w:szCs w:val="28"/>
        </w:rPr>
        <w:t>20 «Хеттская держава» в качестве любопытного факта представлены выдержки из хеттских законов и вопрос для сравнения.</w:t>
      </w:r>
    </w:p>
    <w:p w14:paraId="5A2FA9E6" w14:textId="322C4C39" w:rsidR="0035357D" w:rsidRPr="00211385" w:rsidRDefault="00C057BF" w:rsidP="00211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8E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F31F0">
        <w:rPr>
          <w:rFonts w:ascii="Times New Roman" w:eastAsia="Times New Roman" w:hAnsi="Times New Roman" w:cs="Times New Roman"/>
          <w:sz w:val="28"/>
          <w:szCs w:val="28"/>
        </w:rPr>
        <w:t>учебнике</w:t>
      </w:r>
      <w:r w:rsidR="00205E56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57D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="00205E56" w:rsidRPr="002868EE">
        <w:rPr>
          <w:rFonts w:ascii="Times New Roman" w:eastAsia="Times New Roman" w:hAnsi="Times New Roman" w:cs="Times New Roman"/>
          <w:sz w:val="28"/>
          <w:szCs w:val="28"/>
        </w:rPr>
        <w:t xml:space="preserve"> использова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>ны</w:t>
      </w:r>
      <w:r w:rsidR="00205E56" w:rsidRPr="002868EE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визуального ряда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205E56" w:rsidRPr="002868EE">
        <w:rPr>
          <w:rFonts w:ascii="Times New Roman" w:eastAsia="Times New Roman" w:hAnsi="Times New Roman" w:cs="Times New Roman"/>
          <w:sz w:val="28"/>
          <w:szCs w:val="28"/>
        </w:rPr>
        <w:t xml:space="preserve"> иллюстраци</w:t>
      </w:r>
      <w:r w:rsidRPr="002868EE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205E56" w:rsidRPr="00286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57D">
        <w:rPr>
          <w:rFonts w:ascii="Times New Roman" w:eastAsia="Times New Roman" w:hAnsi="Times New Roman" w:cs="Times New Roman"/>
          <w:sz w:val="28"/>
          <w:szCs w:val="28"/>
        </w:rPr>
        <w:t xml:space="preserve">схемы, </w:t>
      </w:r>
      <w:r w:rsidR="00205E56" w:rsidRPr="002868EE">
        <w:rPr>
          <w:rFonts w:ascii="Times New Roman" w:eastAsia="Times New Roman" w:hAnsi="Times New Roman" w:cs="Times New Roman"/>
          <w:sz w:val="28"/>
          <w:szCs w:val="28"/>
        </w:rPr>
        <w:t>картосхемы, репродукции картин</w:t>
      </w:r>
      <w:r w:rsidR="0035357D">
        <w:rPr>
          <w:rFonts w:ascii="Times New Roman" w:eastAsia="Times New Roman" w:hAnsi="Times New Roman" w:cs="Times New Roman"/>
          <w:sz w:val="28"/>
          <w:szCs w:val="28"/>
        </w:rPr>
        <w:t xml:space="preserve"> и т.д. Весь спектр </w:t>
      </w:r>
      <w:r w:rsidR="0035357D">
        <w:rPr>
          <w:rFonts w:ascii="Times New Roman" w:eastAsia="Times New Roman" w:hAnsi="Times New Roman" w:cs="Times New Roman"/>
          <w:sz w:val="28"/>
          <w:szCs w:val="28"/>
        </w:rPr>
        <w:lastRenderedPageBreak/>
        <w:t>визуального ряда имеет не только иллюстративное значение, но и помогает учащимся лучше усвоить учебный материал.</w:t>
      </w:r>
    </w:p>
    <w:p w14:paraId="427376D3" w14:textId="0196104F" w:rsidR="00F94CE3" w:rsidRDefault="00046DFB" w:rsidP="002868E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6C466D03" wp14:editId="0D08A576">
            <wp:simplePos x="0" y="0"/>
            <wp:positionH relativeFrom="margin">
              <wp:posOffset>3560255</wp:posOffset>
            </wp:positionH>
            <wp:positionV relativeFrom="paragraph">
              <wp:posOffset>138372</wp:posOffset>
            </wp:positionV>
            <wp:extent cx="2566035" cy="1933575"/>
            <wp:effectExtent l="0" t="0" r="5715" b="9525"/>
            <wp:wrapThrough wrapText="bothSides">
              <wp:wrapPolygon edited="0">
                <wp:start x="0" y="0"/>
                <wp:lineTo x="0" y="21494"/>
                <wp:lineTo x="21488" y="21494"/>
                <wp:lineTo x="21488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7931AAFD" wp14:editId="40B6D2CF">
            <wp:simplePos x="0" y="0"/>
            <wp:positionH relativeFrom="margin">
              <wp:align>left</wp:align>
            </wp:positionH>
            <wp:positionV relativeFrom="paragraph">
              <wp:posOffset>100660</wp:posOffset>
            </wp:positionV>
            <wp:extent cx="3503930" cy="2000250"/>
            <wp:effectExtent l="0" t="0" r="1270" b="0"/>
            <wp:wrapThrough wrapText="bothSides">
              <wp:wrapPolygon edited="0">
                <wp:start x="0" y="0"/>
                <wp:lineTo x="0" y="21394"/>
                <wp:lineTo x="21490" y="21394"/>
                <wp:lineTo x="2149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C4A">
        <w:rPr>
          <w:rFonts w:ascii="Times New Roman" w:hAnsi="Times New Roman" w:cs="Times New Roman"/>
          <w:sz w:val="28"/>
          <w:szCs w:val="28"/>
        </w:rPr>
        <w:t xml:space="preserve">В соответствии с учебной программой </w:t>
      </w:r>
      <w:r w:rsidR="000850B3">
        <w:rPr>
          <w:rFonts w:ascii="Times New Roman" w:hAnsi="Times New Roman" w:cs="Times New Roman"/>
          <w:sz w:val="28"/>
          <w:szCs w:val="28"/>
        </w:rPr>
        <w:t>в каждой части учебника</w:t>
      </w:r>
      <w:r w:rsidR="00897C4A">
        <w:rPr>
          <w:rFonts w:ascii="Times New Roman" w:hAnsi="Times New Roman" w:cs="Times New Roman"/>
          <w:sz w:val="28"/>
          <w:szCs w:val="28"/>
        </w:rPr>
        <w:t xml:space="preserve"> размещены </w:t>
      </w:r>
      <w:r w:rsidR="000850B3">
        <w:rPr>
          <w:rFonts w:ascii="Times New Roman" w:hAnsi="Times New Roman" w:cs="Times New Roman"/>
          <w:sz w:val="28"/>
          <w:szCs w:val="28"/>
        </w:rPr>
        <w:t xml:space="preserve">по </w:t>
      </w:r>
      <w:r w:rsidR="003F3B08">
        <w:rPr>
          <w:rFonts w:ascii="Times New Roman" w:hAnsi="Times New Roman" w:cs="Times New Roman"/>
          <w:sz w:val="28"/>
          <w:szCs w:val="28"/>
        </w:rPr>
        <w:t>два</w:t>
      </w:r>
      <w:r w:rsidR="000850B3">
        <w:rPr>
          <w:rFonts w:ascii="Times New Roman" w:hAnsi="Times New Roman" w:cs="Times New Roman"/>
          <w:sz w:val="28"/>
          <w:szCs w:val="28"/>
        </w:rPr>
        <w:t xml:space="preserve"> </w:t>
      </w:r>
      <w:r w:rsidR="00897C4A">
        <w:rPr>
          <w:rFonts w:ascii="Times New Roman" w:hAnsi="Times New Roman" w:cs="Times New Roman"/>
          <w:sz w:val="28"/>
          <w:szCs w:val="28"/>
        </w:rPr>
        <w:t>«Урок</w:t>
      </w:r>
      <w:r w:rsidR="000850B3">
        <w:rPr>
          <w:rFonts w:ascii="Times New Roman" w:hAnsi="Times New Roman" w:cs="Times New Roman"/>
          <w:sz w:val="28"/>
          <w:szCs w:val="28"/>
        </w:rPr>
        <w:t>а</w:t>
      </w:r>
      <w:r w:rsidR="00897C4A">
        <w:rPr>
          <w:rFonts w:ascii="Times New Roman" w:hAnsi="Times New Roman" w:cs="Times New Roman"/>
          <w:sz w:val="28"/>
          <w:szCs w:val="28"/>
        </w:rPr>
        <w:t>-практикум</w:t>
      </w:r>
      <w:r w:rsidR="000850B3">
        <w:rPr>
          <w:rFonts w:ascii="Times New Roman" w:hAnsi="Times New Roman" w:cs="Times New Roman"/>
          <w:sz w:val="28"/>
          <w:szCs w:val="28"/>
        </w:rPr>
        <w:t>а</w:t>
      </w:r>
      <w:r w:rsidR="00897C4A">
        <w:rPr>
          <w:rFonts w:ascii="Times New Roman" w:hAnsi="Times New Roman" w:cs="Times New Roman"/>
          <w:sz w:val="28"/>
          <w:szCs w:val="28"/>
        </w:rPr>
        <w:t>», включающие в себя четыре вида заданий:</w:t>
      </w:r>
      <w:r w:rsidR="000850B3" w:rsidRPr="00085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50B3" w:rsidRPr="002868EE">
        <w:rPr>
          <w:rFonts w:ascii="Times New Roman" w:eastAsia="Times New Roman" w:hAnsi="Times New Roman" w:cs="Times New Roman"/>
          <w:sz w:val="28"/>
          <w:szCs w:val="28"/>
        </w:rPr>
        <w:t>«Работа с лентой времени»,</w:t>
      </w:r>
      <w:r w:rsidR="000850B3">
        <w:rPr>
          <w:rFonts w:ascii="Times New Roman" w:eastAsia="Times New Roman" w:hAnsi="Times New Roman" w:cs="Times New Roman"/>
          <w:sz w:val="28"/>
          <w:szCs w:val="28"/>
        </w:rPr>
        <w:t xml:space="preserve"> «Работа с исторической картой», «Работа с историческими источниками» и «Творческие задания».</w:t>
      </w:r>
      <w:r w:rsidR="001E7144">
        <w:rPr>
          <w:rFonts w:ascii="Times New Roman" w:eastAsia="Times New Roman" w:hAnsi="Times New Roman" w:cs="Times New Roman"/>
          <w:sz w:val="28"/>
          <w:szCs w:val="28"/>
        </w:rPr>
        <w:t xml:space="preserve"> Для обобщения и систематизации знаний предложены задания и в «Уроках обобщения».</w:t>
      </w:r>
    </w:p>
    <w:p w14:paraId="20922451" w14:textId="219B4C77" w:rsidR="00897C4A" w:rsidRDefault="0002726E" w:rsidP="002868E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учебника размещен </w:t>
      </w:r>
      <w:r w:rsidRPr="002868EE">
        <w:rPr>
          <w:rFonts w:ascii="Times New Roman" w:hAnsi="Times New Roman" w:cs="Times New Roman"/>
          <w:sz w:val="28"/>
          <w:szCs w:val="28"/>
        </w:rPr>
        <w:t>«Словарь исторических терминов и понятий»</w:t>
      </w:r>
      <w:r>
        <w:rPr>
          <w:rFonts w:ascii="Times New Roman" w:hAnsi="Times New Roman" w:cs="Times New Roman"/>
          <w:sz w:val="28"/>
          <w:szCs w:val="28"/>
        </w:rPr>
        <w:t>. Красным цветом выделены термины и понятия, обязательные для усвоения согласно учебной программе.</w:t>
      </w:r>
    </w:p>
    <w:p w14:paraId="79D208FA" w14:textId="26E6DA69" w:rsidR="00897C4A" w:rsidRDefault="008A7A42" w:rsidP="002868E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части учебника на первом форзаце представлена </w:t>
      </w:r>
      <w:r w:rsidR="0076664F">
        <w:rPr>
          <w:rFonts w:ascii="Times New Roman" w:hAnsi="Times New Roman" w:cs="Times New Roman"/>
          <w:sz w:val="28"/>
          <w:szCs w:val="28"/>
        </w:rPr>
        <w:t>картосхема «Цивилизации Древнего мира». На ней изображены территории проживания древних цивилизаций, изучаемых в учебнике «История Древнего мира» в 2-х частях.</w:t>
      </w:r>
      <w:r w:rsidR="00B70F8D">
        <w:rPr>
          <w:rFonts w:ascii="Times New Roman" w:hAnsi="Times New Roman" w:cs="Times New Roman"/>
          <w:sz w:val="28"/>
          <w:szCs w:val="28"/>
        </w:rPr>
        <w:t xml:space="preserve"> На втором форзаце и первой части и двух форзацах второй части размещены хронологические таблицы.</w:t>
      </w:r>
    </w:p>
    <w:p w14:paraId="0065522C" w14:textId="1B983E0E" w:rsidR="00A71953" w:rsidRDefault="00BA2345" w:rsidP="00046D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последней странице размещена рубрика «Библиотека для любознательных». В нем предложена дополнительная литература по двум изучаемым периодам «Первобытное общество» и «Древний Восток».</w:t>
      </w:r>
    </w:p>
    <w:p w14:paraId="4C31D57C" w14:textId="4578DDA9" w:rsidR="003F3B08" w:rsidRPr="002868EE" w:rsidRDefault="005165CE" w:rsidP="00F900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79AD9F53" wp14:editId="2062C4EF">
            <wp:simplePos x="0" y="0"/>
            <wp:positionH relativeFrom="margin">
              <wp:posOffset>1781175</wp:posOffset>
            </wp:positionH>
            <wp:positionV relativeFrom="paragraph">
              <wp:posOffset>903605</wp:posOffset>
            </wp:positionV>
            <wp:extent cx="4325620" cy="2113280"/>
            <wp:effectExtent l="0" t="0" r="0" b="1270"/>
            <wp:wrapThrough wrapText="bothSides">
              <wp:wrapPolygon edited="0">
                <wp:start x="0" y="0"/>
                <wp:lineTo x="0" y="21418"/>
                <wp:lineTo x="21499" y="21418"/>
                <wp:lineTo x="2149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B08">
        <w:rPr>
          <w:rFonts w:ascii="Times New Roman" w:hAnsi="Times New Roman" w:cs="Times New Roman"/>
          <w:sz w:val="28"/>
          <w:szCs w:val="28"/>
        </w:rPr>
        <w:t>В конце второй части учебника в «Итоговом обобщении» размещен</w:t>
      </w:r>
      <w:r w:rsidR="00F9007B">
        <w:rPr>
          <w:rFonts w:ascii="Times New Roman" w:hAnsi="Times New Roman" w:cs="Times New Roman"/>
          <w:sz w:val="28"/>
          <w:szCs w:val="28"/>
        </w:rPr>
        <w:t>о</w:t>
      </w:r>
      <w:r w:rsidR="003F3B08">
        <w:rPr>
          <w:rFonts w:ascii="Times New Roman" w:hAnsi="Times New Roman" w:cs="Times New Roman"/>
          <w:sz w:val="28"/>
          <w:szCs w:val="28"/>
        </w:rPr>
        <w:t xml:space="preserve"> две </w:t>
      </w:r>
      <w:r w:rsidR="00F9007B">
        <w:rPr>
          <w:rFonts w:ascii="Times New Roman" w:hAnsi="Times New Roman" w:cs="Times New Roman"/>
          <w:sz w:val="28"/>
          <w:szCs w:val="28"/>
        </w:rPr>
        <w:t>проблемные задачи (</w:t>
      </w:r>
      <w:r w:rsidR="003F3B08">
        <w:rPr>
          <w:rFonts w:ascii="Times New Roman" w:hAnsi="Times New Roman" w:cs="Times New Roman"/>
          <w:sz w:val="28"/>
          <w:szCs w:val="28"/>
        </w:rPr>
        <w:t xml:space="preserve">ситуационные </w:t>
      </w:r>
      <w:r w:rsidR="00F9007B">
        <w:rPr>
          <w:rFonts w:ascii="Times New Roman" w:hAnsi="Times New Roman" w:cs="Times New Roman"/>
          <w:sz w:val="28"/>
          <w:szCs w:val="28"/>
        </w:rPr>
        <w:t>задания) направленные на формирование функциональной грамотности учащихся:</w:t>
      </w:r>
      <w:r w:rsidR="003F3B08">
        <w:rPr>
          <w:rFonts w:ascii="Times New Roman" w:hAnsi="Times New Roman" w:cs="Times New Roman"/>
          <w:sz w:val="28"/>
          <w:szCs w:val="28"/>
        </w:rPr>
        <w:t xml:space="preserve"> «Нить, изменившая мир» и «Символ олимпийского огня». Решение предложенных ситуационных задач позволит развить учебно-познавательные и аналитические умения; ценностно-смысловые и критические умения</w:t>
      </w:r>
      <w:r w:rsidR="00E11CDE">
        <w:rPr>
          <w:rFonts w:ascii="Times New Roman" w:hAnsi="Times New Roman" w:cs="Times New Roman"/>
          <w:sz w:val="28"/>
          <w:szCs w:val="28"/>
        </w:rPr>
        <w:t xml:space="preserve">; </w:t>
      </w:r>
      <w:r w:rsidR="00E44ACA">
        <w:rPr>
          <w:rFonts w:ascii="Times New Roman" w:hAnsi="Times New Roman" w:cs="Times New Roman"/>
          <w:sz w:val="28"/>
          <w:szCs w:val="28"/>
        </w:rPr>
        <w:t>реализовать</w:t>
      </w:r>
      <w:r w:rsidR="00E11CDE">
        <w:rPr>
          <w:rFonts w:ascii="Times New Roman" w:hAnsi="Times New Roman" w:cs="Times New Roman"/>
          <w:sz w:val="28"/>
          <w:szCs w:val="28"/>
        </w:rPr>
        <w:t xml:space="preserve"> национальный компонент («белорусский шелк» и Слуцкие пояса).</w:t>
      </w:r>
      <w:bookmarkStart w:id="1" w:name="_GoBack"/>
      <w:bookmarkEnd w:id="1"/>
    </w:p>
    <w:sectPr w:rsidR="003F3B08" w:rsidRPr="002868EE" w:rsidSect="00D801BF">
      <w:footerReference w:type="default" r:id="rId2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C537D" w14:textId="77777777" w:rsidR="006C3924" w:rsidRDefault="006C3924" w:rsidP="00D02BB3">
      <w:pPr>
        <w:spacing w:after="0" w:line="240" w:lineRule="auto"/>
      </w:pPr>
      <w:r>
        <w:separator/>
      </w:r>
    </w:p>
  </w:endnote>
  <w:endnote w:type="continuationSeparator" w:id="0">
    <w:p w14:paraId="1C8A2D5A" w14:textId="77777777" w:rsidR="006C3924" w:rsidRDefault="006C3924" w:rsidP="00D0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cademy Engraved LET">
    <w:altName w:val="Colonna MT"/>
    <w:charset w:val="00"/>
    <w:family w:val="auto"/>
    <w:pitch w:val="variable"/>
    <w:sig w:usb0="00000083" w:usb1="00000000" w:usb2="00000000" w:usb3="00000000" w:csb0="00000009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SchoolBookNewC">
    <w:altName w:val="Times New Roman"/>
    <w:charset w:val="CC"/>
    <w:family w:val="auto"/>
    <w:pitch w:val="variable"/>
    <w:sig w:usb0="00000203" w:usb1="0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531832"/>
      <w:docPartObj>
        <w:docPartGallery w:val="Page Numbers (Bottom of Page)"/>
        <w:docPartUnique/>
      </w:docPartObj>
    </w:sdtPr>
    <w:sdtEndPr/>
    <w:sdtContent>
      <w:p w14:paraId="68D51283" w14:textId="547ED619" w:rsidR="004A67AC" w:rsidRDefault="004A67A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64BF3E" w14:textId="77777777" w:rsidR="004A67AC" w:rsidRDefault="004A67A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11E5A" w14:textId="77777777" w:rsidR="006C3924" w:rsidRDefault="006C3924" w:rsidP="00D02BB3">
      <w:pPr>
        <w:spacing w:after="0" w:line="240" w:lineRule="auto"/>
      </w:pPr>
      <w:r>
        <w:separator/>
      </w:r>
    </w:p>
  </w:footnote>
  <w:footnote w:type="continuationSeparator" w:id="0">
    <w:p w14:paraId="53CE64AA" w14:textId="77777777" w:rsidR="006C3924" w:rsidRDefault="006C3924" w:rsidP="00D0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8C4017"/>
    <w:multiLevelType w:val="hybridMultilevel"/>
    <w:tmpl w:val="DFE01248"/>
    <w:lvl w:ilvl="0" w:tplc="A6F0B2CC">
      <w:start w:val="1"/>
      <w:numFmt w:val="bullet"/>
      <w:lvlText w:val="-"/>
      <w:lvlJc w:val="left"/>
      <w:pPr>
        <w:ind w:left="1287" w:hanging="360"/>
      </w:pPr>
      <w:rPr>
        <w:rFonts w:ascii="Academy Engraved LET" w:hAnsi="Academy Engraved LE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C425CBA"/>
    <w:multiLevelType w:val="hybridMultilevel"/>
    <w:tmpl w:val="10D88F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1F"/>
    <w:rsid w:val="00005911"/>
    <w:rsid w:val="00016E81"/>
    <w:rsid w:val="00021F7C"/>
    <w:rsid w:val="0002726E"/>
    <w:rsid w:val="00034F6B"/>
    <w:rsid w:val="00046DFB"/>
    <w:rsid w:val="00052D7F"/>
    <w:rsid w:val="000623FD"/>
    <w:rsid w:val="00071D66"/>
    <w:rsid w:val="000850B3"/>
    <w:rsid w:val="000A33CB"/>
    <w:rsid w:val="000B09D1"/>
    <w:rsid w:val="000D07CA"/>
    <w:rsid w:val="000D6C15"/>
    <w:rsid w:val="001020B3"/>
    <w:rsid w:val="00153052"/>
    <w:rsid w:val="001828CD"/>
    <w:rsid w:val="0018325A"/>
    <w:rsid w:val="001C3D8B"/>
    <w:rsid w:val="001C61D9"/>
    <w:rsid w:val="001E4F56"/>
    <w:rsid w:val="001E7144"/>
    <w:rsid w:val="00205E56"/>
    <w:rsid w:val="00211385"/>
    <w:rsid w:val="00212248"/>
    <w:rsid w:val="0025365D"/>
    <w:rsid w:val="002555E8"/>
    <w:rsid w:val="002564B9"/>
    <w:rsid w:val="00270FCF"/>
    <w:rsid w:val="002763D1"/>
    <w:rsid w:val="002868EE"/>
    <w:rsid w:val="00290047"/>
    <w:rsid w:val="00292543"/>
    <w:rsid w:val="002943F2"/>
    <w:rsid w:val="002A65E2"/>
    <w:rsid w:val="002F261F"/>
    <w:rsid w:val="00302BEA"/>
    <w:rsid w:val="003154FA"/>
    <w:rsid w:val="00324FBA"/>
    <w:rsid w:val="00335400"/>
    <w:rsid w:val="003448D8"/>
    <w:rsid w:val="0035357D"/>
    <w:rsid w:val="00357933"/>
    <w:rsid w:val="003608E1"/>
    <w:rsid w:val="003A41F8"/>
    <w:rsid w:val="003A5C72"/>
    <w:rsid w:val="003B2A9D"/>
    <w:rsid w:val="003C2FF4"/>
    <w:rsid w:val="003F3B08"/>
    <w:rsid w:val="004005A4"/>
    <w:rsid w:val="004038C6"/>
    <w:rsid w:val="00432EEE"/>
    <w:rsid w:val="0048372E"/>
    <w:rsid w:val="004A30F0"/>
    <w:rsid w:val="004A67AC"/>
    <w:rsid w:val="004C04AD"/>
    <w:rsid w:val="004F423A"/>
    <w:rsid w:val="005152AB"/>
    <w:rsid w:val="005165CE"/>
    <w:rsid w:val="00540D67"/>
    <w:rsid w:val="00585823"/>
    <w:rsid w:val="00587C61"/>
    <w:rsid w:val="00591282"/>
    <w:rsid w:val="005A0B32"/>
    <w:rsid w:val="005B09F9"/>
    <w:rsid w:val="005C3443"/>
    <w:rsid w:val="005D1A17"/>
    <w:rsid w:val="005D42D7"/>
    <w:rsid w:val="00625BB7"/>
    <w:rsid w:val="00632BD2"/>
    <w:rsid w:val="0063487D"/>
    <w:rsid w:val="00644151"/>
    <w:rsid w:val="0066472D"/>
    <w:rsid w:val="006678C9"/>
    <w:rsid w:val="006742C3"/>
    <w:rsid w:val="006969D8"/>
    <w:rsid w:val="006A52E3"/>
    <w:rsid w:val="006B5B2D"/>
    <w:rsid w:val="006C10BD"/>
    <w:rsid w:val="006C3924"/>
    <w:rsid w:val="007020C7"/>
    <w:rsid w:val="00765AEA"/>
    <w:rsid w:val="0076664F"/>
    <w:rsid w:val="0076696A"/>
    <w:rsid w:val="007733D5"/>
    <w:rsid w:val="007829EB"/>
    <w:rsid w:val="00796A9D"/>
    <w:rsid w:val="00797BB3"/>
    <w:rsid w:val="007A1DCA"/>
    <w:rsid w:val="007A7E39"/>
    <w:rsid w:val="007F2597"/>
    <w:rsid w:val="008013B2"/>
    <w:rsid w:val="00806E9D"/>
    <w:rsid w:val="00827705"/>
    <w:rsid w:val="00830BC2"/>
    <w:rsid w:val="00844CD2"/>
    <w:rsid w:val="008606F3"/>
    <w:rsid w:val="00861D14"/>
    <w:rsid w:val="008663C0"/>
    <w:rsid w:val="00870E0E"/>
    <w:rsid w:val="00873719"/>
    <w:rsid w:val="008854CF"/>
    <w:rsid w:val="00897C4A"/>
    <w:rsid w:val="008A4B84"/>
    <w:rsid w:val="008A7A42"/>
    <w:rsid w:val="008B7561"/>
    <w:rsid w:val="008E52F2"/>
    <w:rsid w:val="008F1E91"/>
    <w:rsid w:val="008F7D3B"/>
    <w:rsid w:val="00932B5F"/>
    <w:rsid w:val="00947BB0"/>
    <w:rsid w:val="00953C0B"/>
    <w:rsid w:val="00966477"/>
    <w:rsid w:val="00974CEC"/>
    <w:rsid w:val="00994F4F"/>
    <w:rsid w:val="009962C2"/>
    <w:rsid w:val="009E430F"/>
    <w:rsid w:val="009E7D00"/>
    <w:rsid w:val="009F2B1B"/>
    <w:rsid w:val="00A04EF7"/>
    <w:rsid w:val="00A10BC6"/>
    <w:rsid w:val="00A1230F"/>
    <w:rsid w:val="00A164F3"/>
    <w:rsid w:val="00A22C7B"/>
    <w:rsid w:val="00A71953"/>
    <w:rsid w:val="00A95211"/>
    <w:rsid w:val="00AD54BA"/>
    <w:rsid w:val="00B074A5"/>
    <w:rsid w:val="00B1567F"/>
    <w:rsid w:val="00B17C6F"/>
    <w:rsid w:val="00B234CB"/>
    <w:rsid w:val="00B51004"/>
    <w:rsid w:val="00B512EC"/>
    <w:rsid w:val="00B70F8D"/>
    <w:rsid w:val="00B95B6D"/>
    <w:rsid w:val="00BA2345"/>
    <w:rsid w:val="00BC40E5"/>
    <w:rsid w:val="00BD0C2C"/>
    <w:rsid w:val="00BD4E84"/>
    <w:rsid w:val="00BF2A82"/>
    <w:rsid w:val="00BF31F0"/>
    <w:rsid w:val="00C03EF5"/>
    <w:rsid w:val="00C057BF"/>
    <w:rsid w:val="00C24FB0"/>
    <w:rsid w:val="00C331D4"/>
    <w:rsid w:val="00C34963"/>
    <w:rsid w:val="00C53922"/>
    <w:rsid w:val="00C5561C"/>
    <w:rsid w:val="00C625EC"/>
    <w:rsid w:val="00C64E65"/>
    <w:rsid w:val="00C67699"/>
    <w:rsid w:val="00C70F9F"/>
    <w:rsid w:val="00C73466"/>
    <w:rsid w:val="00C971B9"/>
    <w:rsid w:val="00CA560E"/>
    <w:rsid w:val="00CA7437"/>
    <w:rsid w:val="00D02BB3"/>
    <w:rsid w:val="00D1313A"/>
    <w:rsid w:val="00D2110A"/>
    <w:rsid w:val="00D23F23"/>
    <w:rsid w:val="00D30C84"/>
    <w:rsid w:val="00D507F6"/>
    <w:rsid w:val="00D64145"/>
    <w:rsid w:val="00D76170"/>
    <w:rsid w:val="00D801BF"/>
    <w:rsid w:val="00D9041F"/>
    <w:rsid w:val="00DC1A93"/>
    <w:rsid w:val="00DC3797"/>
    <w:rsid w:val="00DE0A62"/>
    <w:rsid w:val="00DE6979"/>
    <w:rsid w:val="00DF441E"/>
    <w:rsid w:val="00E11CDE"/>
    <w:rsid w:val="00E44ACA"/>
    <w:rsid w:val="00E457BB"/>
    <w:rsid w:val="00E564AB"/>
    <w:rsid w:val="00E8225D"/>
    <w:rsid w:val="00E829CB"/>
    <w:rsid w:val="00E95F89"/>
    <w:rsid w:val="00EA4146"/>
    <w:rsid w:val="00EB7872"/>
    <w:rsid w:val="00ED16A5"/>
    <w:rsid w:val="00F53789"/>
    <w:rsid w:val="00F56E08"/>
    <w:rsid w:val="00F86C2E"/>
    <w:rsid w:val="00F9007B"/>
    <w:rsid w:val="00F9168A"/>
    <w:rsid w:val="00F94CE3"/>
    <w:rsid w:val="00FA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F121"/>
  <w15:docId w15:val="{92965D76-1F3D-401C-B3FC-677C3B43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F26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F26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ontstyle01">
    <w:name w:val="fontstyle01"/>
    <w:basedOn w:val="a0"/>
    <w:rsid w:val="007829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D42D7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5D42D7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5D42D7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B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9D1"/>
    <w:rPr>
      <w:rFonts w:ascii="Tahoma" w:hAnsi="Tahoma" w:cs="Tahoma"/>
      <w:sz w:val="16"/>
      <w:szCs w:val="16"/>
    </w:rPr>
  </w:style>
  <w:style w:type="paragraph" w:customStyle="1" w:styleId="a7">
    <w:name w:val="[Без стиля]"/>
    <w:rsid w:val="00FA553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a8">
    <w:name w:val="Список ромбик автомат"/>
    <w:basedOn w:val="a"/>
    <w:rsid w:val="00B17C6F"/>
    <w:pPr>
      <w:tabs>
        <w:tab w:val="left" w:pos="510"/>
        <w:tab w:val="left" w:pos="539"/>
      </w:tabs>
      <w:autoSpaceDE w:val="0"/>
      <w:autoSpaceDN w:val="0"/>
      <w:adjustRightInd w:val="0"/>
      <w:spacing w:after="0" w:line="250" w:lineRule="atLeast"/>
      <w:ind w:left="510" w:hanging="170"/>
      <w:jc w:val="both"/>
      <w:textAlignment w:val="center"/>
    </w:pPr>
    <w:rPr>
      <w:rFonts w:ascii="SchoolBookNewC" w:eastAsia="Times New Roman" w:hAnsi="SchoolBookNewC" w:cs="SchoolBookNewC"/>
      <w:color w:val="000000"/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D02BB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02BB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02BB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D0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2BB3"/>
  </w:style>
  <w:style w:type="paragraph" w:styleId="ae">
    <w:name w:val="footer"/>
    <w:basedOn w:val="a"/>
    <w:link w:val="af"/>
    <w:uiPriority w:val="99"/>
    <w:unhideWhenUsed/>
    <w:rsid w:val="00D0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2BB3"/>
  </w:style>
  <w:style w:type="paragraph" w:styleId="af0">
    <w:name w:val="Body Text"/>
    <w:basedOn w:val="a7"/>
    <w:link w:val="af1"/>
    <w:uiPriority w:val="99"/>
    <w:rsid w:val="00D02BB3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D02BB3"/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E8225D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1C3D8B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C3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3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77D70-2AC6-4796-8A05-1FDD3B36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Максим Веремейчик</cp:lastModifiedBy>
  <cp:revision>54</cp:revision>
  <cp:lastPrinted>2026-07-23T07:41:00Z</cp:lastPrinted>
  <dcterms:created xsi:type="dcterms:W3CDTF">2022-08-04T12:08:00Z</dcterms:created>
  <dcterms:modified xsi:type="dcterms:W3CDTF">2026-07-29T09:39:00Z</dcterms:modified>
</cp:coreProperties>
</file>