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1D83" w14:textId="073EE4CD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30"/>
          <w:szCs w:val="30"/>
          <w:lang w:val="ru-RU" w:eastAsia="ru-RU" w:bidi="ru-RU"/>
        </w:rPr>
      </w:pPr>
      <w:r w:rsidRPr="00DD3634">
        <w:rPr>
          <w:b/>
          <w:bCs/>
          <w:iCs/>
          <w:sz w:val="30"/>
          <w:szCs w:val="30"/>
          <w:lang w:val="ru-RU" w:eastAsia="ru-RU" w:bidi="ru-RU"/>
        </w:rPr>
        <w:t>Отдельные аспекты функционирования официальных сайтов</w:t>
      </w:r>
    </w:p>
    <w:p w14:paraId="442338BA" w14:textId="77777777" w:rsidR="00E377C8" w:rsidRPr="00DD3634" w:rsidRDefault="00E377C8" w:rsidP="00E377C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При выполнении работ по разработке, сопровождению, эксплуатации и размещению официальных </w:t>
      </w:r>
      <w:proofErr w:type="spellStart"/>
      <w:r w:rsidRPr="00DD3634">
        <w:rPr>
          <w:rFonts w:ascii="Times New Roman" w:eastAsia="Times New Roman" w:hAnsi="Times New Roman"/>
          <w:sz w:val="30"/>
          <w:szCs w:val="30"/>
          <w:lang w:val="ru-RU"/>
        </w:rPr>
        <w:t>интернет­сайтов</w:t>
      </w:r>
      <w:proofErr w:type="spellEnd"/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 учреждений образования следует обеспечить неукоснительное выполнение требований и рекомендаций Указа Президента Республики Беларусь от 1 февраля 2010 г. № 60 «О мерах по совершенствованию использования национального сегмента сети Интернет» (в редакции Указа Президента Республики Беларусь от 14 февраля 2023 г. № 40), Положения о порядке функционирования </w:t>
      </w:r>
      <w:proofErr w:type="spellStart"/>
      <w:r w:rsidRPr="00DD3634">
        <w:rPr>
          <w:rFonts w:ascii="Times New Roman" w:eastAsia="Times New Roman" w:hAnsi="Times New Roman"/>
          <w:sz w:val="30"/>
          <w:szCs w:val="30"/>
          <w:lang w:val="ru-RU"/>
        </w:rPr>
        <w:t>интернет­сайтов</w:t>
      </w:r>
      <w:proofErr w:type="spellEnd"/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 государственных органов и организаций, утвержденного постановлением Совета Министров Республики Беларусь от 29 апреля 2010 г. № 645 (</w:t>
      </w:r>
      <w:r w:rsidRPr="00DD3634">
        <w:rPr>
          <w:rFonts w:ascii="Times New Roman" w:hAnsi="Times New Roman"/>
          <w:iCs/>
          <w:sz w:val="30"/>
          <w:szCs w:val="30"/>
          <w:lang w:val="ru-RU" w:eastAsia="ru-RU" w:bidi="ru-RU"/>
        </w:rPr>
        <w:t>в редакции постановления Совета Министров от 30 декабря 2022 г. № 972) (</w:t>
      </w:r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далее — Положение), Инструкции о регистрации доменных имен в национальной доменной зоне, утвержденной приказом </w:t>
      </w:r>
      <w:proofErr w:type="spellStart"/>
      <w:r w:rsidRPr="00DD3634">
        <w:rPr>
          <w:rFonts w:ascii="Times New Roman" w:eastAsia="Times New Roman" w:hAnsi="Times New Roman"/>
          <w:sz w:val="30"/>
          <w:szCs w:val="30"/>
          <w:lang w:val="ru-RU"/>
        </w:rPr>
        <w:t>Оперативно­аналитического</w:t>
      </w:r>
      <w:proofErr w:type="spellEnd"/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 центра при Президенте Республики Беларусь от 18 июня 2010 г. № 47 (в редакции приказа </w:t>
      </w:r>
      <w:proofErr w:type="spellStart"/>
      <w:r w:rsidRPr="00DD3634">
        <w:rPr>
          <w:rFonts w:ascii="Times New Roman" w:eastAsia="Times New Roman" w:hAnsi="Times New Roman"/>
          <w:sz w:val="30"/>
          <w:szCs w:val="30"/>
          <w:lang w:val="ru-RU"/>
        </w:rPr>
        <w:t>Оперативно­аналитического</w:t>
      </w:r>
      <w:proofErr w:type="spellEnd"/>
      <w:r w:rsidRPr="00DD3634">
        <w:rPr>
          <w:rFonts w:ascii="Times New Roman" w:eastAsia="Times New Roman" w:hAnsi="Times New Roman"/>
          <w:sz w:val="30"/>
          <w:szCs w:val="30"/>
          <w:lang w:val="ru-RU"/>
        </w:rPr>
        <w:t xml:space="preserve"> центра при Президенте Республики Беларусь от 4 апреля 2024 г. № 69). </w:t>
      </w:r>
    </w:p>
    <w:p w14:paraId="164407D2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iCs/>
          <w:sz w:val="30"/>
          <w:szCs w:val="30"/>
          <w:lang w:val="ru-RU" w:eastAsia="ru-RU" w:bidi="ru-RU"/>
        </w:rPr>
        <w:t>Согласно требованиям Положения (пункты 5, 7) информация, размещаемая на интернет-сайте, должна обновляться</w:t>
      </w:r>
      <w:r w:rsidRPr="00DD3634">
        <w:rPr>
          <w:sz w:val="30"/>
          <w:szCs w:val="30"/>
          <w:lang w:val="ru-RU"/>
        </w:rPr>
        <w:t xml:space="preserve"> </w:t>
      </w:r>
      <w:r w:rsidRPr="00DD3634">
        <w:rPr>
          <w:b/>
          <w:bCs/>
          <w:sz w:val="30"/>
          <w:szCs w:val="30"/>
          <w:lang w:val="ru-RU"/>
        </w:rPr>
        <w:t xml:space="preserve">не реже двух раз в неделю, </w:t>
      </w:r>
      <w:r w:rsidRPr="00DD3634">
        <w:rPr>
          <w:sz w:val="30"/>
          <w:szCs w:val="30"/>
          <w:lang w:val="ru-RU"/>
        </w:rPr>
        <w:t>а информация о новостях — также датироваться. Информация в виде текста размещается на интернет-сайте в формате, обеспечивающем возможность поиска и копирования фрагментов текста.</w:t>
      </w:r>
    </w:p>
    <w:p w14:paraId="4AECCB5F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 xml:space="preserve">Полнота и объективность размещаемой на интернет-сайтах информации проверяется </w:t>
      </w:r>
      <w:r w:rsidRPr="00DD3634">
        <w:rPr>
          <w:b/>
          <w:bCs/>
          <w:sz w:val="30"/>
          <w:szCs w:val="30"/>
          <w:lang w:val="ru-RU"/>
        </w:rPr>
        <w:t>не реже одного раза в месяц</w:t>
      </w:r>
      <w:r w:rsidRPr="00DD3634">
        <w:rPr>
          <w:sz w:val="30"/>
          <w:szCs w:val="30"/>
          <w:lang w:val="ru-RU"/>
        </w:rPr>
        <w:t>, при необходимости принимаются меры по ее актуализации.</w:t>
      </w:r>
    </w:p>
    <w:p w14:paraId="7942CB4F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  <w:shd w:val="clear" w:color="auto" w:fill="FFFFFF"/>
          <w:lang w:val="ru-RU"/>
        </w:rPr>
      </w:pPr>
      <w:r w:rsidRPr="00DD3634">
        <w:rPr>
          <w:rStyle w:val="word-wrapper"/>
          <w:sz w:val="30"/>
          <w:szCs w:val="30"/>
          <w:shd w:val="clear" w:color="auto" w:fill="FFFFFF"/>
          <w:lang w:val="ru-RU"/>
        </w:rPr>
        <w:t xml:space="preserve">К размещаемой на </w:t>
      </w:r>
      <w:r w:rsidRPr="00DD3634">
        <w:rPr>
          <w:rStyle w:val="word-wrapper"/>
          <w:sz w:val="30"/>
          <w:szCs w:val="30"/>
          <w:shd w:val="clear" w:color="auto" w:fill="FFFFFF"/>
        </w:rPr>
        <w:t>главной странице интернет-сайта</w:t>
      </w:r>
      <w:r w:rsidRPr="00DD3634">
        <w:rPr>
          <w:sz w:val="30"/>
          <w:szCs w:val="30"/>
        </w:rPr>
        <w:t xml:space="preserve"> </w:t>
      </w:r>
      <w:r w:rsidRPr="00DD3634">
        <w:rPr>
          <w:rStyle w:val="word-wrapper"/>
          <w:sz w:val="30"/>
          <w:szCs w:val="30"/>
          <w:shd w:val="clear" w:color="auto" w:fill="FFFFFF"/>
        </w:rPr>
        <w:t>непосредственно</w:t>
      </w:r>
      <w:r w:rsidRPr="00DD3634">
        <w:rPr>
          <w:rStyle w:val="word-wrapper"/>
          <w:sz w:val="30"/>
          <w:szCs w:val="30"/>
          <w:shd w:val="clear" w:color="auto" w:fill="FFFFFF"/>
          <w:lang w:val="ru-RU"/>
        </w:rPr>
        <w:t xml:space="preserve"> либо в виде отдельных рубрик информации предъявляются </w:t>
      </w:r>
      <w:proofErr w:type="spellStart"/>
      <w:r w:rsidRPr="00DD3634">
        <w:rPr>
          <w:rStyle w:val="word-wrapper"/>
          <w:sz w:val="30"/>
          <w:szCs w:val="30"/>
          <w:shd w:val="clear" w:color="auto" w:fill="FFFFFF"/>
          <w:lang w:val="ru-RU"/>
        </w:rPr>
        <w:t>следуюшие</w:t>
      </w:r>
      <w:proofErr w:type="spellEnd"/>
      <w:r w:rsidRPr="00DD3634">
        <w:rPr>
          <w:rStyle w:val="word-wrapper"/>
          <w:sz w:val="30"/>
          <w:szCs w:val="30"/>
          <w:shd w:val="clear" w:color="auto" w:fill="FFFFFF"/>
          <w:lang w:val="ru-RU"/>
        </w:rPr>
        <w:t xml:space="preserve"> требования.</w:t>
      </w:r>
    </w:p>
    <w:p w14:paraId="127E80B3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b/>
          <w:bCs/>
          <w:sz w:val="30"/>
          <w:szCs w:val="30"/>
          <w:lang w:val="ru-RU"/>
        </w:rPr>
        <w:t>Информация об УДО</w:t>
      </w:r>
      <w:r w:rsidRPr="00DD3634">
        <w:rPr>
          <w:sz w:val="30"/>
          <w:szCs w:val="30"/>
          <w:lang w:val="ru-RU"/>
        </w:rPr>
        <w:t xml:space="preserve"> должна включать сведения о руководителе и его заместителях (должность, фамилия, собственное имя, отчество (если таковое имеется), номер служебного телефона, фотографическое изображение, а также при согласии указанных лиц иные сведения о них.</w:t>
      </w:r>
    </w:p>
    <w:p w14:paraId="1A1C1531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b/>
          <w:bCs/>
          <w:sz w:val="30"/>
          <w:szCs w:val="30"/>
          <w:lang w:val="ru-RU"/>
        </w:rPr>
        <w:t>Информация о работе с обращениями граждан и юридических лиц</w:t>
      </w:r>
      <w:r w:rsidRPr="00DD3634">
        <w:rPr>
          <w:sz w:val="30"/>
          <w:szCs w:val="30"/>
          <w:lang w:val="ru-RU"/>
        </w:rPr>
        <w:t xml:space="preserve"> должна содержать порядок направления в УДО электронных обращений посредством государственной единой (интегрированной) республиканской информационной системы учета и обработки обращений граждан и юридических лиц с указанием гиперссылки на нее (для интернет-сайтов учреждений образования).</w:t>
      </w:r>
    </w:p>
    <w:p w14:paraId="4265BB30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b/>
          <w:bCs/>
          <w:sz w:val="30"/>
          <w:szCs w:val="30"/>
          <w:lang w:val="ru-RU"/>
        </w:rPr>
        <w:t>Информация об осуществлении административных процедур</w:t>
      </w:r>
      <w:r w:rsidRPr="00DD3634">
        <w:rPr>
          <w:sz w:val="30"/>
          <w:szCs w:val="30"/>
          <w:lang w:val="ru-RU"/>
        </w:rPr>
        <w:t xml:space="preserve"> в отношении юридических лиц и граждан должна содержать:</w:t>
      </w:r>
    </w:p>
    <w:p w14:paraId="53CAF7BA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 xml:space="preserve">перечни самостоятельно запрашиваемых документов и (или) сведений, необходимых для осуществления административной процедуры, </w:t>
      </w:r>
      <w:r w:rsidRPr="00DD3634">
        <w:rPr>
          <w:sz w:val="30"/>
          <w:szCs w:val="30"/>
          <w:lang w:val="ru-RU"/>
        </w:rPr>
        <w:lastRenderedPageBreak/>
        <w:t>не включенных в перечни документов и (или) сведений, представляемых для осуществления административных процедур</w:t>
      </w:r>
      <w:r w:rsidRPr="00DD3634">
        <w:rPr>
          <w:sz w:val="30"/>
          <w:szCs w:val="30"/>
        </w:rPr>
        <w:t>;</w:t>
      </w:r>
    </w:p>
    <w:p w14:paraId="2C8E8BDD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>размер платы, взимаемой при осуществлении административных процедур, или порядок ее определения, а также реквизиты банковских счетов для внесения такой платы;</w:t>
      </w:r>
    </w:p>
    <w:p w14:paraId="73986956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>время приема, место нахождения, номер служебного телефона, фамилию, собственное имя, отчество (если таковое имеется), должность работника (работников), выполняющего (выполняющих) прием заявлений об осуществлении административных процедур;</w:t>
      </w:r>
    </w:p>
    <w:p w14:paraId="390DF018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>новостные материалы, содержащие информацию о деятельности УДО.</w:t>
      </w:r>
    </w:p>
    <w:p w14:paraId="66C09944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i/>
          <w:sz w:val="30"/>
          <w:szCs w:val="30"/>
          <w:lang w:val="ru-RU"/>
        </w:rPr>
        <w:t>Обращаем внимание</w:t>
      </w:r>
      <w:r w:rsidRPr="00DD3634">
        <w:rPr>
          <w:sz w:val="30"/>
          <w:szCs w:val="30"/>
          <w:lang w:val="ru-RU"/>
        </w:rPr>
        <w:t>, что в соответствии с пунктом 8 и частью второй пункта 11 Положения:</w:t>
      </w:r>
    </w:p>
    <w:p w14:paraId="05C4A9A9" w14:textId="77777777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</w:rPr>
        <w:t>т</w:t>
      </w:r>
      <w:proofErr w:type="spellStart"/>
      <w:r w:rsidRPr="00DD3634">
        <w:rPr>
          <w:sz w:val="30"/>
          <w:szCs w:val="30"/>
          <w:lang w:val="ru-RU"/>
        </w:rPr>
        <w:t>ребования</w:t>
      </w:r>
      <w:proofErr w:type="spellEnd"/>
      <w:r w:rsidRPr="00DD3634">
        <w:rPr>
          <w:sz w:val="30"/>
          <w:szCs w:val="30"/>
          <w:lang w:val="ru-RU"/>
        </w:rPr>
        <w:t xml:space="preserve"> к разработке, безопасности, средствам защиты информации, размещению и организации доступа к интернет-сайту, управлению и его техническому сопровождению определяются законодательством</w:t>
      </w:r>
      <w:r w:rsidRPr="00DD3634">
        <w:rPr>
          <w:sz w:val="30"/>
          <w:szCs w:val="30"/>
        </w:rPr>
        <w:t xml:space="preserve"> </w:t>
      </w:r>
      <w:r w:rsidRPr="00DD3634">
        <w:rPr>
          <w:sz w:val="30"/>
          <w:szCs w:val="30"/>
          <w:lang w:val="ru-RU"/>
        </w:rPr>
        <w:t>об информации, информатизации и защите информации</w:t>
      </w:r>
      <w:r w:rsidRPr="00DD3634">
        <w:rPr>
          <w:sz w:val="30"/>
          <w:szCs w:val="30"/>
        </w:rPr>
        <w:t>;</w:t>
      </w:r>
    </w:p>
    <w:p w14:paraId="64AD77B5" w14:textId="288E97E3" w:rsidR="00E377C8" w:rsidRPr="00DD3634" w:rsidRDefault="00E377C8" w:rsidP="00E377C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DD3634">
        <w:rPr>
          <w:sz w:val="30"/>
          <w:szCs w:val="30"/>
          <w:lang w:val="ru-RU"/>
        </w:rPr>
        <w:t xml:space="preserve">порядок формирования, ведения и обеспечения функционирования интернет-сайта определяется </w:t>
      </w:r>
      <w:r w:rsidRPr="00DD3634">
        <w:rPr>
          <w:b/>
          <w:bCs/>
          <w:sz w:val="30"/>
          <w:szCs w:val="30"/>
          <w:lang w:val="ru-RU"/>
        </w:rPr>
        <w:t>локальным правовым актом</w:t>
      </w:r>
      <w:r w:rsidRPr="00DD3634">
        <w:rPr>
          <w:sz w:val="30"/>
          <w:szCs w:val="30"/>
          <w:lang w:val="ru-RU"/>
        </w:rPr>
        <w:t xml:space="preserve"> УДО.</w:t>
      </w:r>
    </w:p>
    <w:sectPr w:rsidR="00E377C8" w:rsidRPr="00DD3634" w:rsidSect="000F60B3">
      <w:headerReference w:type="default" r:id="rId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D3EA" w14:textId="77777777" w:rsidR="008F2DB9" w:rsidRDefault="008F2DB9">
      <w:pPr>
        <w:spacing w:after="0" w:line="240" w:lineRule="auto"/>
      </w:pPr>
      <w:r>
        <w:separator/>
      </w:r>
    </w:p>
  </w:endnote>
  <w:endnote w:type="continuationSeparator" w:id="0">
    <w:p w14:paraId="79ECBCEC" w14:textId="77777777" w:rsidR="008F2DB9" w:rsidRDefault="008F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B8F4" w14:textId="77777777" w:rsidR="008F2DB9" w:rsidRDefault="008F2DB9">
      <w:pPr>
        <w:spacing w:after="0" w:line="240" w:lineRule="auto"/>
      </w:pPr>
      <w:r>
        <w:separator/>
      </w:r>
    </w:p>
  </w:footnote>
  <w:footnote w:type="continuationSeparator" w:id="0">
    <w:p w14:paraId="25471940" w14:textId="77777777" w:rsidR="008F2DB9" w:rsidRDefault="008F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30"/>
        <w:szCs w:val="30"/>
      </w:rPr>
      <w:id w:val="-1477839056"/>
      <w:docPartObj>
        <w:docPartGallery w:val="Page Numbers (Top of Page)"/>
        <w:docPartUnique/>
      </w:docPartObj>
    </w:sdtPr>
    <w:sdtEndPr/>
    <w:sdtContent>
      <w:p w14:paraId="50783CB0" w14:textId="77777777" w:rsidR="00BE1071" w:rsidRPr="00F2502F" w:rsidRDefault="005E4778" w:rsidP="000F60B3">
        <w:pPr>
          <w:pStyle w:val="a3"/>
          <w:jc w:val="center"/>
          <w:rPr>
            <w:rFonts w:ascii="Times New Roman" w:hAnsi="Times New Roman"/>
            <w:sz w:val="30"/>
            <w:szCs w:val="30"/>
          </w:rPr>
        </w:pPr>
        <w:r w:rsidRPr="00F2502F">
          <w:rPr>
            <w:rFonts w:ascii="Times New Roman" w:hAnsi="Times New Roman"/>
            <w:sz w:val="30"/>
            <w:szCs w:val="30"/>
          </w:rPr>
          <w:fldChar w:fldCharType="begin"/>
        </w:r>
        <w:r w:rsidRPr="00F2502F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F2502F">
          <w:rPr>
            <w:rFonts w:ascii="Times New Roman" w:hAnsi="Times New Roman"/>
            <w:sz w:val="30"/>
            <w:szCs w:val="30"/>
          </w:rPr>
          <w:fldChar w:fldCharType="separate"/>
        </w:r>
        <w:r w:rsidRPr="00892DCC">
          <w:rPr>
            <w:rFonts w:ascii="Times New Roman" w:hAnsi="Times New Roman"/>
            <w:noProof/>
            <w:sz w:val="30"/>
            <w:szCs w:val="30"/>
            <w:lang w:val="ru-RU"/>
          </w:rPr>
          <w:t>6</w:t>
        </w:r>
        <w:r w:rsidRPr="00F2502F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0B"/>
    <w:rsid w:val="00023BE9"/>
    <w:rsid w:val="00436A95"/>
    <w:rsid w:val="00437DAF"/>
    <w:rsid w:val="005E4778"/>
    <w:rsid w:val="008D6E0B"/>
    <w:rsid w:val="008F2DB9"/>
    <w:rsid w:val="00C56689"/>
    <w:rsid w:val="00DA6102"/>
    <w:rsid w:val="00DC713D"/>
    <w:rsid w:val="00DD3634"/>
    <w:rsid w:val="00E03E0B"/>
    <w:rsid w:val="00E377C8"/>
    <w:rsid w:val="00E9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76EA"/>
  <w15:chartTrackingRefBased/>
  <w15:docId w15:val="{E90CFDE5-C40F-4304-8C35-76F6495D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7C8"/>
    <w:pPr>
      <w:spacing w:line="256" w:lineRule="auto"/>
    </w:pPr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E377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e-BY"/>
    </w:rPr>
  </w:style>
  <w:style w:type="paragraph" w:styleId="a3">
    <w:name w:val="header"/>
    <w:basedOn w:val="a"/>
    <w:link w:val="a4"/>
    <w:uiPriority w:val="99"/>
    <w:unhideWhenUsed/>
    <w:rsid w:val="00E37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7C8"/>
    <w:rPr>
      <w:rFonts w:ascii="Calibri" w:eastAsia="Calibri" w:hAnsi="Calibri" w:cs="Times New Roman"/>
      <w:lang w:val="be-BY"/>
    </w:rPr>
  </w:style>
  <w:style w:type="character" w:customStyle="1" w:styleId="word-wrapper">
    <w:name w:val="word-wrapper"/>
    <w:basedOn w:val="a0"/>
    <w:rsid w:val="00E377C8"/>
  </w:style>
  <w:style w:type="character" w:styleId="a5">
    <w:name w:val="Hyperlink"/>
    <w:basedOn w:val="a0"/>
    <w:uiPriority w:val="99"/>
    <w:unhideWhenUsed/>
    <w:rsid w:val="00E377C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E4778"/>
    <w:pPr>
      <w:spacing w:line="254" w:lineRule="auto"/>
      <w:ind w:left="720"/>
      <w:contextualSpacing/>
    </w:pPr>
    <w:rPr>
      <w:rFonts w:asciiTheme="minorHAnsi" w:eastAsiaTheme="minorEastAsia" w:hAnsiTheme="minorHAnsi" w:cstheme="minorBid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К.Г.</dc:creator>
  <cp:keywords/>
  <dc:description/>
  <cp:lastModifiedBy>Гракова К.Г.</cp:lastModifiedBy>
  <cp:revision>2</cp:revision>
  <dcterms:created xsi:type="dcterms:W3CDTF">2026-07-30T17:16:00Z</dcterms:created>
  <dcterms:modified xsi:type="dcterms:W3CDTF">2026-07-30T17:16:00Z</dcterms:modified>
</cp:coreProperties>
</file>