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899C7" w14:textId="77777777" w:rsidR="00941BDD" w:rsidRPr="007F707F" w:rsidRDefault="007F707F" w:rsidP="003908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F707F">
        <w:rPr>
          <w:rFonts w:ascii="Times New Roman" w:hAnsi="Times New Roman" w:cs="Times New Roman"/>
          <w:b/>
          <w:sz w:val="28"/>
          <w:szCs w:val="24"/>
        </w:rPr>
        <w:t>Анонс проведения Недели родительской любви</w:t>
      </w:r>
    </w:p>
    <w:p w14:paraId="71007162" w14:textId="77777777" w:rsidR="007F707F" w:rsidRPr="007F707F" w:rsidRDefault="007F707F" w:rsidP="003908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F707F">
        <w:rPr>
          <w:rFonts w:ascii="Times New Roman" w:hAnsi="Times New Roman" w:cs="Times New Roman"/>
          <w:b/>
          <w:sz w:val="28"/>
          <w:szCs w:val="24"/>
        </w:rPr>
        <w:t>14.10.26-21.10.26</w:t>
      </w:r>
    </w:p>
    <w:p w14:paraId="390AB3D0" w14:textId="77777777" w:rsidR="007F707F" w:rsidRDefault="007F707F" w:rsidP="00390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 14 по 21 октября в рамках Недели родительской любви в учреждениях образования пройдет ряд тематических мероприятий, которые будут посвящены вопросам семейного воспитания, ответственного родительства, взаимодействия учреждений образования с семьей, тематике Года белорусской женщины.</w:t>
      </w:r>
    </w:p>
    <w:p w14:paraId="6AA10C19" w14:textId="77777777" w:rsidR="007F707F" w:rsidRDefault="007F707F" w:rsidP="00390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На национальном образовательном портале </w:t>
      </w:r>
      <w:r w:rsidR="00875EEC">
        <w:rPr>
          <w:rFonts w:ascii="Times New Roman" w:hAnsi="Times New Roman" w:cs="Times New Roman"/>
          <w:sz w:val="28"/>
          <w:szCs w:val="24"/>
        </w:rPr>
        <w:t>представлена</w:t>
      </w:r>
      <w:r>
        <w:rPr>
          <w:rFonts w:ascii="Times New Roman" w:hAnsi="Times New Roman" w:cs="Times New Roman"/>
          <w:sz w:val="28"/>
          <w:szCs w:val="24"/>
        </w:rPr>
        <w:t xml:space="preserve"> галерея рисунков </w:t>
      </w:r>
      <w:r w:rsidR="00875EEC">
        <w:rPr>
          <w:rFonts w:ascii="Times New Roman" w:hAnsi="Times New Roman" w:cs="Times New Roman"/>
          <w:sz w:val="28"/>
          <w:szCs w:val="24"/>
        </w:rPr>
        <w:t>участников республиканской дистанционной акции «Белорусская женщина глазами детей» (</w:t>
      </w:r>
      <w:hyperlink r:id="rId4" w:history="1">
        <w:r w:rsidR="00875EEC" w:rsidRPr="005343C1">
          <w:rPr>
            <w:rStyle w:val="a3"/>
            <w:rFonts w:ascii="Times New Roman" w:hAnsi="Times New Roman" w:cs="Times New Roman"/>
            <w:sz w:val="28"/>
            <w:szCs w:val="24"/>
          </w:rPr>
          <w:t>https://adu.by/ru/galereya.html</w:t>
        </w:r>
      </w:hyperlink>
      <w:r w:rsidR="00D24F0F">
        <w:rPr>
          <w:rFonts w:ascii="Times New Roman" w:hAnsi="Times New Roman" w:cs="Times New Roman"/>
          <w:sz w:val="28"/>
          <w:szCs w:val="24"/>
        </w:rPr>
        <w:t xml:space="preserve">). В разделе </w:t>
      </w:r>
      <w:r w:rsidR="008279FE">
        <w:rPr>
          <w:rFonts w:ascii="Times New Roman" w:hAnsi="Times New Roman" w:cs="Times New Roman"/>
          <w:sz w:val="28"/>
          <w:szCs w:val="24"/>
        </w:rPr>
        <w:t>«Подготовка к семейной жизни»</w:t>
      </w:r>
      <w:r w:rsidR="00875EEC">
        <w:rPr>
          <w:rFonts w:ascii="Times New Roman" w:hAnsi="Times New Roman" w:cs="Times New Roman"/>
          <w:sz w:val="28"/>
          <w:szCs w:val="24"/>
        </w:rPr>
        <w:t xml:space="preserve"> размещены обновленные методические рекомендации по проведению </w:t>
      </w:r>
      <w:r w:rsidR="00875EEC" w:rsidRPr="00875EEC">
        <w:rPr>
          <w:rFonts w:ascii="Times New Roman" w:hAnsi="Times New Roman" w:cs="Times New Roman"/>
          <w:sz w:val="28"/>
          <w:szCs w:val="24"/>
        </w:rPr>
        <w:t>Недели родительской любви в учреждениях образования,</w:t>
      </w:r>
      <w:r w:rsidR="00875EEC">
        <w:rPr>
          <w:rFonts w:ascii="Times New Roman" w:hAnsi="Times New Roman" w:cs="Times New Roman"/>
          <w:sz w:val="28"/>
          <w:szCs w:val="24"/>
        </w:rPr>
        <w:t xml:space="preserve"> </w:t>
      </w:r>
      <w:r w:rsidR="00875EEC" w:rsidRPr="00875EEC">
        <w:rPr>
          <w:rFonts w:ascii="Times New Roman" w:hAnsi="Times New Roman" w:cs="Times New Roman"/>
          <w:sz w:val="28"/>
          <w:szCs w:val="24"/>
        </w:rPr>
        <w:t>реализующих образовательные программы общего среднего,</w:t>
      </w:r>
      <w:r w:rsidR="00875EEC">
        <w:rPr>
          <w:rFonts w:ascii="Times New Roman" w:hAnsi="Times New Roman" w:cs="Times New Roman"/>
          <w:sz w:val="28"/>
          <w:szCs w:val="24"/>
        </w:rPr>
        <w:t xml:space="preserve"> </w:t>
      </w:r>
      <w:r w:rsidR="00875EEC" w:rsidRPr="00875EEC">
        <w:rPr>
          <w:rFonts w:ascii="Times New Roman" w:hAnsi="Times New Roman" w:cs="Times New Roman"/>
          <w:sz w:val="28"/>
          <w:szCs w:val="24"/>
        </w:rPr>
        <w:t>специального образования</w:t>
      </w:r>
      <w:r w:rsidR="00875EEC">
        <w:rPr>
          <w:rFonts w:ascii="Times New Roman" w:hAnsi="Times New Roman" w:cs="Times New Roman"/>
          <w:sz w:val="28"/>
          <w:szCs w:val="24"/>
        </w:rPr>
        <w:t xml:space="preserve"> </w:t>
      </w:r>
      <w:r w:rsidR="008279FE">
        <w:rPr>
          <w:rFonts w:ascii="Times New Roman" w:hAnsi="Times New Roman" w:cs="Times New Roman"/>
          <w:sz w:val="28"/>
          <w:szCs w:val="24"/>
        </w:rPr>
        <w:t>и План мероприятий в рамках методической недели «Научно-методическое сопровождение работы по вопросам семейного воспитания в учреждениях образования».</w:t>
      </w:r>
    </w:p>
    <w:p w14:paraId="3F5A1D9C" w14:textId="77777777" w:rsidR="00875EEC" w:rsidRDefault="00D24F0F" w:rsidP="00D24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При проведении тематических классных часов классные руководители могут использовать материалы, размещенные на национальном портале в разделе «Библиотека единых уроков» (</w:t>
      </w:r>
      <w:hyperlink r:id="rId5" w:history="1">
        <w:r w:rsidRPr="001C209F">
          <w:rPr>
            <w:rStyle w:val="a3"/>
            <w:rFonts w:ascii="Times New Roman" w:hAnsi="Times New Roman" w:cs="Times New Roman"/>
            <w:sz w:val="28"/>
            <w:szCs w:val="24"/>
          </w:rPr>
          <w:t>https://vospitanie.adu.by/organizatsiya-vospitaniya/biblioteka-edinykh-urokov.html</w:t>
        </w:r>
      </w:hyperlink>
      <w:r>
        <w:rPr>
          <w:rFonts w:ascii="Times New Roman" w:hAnsi="Times New Roman" w:cs="Times New Roman"/>
          <w:sz w:val="28"/>
          <w:szCs w:val="24"/>
        </w:rPr>
        <w:t>). К</w:t>
      </w:r>
      <w:r w:rsidR="00875EEC">
        <w:rPr>
          <w:rFonts w:ascii="Times New Roman" w:hAnsi="Times New Roman" w:cs="Times New Roman"/>
          <w:sz w:val="28"/>
          <w:szCs w:val="24"/>
        </w:rPr>
        <w:t>лассны</w:t>
      </w:r>
      <w:r>
        <w:rPr>
          <w:rFonts w:ascii="Times New Roman" w:hAnsi="Times New Roman" w:cs="Times New Roman"/>
          <w:sz w:val="28"/>
          <w:szCs w:val="24"/>
        </w:rPr>
        <w:t>е</w:t>
      </w:r>
      <w:r w:rsidR="00875EEC">
        <w:rPr>
          <w:rFonts w:ascii="Times New Roman" w:hAnsi="Times New Roman" w:cs="Times New Roman"/>
          <w:sz w:val="28"/>
          <w:szCs w:val="24"/>
        </w:rPr>
        <w:t xml:space="preserve"> час</w:t>
      </w:r>
      <w:r>
        <w:rPr>
          <w:rFonts w:ascii="Times New Roman" w:hAnsi="Times New Roman" w:cs="Times New Roman"/>
          <w:sz w:val="28"/>
          <w:szCs w:val="24"/>
        </w:rPr>
        <w:t>ы для учащихся 10-11 классах предлагается провести с использованием материалов п</w:t>
      </w:r>
      <w:r w:rsidRPr="00D24F0F">
        <w:rPr>
          <w:rFonts w:ascii="Times New Roman" w:hAnsi="Times New Roman" w:cs="Times New Roman"/>
          <w:sz w:val="28"/>
          <w:szCs w:val="24"/>
        </w:rPr>
        <w:t>ример</w:t>
      </w:r>
      <w:r>
        <w:rPr>
          <w:rFonts w:ascii="Times New Roman" w:hAnsi="Times New Roman" w:cs="Times New Roman"/>
          <w:sz w:val="28"/>
          <w:szCs w:val="24"/>
        </w:rPr>
        <w:t>ной</w:t>
      </w:r>
      <w:r w:rsidRPr="00D24F0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D24F0F">
        <w:rPr>
          <w:rFonts w:ascii="Times New Roman" w:hAnsi="Times New Roman" w:cs="Times New Roman"/>
          <w:sz w:val="28"/>
          <w:szCs w:val="24"/>
        </w:rPr>
        <w:t>матриц</w:t>
      </w:r>
      <w:r w:rsidR="008279FE">
        <w:rPr>
          <w:rFonts w:ascii="Times New Roman" w:hAnsi="Times New Roman" w:cs="Times New Roman"/>
          <w:sz w:val="28"/>
          <w:szCs w:val="24"/>
        </w:rPr>
        <w:t>и</w:t>
      </w:r>
      <w:proofErr w:type="spellEnd"/>
      <w:r w:rsidRPr="00D24F0F">
        <w:rPr>
          <w:rFonts w:ascii="Times New Roman" w:hAnsi="Times New Roman" w:cs="Times New Roman"/>
          <w:sz w:val="28"/>
          <w:szCs w:val="24"/>
        </w:rPr>
        <w:t xml:space="preserve"> мероприятия воспитательной направленности (с элементами кинолектория)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D24F0F">
        <w:rPr>
          <w:rFonts w:ascii="Times New Roman" w:hAnsi="Times New Roman" w:cs="Times New Roman"/>
          <w:sz w:val="28"/>
          <w:szCs w:val="24"/>
        </w:rPr>
        <w:t>«Семья как основа личного счастья, социального благополучия и культурного наследия нации»</w:t>
      </w:r>
      <w:r>
        <w:rPr>
          <w:rFonts w:ascii="Times New Roman" w:hAnsi="Times New Roman" w:cs="Times New Roman"/>
          <w:sz w:val="28"/>
          <w:szCs w:val="24"/>
        </w:rPr>
        <w:t xml:space="preserve"> (</w:t>
      </w:r>
      <w:hyperlink r:id="rId6" w:history="1">
        <w:r w:rsidRPr="001C209F">
          <w:rPr>
            <w:rStyle w:val="a3"/>
            <w:rFonts w:ascii="Times New Roman" w:hAnsi="Times New Roman" w:cs="Times New Roman"/>
            <w:sz w:val="28"/>
            <w:szCs w:val="24"/>
          </w:rPr>
          <w:t>https://adu.by/images/2026/vospitanie/informacionnye_i_klassnye_casy/Matrica_s_elementami_kinolektoria.pdf</w:t>
        </w:r>
      </w:hyperlink>
      <w:r>
        <w:rPr>
          <w:rFonts w:ascii="Times New Roman" w:hAnsi="Times New Roman" w:cs="Times New Roman"/>
          <w:sz w:val="28"/>
          <w:szCs w:val="24"/>
        </w:rPr>
        <w:t>). Данные материалы можно использовать также при организации родительских собраний.</w:t>
      </w:r>
    </w:p>
    <w:p w14:paraId="7F2EAD2E" w14:textId="77777777" w:rsidR="007609F5" w:rsidRDefault="007609F5" w:rsidP="00390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 круглом столе с участием классных руководителей, который состоится 14 октября на базе Академии национального образования, будут рассматриваться вопросы стратегии и практики эффективного взаимодействия классных руководителей с семьей, разбираться кейс «Современная семья», формы успешного сотрудничества с родителями учащихся.</w:t>
      </w:r>
    </w:p>
    <w:p w14:paraId="3CB6B0CD" w14:textId="77777777" w:rsidR="007609F5" w:rsidRDefault="007609F5" w:rsidP="00390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 площадке ресурсного центра «Моя 7я» ГУО «</w:t>
      </w:r>
      <w:r w:rsidRPr="007609F5">
        <w:rPr>
          <w:rFonts w:ascii="Times New Roman" w:hAnsi="Times New Roman" w:cs="Times New Roman"/>
          <w:sz w:val="28"/>
          <w:szCs w:val="24"/>
        </w:rPr>
        <w:t xml:space="preserve">Средняя школа № </w:t>
      </w:r>
      <w:r>
        <w:rPr>
          <w:rFonts w:ascii="Times New Roman" w:hAnsi="Times New Roman" w:cs="Times New Roman"/>
          <w:sz w:val="28"/>
          <w:szCs w:val="24"/>
        </w:rPr>
        <w:t xml:space="preserve">202 </w:t>
      </w:r>
      <w:proofErr w:type="spellStart"/>
      <w:r>
        <w:rPr>
          <w:rFonts w:ascii="Times New Roman" w:hAnsi="Times New Roman" w:cs="Times New Roman"/>
          <w:sz w:val="28"/>
          <w:szCs w:val="24"/>
        </w:rPr>
        <w:t>г.Минска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имени </w:t>
      </w:r>
      <w:proofErr w:type="spellStart"/>
      <w:r>
        <w:rPr>
          <w:rFonts w:ascii="Times New Roman" w:hAnsi="Times New Roman" w:cs="Times New Roman"/>
          <w:sz w:val="28"/>
          <w:szCs w:val="24"/>
        </w:rPr>
        <w:t>В.М.Гинтовта</w:t>
      </w:r>
      <w:proofErr w:type="spellEnd"/>
      <w:r>
        <w:rPr>
          <w:rFonts w:ascii="Times New Roman" w:hAnsi="Times New Roman" w:cs="Times New Roman"/>
          <w:sz w:val="28"/>
          <w:szCs w:val="24"/>
        </w:rPr>
        <w:t>» в День матери состоится встреча с замещающими родителями.</w:t>
      </w:r>
    </w:p>
    <w:p w14:paraId="47A98250" w14:textId="2255354E" w:rsidR="007609F5" w:rsidRDefault="007609F5" w:rsidP="00390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Формированию уважительного отношения к своим родителям, представителям более старшего поколения в семье, воспитанию на основе традиционных семейных ценностей бел</w:t>
      </w:r>
      <w:r w:rsidR="00687CA9">
        <w:rPr>
          <w:rFonts w:ascii="Times New Roman" w:hAnsi="Times New Roman" w:cs="Times New Roman"/>
          <w:sz w:val="28"/>
          <w:szCs w:val="24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>рус</w:t>
      </w:r>
      <w:r w:rsidR="00390864">
        <w:rPr>
          <w:rFonts w:ascii="Times New Roman" w:hAnsi="Times New Roman" w:cs="Times New Roman"/>
          <w:sz w:val="28"/>
          <w:szCs w:val="24"/>
        </w:rPr>
        <w:t>ов, эффективным практикам организации семейного воспитания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390864">
        <w:rPr>
          <w:rFonts w:ascii="Times New Roman" w:hAnsi="Times New Roman" w:cs="Times New Roman"/>
          <w:sz w:val="28"/>
          <w:szCs w:val="24"/>
        </w:rPr>
        <w:t>учащихся будет посвящен вебинар для методистов районных учебно-методических кабинетов, который состоится 20 октября на базе Академии национального образования.</w:t>
      </w:r>
    </w:p>
    <w:p w14:paraId="4CF908BC" w14:textId="77777777" w:rsidR="00875EEC" w:rsidRPr="007F707F" w:rsidRDefault="00875EEC" w:rsidP="00390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sectPr w:rsidR="00875EEC" w:rsidRPr="007F7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DF7"/>
    <w:rsid w:val="00390864"/>
    <w:rsid w:val="00687CA9"/>
    <w:rsid w:val="007609F5"/>
    <w:rsid w:val="007A4DF7"/>
    <w:rsid w:val="007F707F"/>
    <w:rsid w:val="008279FE"/>
    <w:rsid w:val="00875EEC"/>
    <w:rsid w:val="0092546A"/>
    <w:rsid w:val="00AB15EE"/>
    <w:rsid w:val="00D02BAD"/>
    <w:rsid w:val="00D2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B4729"/>
  <w15:chartTrackingRefBased/>
  <w15:docId w15:val="{389DED42-067C-4929-93BF-FB908BCD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5EE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75EEC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90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08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6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u.by/images/2026/vospitanie/informacionnye_i_klassnye_casy/Matrica_s_elementami_kinolektoria.pdf" TargetMode="External"/><Relationship Id="rId5" Type="http://schemas.openxmlformats.org/officeDocument/2006/relationships/hyperlink" Target="https://vospitanie.adu.by/organizatsiya-vospitaniya/biblioteka-edinykh-urokov.html" TargetMode="External"/><Relationship Id="rId4" Type="http://schemas.openxmlformats.org/officeDocument/2006/relationships/hyperlink" Target="https://adu.by/ru/galere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Гончарик</cp:lastModifiedBy>
  <cp:revision>3</cp:revision>
  <cp:lastPrinted>2026-10-07T09:22:00Z</cp:lastPrinted>
  <dcterms:created xsi:type="dcterms:W3CDTF">2026-10-08T12:01:00Z</dcterms:created>
  <dcterms:modified xsi:type="dcterms:W3CDTF">2026-10-08T12:01:00Z</dcterms:modified>
</cp:coreProperties>
</file>