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D424F" w14:textId="77777777" w:rsidR="005F33AC" w:rsidRPr="005F3E5C" w:rsidRDefault="005F33AC" w:rsidP="005F33AC">
      <w:pPr>
        <w:spacing w:after="0" w:line="240" w:lineRule="auto"/>
        <w:ind w:left="5310" w:firstLine="362"/>
        <w:rPr>
          <w:rFonts w:ascii="Times New Roman" w:hAnsi="Times New Roman" w:cs="Times New Roman"/>
          <w:sz w:val="30"/>
          <w:szCs w:val="30"/>
        </w:rPr>
      </w:pPr>
      <w:r w:rsidRPr="005F3E5C">
        <w:rPr>
          <w:rFonts w:ascii="Times New Roman" w:hAnsi="Times New Roman" w:cs="Times New Roman"/>
          <w:sz w:val="30"/>
          <w:szCs w:val="30"/>
        </w:rPr>
        <w:t>УТВЕРЖДЕНО</w:t>
      </w:r>
    </w:p>
    <w:p w14:paraId="5E75DA0B" w14:textId="77777777" w:rsidR="005F33AC" w:rsidRPr="005F3E5C" w:rsidRDefault="005F33AC" w:rsidP="005F33AC">
      <w:pPr>
        <w:spacing w:after="0" w:line="240" w:lineRule="auto"/>
        <w:ind w:left="5670"/>
        <w:rPr>
          <w:rFonts w:ascii="Times New Roman" w:hAnsi="Times New Roman" w:cs="Times New Roman"/>
          <w:sz w:val="30"/>
          <w:szCs w:val="30"/>
        </w:rPr>
      </w:pPr>
      <w:r w:rsidRPr="005F3E5C">
        <w:rPr>
          <w:rFonts w:ascii="Times New Roman" w:hAnsi="Times New Roman" w:cs="Times New Roman"/>
          <w:sz w:val="30"/>
          <w:szCs w:val="30"/>
        </w:rPr>
        <w:t>Министерств</w:t>
      </w:r>
      <w:r>
        <w:rPr>
          <w:rFonts w:ascii="Times New Roman" w:hAnsi="Times New Roman" w:cs="Times New Roman"/>
          <w:sz w:val="30"/>
          <w:szCs w:val="30"/>
        </w:rPr>
        <w:t>ом</w:t>
      </w:r>
      <w:r w:rsidRPr="005F3E5C">
        <w:rPr>
          <w:rFonts w:ascii="Times New Roman" w:hAnsi="Times New Roman" w:cs="Times New Roman"/>
          <w:sz w:val="30"/>
          <w:szCs w:val="30"/>
        </w:rPr>
        <w:t xml:space="preserve"> образования</w:t>
      </w:r>
    </w:p>
    <w:p w14:paraId="6A3AAFE2" w14:textId="77777777" w:rsidR="005F33AC" w:rsidRPr="005F3E5C" w:rsidRDefault="005F33AC" w:rsidP="005F33AC">
      <w:pPr>
        <w:spacing w:after="0" w:line="240" w:lineRule="auto"/>
        <w:ind w:left="5670"/>
        <w:rPr>
          <w:rFonts w:ascii="Times New Roman" w:hAnsi="Times New Roman" w:cs="Times New Roman"/>
          <w:sz w:val="30"/>
          <w:szCs w:val="30"/>
        </w:rPr>
      </w:pPr>
      <w:r w:rsidRPr="005F3E5C">
        <w:rPr>
          <w:rFonts w:ascii="Times New Roman" w:hAnsi="Times New Roman" w:cs="Times New Roman"/>
          <w:sz w:val="30"/>
          <w:szCs w:val="30"/>
        </w:rPr>
        <w:t>Республики Беларусь</w:t>
      </w:r>
    </w:p>
    <w:p w14:paraId="687A73C6"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3CB86ABE"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09E3BF83"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0136B8D2"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2B5CF48E"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281EC222"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3F0A4976"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08B1116B"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0BF5F411"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75A0DA82"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36EB9F1E"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t xml:space="preserve">Учебная программа </w:t>
      </w:r>
    </w:p>
    <w:p w14:paraId="08441F56"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t xml:space="preserve">по учебному предмету «Физическая культура и здоровье» </w:t>
      </w:r>
    </w:p>
    <w:p w14:paraId="3872ED20"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t xml:space="preserve">для I класса учреждений образования, </w:t>
      </w:r>
    </w:p>
    <w:p w14:paraId="2BFFB806"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t xml:space="preserve">реализующих образовательные программы общего среднего образования, </w:t>
      </w:r>
    </w:p>
    <w:p w14:paraId="0C437807"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t>с русским языком обучения и воспитания</w:t>
      </w:r>
    </w:p>
    <w:p w14:paraId="136060B7"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736AFA7C"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6A18551D"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4286334B"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316AA475"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6333D8AB"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570C12DA"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053C2345"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6F21BB05"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7C10AE6A"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2700259A"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4BAF399F"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1C4256D7"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380A33EC"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7A76B8F3" w14:textId="77777777" w:rsidR="005F33AC" w:rsidRPr="005F3E5C" w:rsidRDefault="005F33AC" w:rsidP="005F33AC">
      <w:pPr>
        <w:tabs>
          <w:tab w:val="left" w:pos="709"/>
        </w:tabs>
        <w:spacing w:after="0" w:line="240" w:lineRule="auto"/>
        <w:jc w:val="center"/>
        <w:rPr>
          <w:rFonts w:ascii="Times New Roman" w:hAnsi="Times New Roman" w:cs="Times New Roman"/>
          <w:sz w:val="30"/>
          <w:szCs w:val="30"/>
        </w:rPr>
      </w:pPr>
    </w:p>
    <w:p w14:paraId="37A248C6" w14:textId="77777777" w:rsidR="005F33AC" w:rsidRPr="005F3E5C" w:rsidRDefault="005F33AC" w:rsidP="005F33AC">
      <w:pPr>
        <w:spacing w:after="0" w:line="240" w:lineRule="auto"/>
        <w:rPr>
          <w:rFonts w:ascii="Times New Roman" w:hAnsi="Times New Roman" w:cs="Times New Roman"/>
          <w:sz w:val="30"/>
          <w:szCs w:val="30"/>
        </w:rPr>
      </w:pPr>
      <w:r w:rsidRPr="005F3E5C">
        <w:rPr>
          <w:rFonts w:ascii="Times New Roman" w:hAnsi="Times New Roman" w:cs="Times New Roman"/>
          <w:sz w:val="30"/>
          <w:szCs w:val="30"/>
        </w:rPr>
        <w:br w:type="page"/>
      </w:r>
    </w:p>
    <w:p w14:paraId="67CEAF91" w14:textId="77777777" w:rsidR="005F33AC" w:rsidRPr="005F3E5C" w:rsidRDefault="005F33AC" w:rsidP="005F33AC">
      <w:pPr>
        <w:suppressAutoHyphens/>
        <w:spacing w:after="0" w:line="240" w:lineRule="auto"/>
        <w:jc w:val="center"/>
        <w:rPr>
          <w:rFonts w:ascii="Times New Roman" w:eastAsia="DengXian" w:hAnsi="Times New Roman" w:cs="Times New Roman"/>
          <w:sz w:val="30"/>
          <w:szCs w:val="30"/>
          <w:lang w:eastAsia="ru-RU"/>
        </w:rPr>
      </w:pPr>
      <w:r w:rsidRPr="005F3E5C">
        <w:rPr>
          <w:rFonts w:ascii="Times New Roman" w:eastAsia="DengXian" w:hAnsi="Times New Roman" w:cs="Times New Roman"/>
          <w:sz w:val="30"/>
          <w:szCs w:val="30"/>
          <w:lang w:eastAsia="ru-RU"/>
        </w:rPr>
        <w:lastRenderedPageBreak/>
        <w:t>ГЛАВА 1</w:t>
      </w:r>
    </w:p>
    <w:p w14:paraId="7F322D22" w14:textId="77777777" w:rsidR="005F33AC" w:rsidRPr="005F3E5C" w:rsidRDefault="005F33AC" w:rsidP="005F33AC">
      <w:pPr>
        <w:shd w:val="clear" w:color="auto" w:fill="FFFFFF"/>
        <w:suppressAutoHyphens/>
        <w:spacing w:after="0" w:line="240" w:lineRule="auto"/>
        <w:jc w:val="center"/>
        <w:rPr>
          <w:rFonts w:ascii="Times New Roman" w:eastAsia="DengXian" w:hAnsi="Times New Roman" w:cs="Times New Roman"/>
          <w:sz w:val="30"/>
          <w:szCs w:val="30"/>
          <w:lang w:eastAsia="ru-RU"/>
        </w:rPr>
      </w:pPr>
      <w:r w:rsidRPr="005F3E5C">
        <w:rPr>
          <w:rFonts w:ascii="Times New Roman" w:eastAsia="DengXian" w:hAnsi="Times New Roman" w:cs="Times New Roman"/>
          <w:sz w:val="30"/>
          <w:szCs w:val="30"/>
          <w:lang w:eastAsia="ru-RU"/>
        </w:rPr>
        <w:t>ОБЩИЕ ПОЛОЖЕНИЯ</w:t>
      </w:r>
    </w:p>
    <w:p w14:paraId="42FA5AED" w14:textId="77777777" w:rsidR="005F33AC" w:rsidRPr="005F3E5C" w:rsidRDefault="005F33AC" w:rsidP="005F33AC">
      <w:pPr>
        <w:shd w:val="clear" w:color="auto" w:fill="FFFFFF"/>
        <w:suppressAutoHyphens/>
        <w:spacing w:after="0" w:line="240" w:lineRule="auto"/>
        <w:jc w:val="center"/>
        <w:rPr>
          <w:rFonts w:ascii="Times New Roman" w:eastAsia="DengXian" w:hAnsi="Times New Roman" w:cs="Times New Roman"/>
          <w:sz w:val="30"/>
          <w:szCs w:val="30"/>
          <w:lang w:eastAsia="ru-RU"/>
        </w:rPr>
      </w:pPr>
    </w:p>
    <w:p w14:paraId="197F0D64" w14:textId="77777777" w:rsidR="005F33AC" w:rsidRPr="005F3E5C" w:rsidRDefault="005F33AC" w:rsidP="005F33AC">
      <w:pPr>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1. Учебная программа по учебному предмету «Физическая культура и здоровье» (далее – учебная программа) предназначена для I</w:t>
      </w:r>
      <w:r w:rsidRPr="005F3E5C">
        <w:rPr>
          <w:rFonts w:ascii="Times New Roman" w:hAnsi="Times New Roman" w:cs="Times New Roman"/>
          <w:sz w:val="30"/>
          <w:szCs w:val="30"/>
          <w:lang w:val="be-BY"/>
        </w:rPr>
        <w:t> </w:t>
      </w:r>
      <w:r w:rsidRPr="005F3E5C">
        <w:rPr>
          <w:rFonts w:ascii="Times New Roman" w:hAnsi="Times New Roman" w:cs="Times New Roman"/>
          <w:sz w:val="30"/>
          <w:szCs w:val="30"/>
        </w:rPr>
        <w:t>класса учреждений образования, реализующих образовательные программы общего среднего образования, с русским языком обучения и воспитания.</w:t>
      </w:r>
    </w:p>
    <w:p w14:paraId="3A318042"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eastAsia="Times New Roman" w:hAnsi="Times New Roman" w:cs="Times New Roman"/>
          <w:sz w:val="30"/>
          <w:szCs w:val="30"/>
          <w:lang w:val="be-BY" w:eastAsia="ru-RU"/>
        </w:rPr>
        <w:t xml:space="preserve">Учебная программа расчитана на </w:t>
      </w:r>
      <w:r w:rsidRPr="005F3E5C">
        <w:rPr>
          <w:rFonts w:ascii="Times New Roman" w:hAnsi="Times New Roman" w:cs="Times New Roman"/>
          <w:sz w:val="30"/>
          <w:szCs w:val="30"/>
        </w:rPr>
        <w:t>102</w:t>
      </w:r>
      <w:r w:rsidRPr="005F3E5C">
        <w:rPr>
          <w:rFonts w:ascii="Times New Roman" w:hAnsi="Times New Roman" w:cs="Times New Roman"/>
          <w:color w:val="000000"/>
          <w:sz w:val="30"/>
          <w:szCs w:val="30"/>
        </w:rPr>
        <w:t xml:space="preserve"> часа (три часа в неделю), из них на вариативный компонент – 52 часа.</w:t>
      </w:r>
    </w:p>
    <w:p w14:paraId="18123008" w14:textId="77777777" w:rsidR="005F33AC" w:rsidRPr="005F3E5C" w:rsidRDefault="005F33AC" w:rsidP="005F33AC">
      <w:pPr>
        <w:shd w:val="clear" w:color="auto" w:fill="FFFFFF"/>
        <w:suppressAutoHyphens/>
        <w:spacing w:after="0" w:line="240" w:lineRule="auto"/>
        <w:ind w:firstLine="709"/>
        <w:jc w:val="both"/>
        <w:rPr>
          <w:rFonts w:ascii="Times New Roman" w:eastAsia="DengXian" w:hAnsi="Times New Roman" w:cs="Times New Roman"/>
          <w:sz w:val="30"/>
          <w:szCs w:val="30"/>
          <w:lang w:eastAsia="ru-RU"/>
        </w:rPr>
      </w:pPr>
      <w:r w:rsidRPr="005F3E5C">
        <w:rPr>
          <w:rFonts w:ascii="Times New Roman" w:hAnsi="Times New Roman" w:cs="Times New Roman"/>
          <w:sz w:val="30"/>
          <w:szCs w:val="30"/>
        </w:rPr>
        <w:t>2. Целями изучения содержания учебного предмета «Физическая культура и здоровье» на I ступени общего среднего образования являются: формирование физической культуры личности, владеющей знаниями в области физической культуры и спорта, двигательными умениями и навыками, необходимыми для использования в различных ситуациях, направленных на сохранение и укрепление здоровья; развитие двигательных способностей; оздоровление учащихся средствами физической культуры.</w:t>
      </w:r>
    </w:p>
    <w:p w14:paraId="0CC96466"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3. Задачи изучения содержания учебного предмета «Физическая культура и здоровье» на I ступени общего среднего образования:</w:t>
      </w:r>
    </w:p>
    <w:p w14:paraId="251D4717"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3.1. обучающие задачи:</w:t>
      </w:r>
    </w:p>
    <w:p w14:paraId="6F3D135F"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усвоение доступных каждому школьному возрасту знаний в сфере физической культуры и спорта, необходимых для </w:t>
      </w:r>
      <w:proofErr w:type="spellStart"/>
      <w:r w:rsidRPr="005F3E5C">
        <w:rPr>
          <w:rFonts w:ascii="Times New Roman" w:eastAsia="TimesNewRomanPSMT" w:hAnsi="Times New Roman" w:cs="Times New Roman"/>
          <w:sz w:val="30"/>
          <w:szCs w:val="30"/>
        </w:rPr>
        <w:t>травмобезопасных</w:t>
      </w:r>
      <w:proofErr w:type="spellEnd"/>
      <w:r w:rsidRPr="005F3E5C">
        <w:rPr>
          <w:rFonts w:ascii="Times New Roman" w:eastAsia="TimesNewRomanPSMT" w:hAnsi="Times New Roman" w:cs="Times New Roman"/>
          <w:sz w:val="30"/>
          <w:szCs w:val="30"/>
        </w:rPr>
        <w:t xml:space="preserve"> организованных и самостоятельных занятий;</w:t>
      </w:r>
    </w:p>
    <w:p w14:paraId="151D116F"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формирование жизненно важных двигательных умений и навыков, способов деятельности, составляющих содержание изучаемых видов спорта;</w:t>
      </w:r>
    </w:p>
    <w:p w14:paraId="173294C9"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hAnsi="Times New Roman" w:cs="Times New Roman"/>
          <w:iCs/>
          <w:sz w:val="30"/>
          <w:szCs w:val="30"/>
        </w:rPr>
        <w:t xml:space="preserve">содействие приобретению практического опыта </w:t>
      </w:r>
      <w:r w:rsidRPr="005F3E5C">
        <w:rPr>
          <w:rFonts w:ascii="Times New Roman" w:eastAsia="TimesNewRomanPSMT" w:hAnsi="Times New Roman" w:cs="Times New Roman"/>
          <w:sz w:val="30"/>
          <w:szCs w:val="30"/>
        </w:rPr>
        <w:t>использовать на практике приобретенные знания в сфере физической культуры и спорта, сформированные двигательные умения и навыки;</w:t>
      </w:r>
    </w:p>
    <w:p w14:paraId="0A82A51C"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формирование навыков безопасного поведения во время организованных и самостоятельных игр, занятий физической культурой и спортом, физкультурно-оздоровительных и спортивно-массовых мероприятий;</w:t>
      </w:r>
    </w:p>
    <w:p w14:paraId="5104DE97"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3.2. воспитательные задачи:</w:t>
      </w:r>
    </w:p>
    <w:p w14:paraId="42DC2245"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воспитание отношения к собственному здоровью и здоровью окружающих как к ценности;</w:t>
      </w:r>
    </w:p>
    <w:p w14:paraId="121B7BA0"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содействие гармоничному развитию и сочетанию нравственных, физических и интеллектуальных качеств личности;</w:t>
      </w:r>
    </w:p>
    <w:p w14:paraId="43625256"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развитие потребности в регулярной физкультурно-оздоровительной и спортивной активности;</w:t>
      </w:r>
    </w:p>
    <w:p w14:paraId="2DFD8356"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формирование межличностных отношений со сверстниками в процессе игровой деятельности;</w:t>
      </w:r>
    </w:p>
    <w:p w14:paraId="71A448C4"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lastRenderedPageBreak/>
        <w:t>3.3. оздоровительные задачи:</w:t>
      </w:r>
    </w:p>
    <w:p w14:paraId="46886ED4"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формирование и привитие навыков здорового, физически активного образа жизни;</w:t>
      </w:r>
    </w:p>
    <w:p w14:paraId="7B109CF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укрепление физического здоровья учащихся;</w:t>
      </w:r>
    </w:p>
    <w:p w14:paraId="4761D943"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повышение умственной работоспособности;</w:t>
      </w:r>
    </w:p>
    <w:p w14:paraId="0FD8C82B"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профилактика стрессовых состояний и заболеваний средствами физической культуры;</w:t>
      </w:r>
    </w:p>
    <w:p w14:paraId="0A83D185"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содействие разностороннему физическому развитию;</w:t>
      </w:r>
    </w:p>
    <w:p w14:paraId="7E09A21F"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eastAsia="TimesNewRomanPSMT" w:hAnsi="Times New Roman" w:cs="Times New Roman"/>
          <w:sz w:val="30"/>
          <w:szCs w:val="30"/>
        </w:rPr>
        <w:t>формирование правильной осанки.</w:t>
      </w:r>
      <w:r w:rsidRPr="005F3E5C">
        <w:rPr>
          <w:rFonts w:ascii="Times New Roman" w:hAnsi="Times New Roman" w:cs="Times New Roman"/>
          <w:sz w:val="30"/>
          <w:szCs w:val="30"/>
        </w:rPr>
        <w:t xml:space="preserve"> </w:t>
      </w:r>
    </w:p>
    <w:p w14:paraId="529D720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28"/>
          <w:lang w:eastAsia="ru-RU"/>
        </w:rPr>
      </w:pPr>
      <w:r w:rsidRPr="005F3E5C">
        <w:rPr>
          <w:rFonts w:ascii="Times New Roman" w:hAnsi="Times New Roman" w:cs="Times New Roman"/>
          <w:sz w:val="30"/>
          <w:szCs w:val="30"/>
        </w:rPr>
        <w:t>4. </w:t>
      </w:r>
      <w:r w:rsidRPr="005F3E5C">
        <w:rPr>
          <w:rFonts w:ascii="Times New Roman" w:eastAsia="Times New Roman" w:hAnsi="Times New Roman" w:cs="Times New Roman"/>
          <w:color w:val="000000"/>
          <w:sz w:val="30"/>
          <w:szCs w:val="28"/>
          <w:lang w:eastAsia="ru-RU"/>
        </w:rPr>
        <w:t>Приоритетные виды функциональной грамотности, формируемые при изучении содержания учебного предмета «</w:t>
      </w:r>
      <w:r w:rsidRPr="005F3E5C">
        <w:rPr>
          <w:rFonts w:ascii="Times New Roman" w:hAnsi="Times New Roman" w:cs="Times New Roman"/>
          <w:sz w:val="30"/>
          <w:szCs w:val="30"/>
        </w:rPr>
        <w:t>Физическая культура и здоровье</w:t>
      </w:r>
      <w:r w:rsidRPr="005F3E5C">
        <w:rPr>
          <w:rFonts w:ascii="Times New Roman" w:eastAsia="Times New Roman" w:hAnsi="Times New Roman" w:cs="Times New Roman"/>
          <w:color w:val="000000"/>
          <w:sz w:val="30"/>
          <w:szCs w:val="28"/>
          <w:lang w:eastAsia="ru-RU"/>
        </w:rPr>
        <w:t>».</w:t>
      </w:r>
    </w:p>
    <w:p w14:paraId="7D2D410C"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eastAsia="Times New Roman" w:hAnsi="Times New Roman" w:cs="Times New Roman"/>
          <w:sz w:val="30"/>
          <w:szCs w:val="30"/>
          <w:lang w:val="be-BY" w:eastAsia="ru-RU"/>
        </w:rPr>
        <w:t xml:space="preserve">В процессе изучения содержания  учебного предмета </w:t>
      </w:r>
      <w:r w:rsidRPr="005F3E5C">
        <w:rPr>
          <w:rFonts w:ascii="Times New Roman" w:hAnsi="Times New Roman" w:cs="Times New Roman"/>
          <w:sz w:val="30"/>
          <w:szCs w:val="30"/>
        </w:rPr>
        <w:t xml:space="preserve">«Физическая культура и здоровье» приоритетными видами функциональной грамотности выступают: </w:t>
      </w:r>
    </w:p>
    <w:p w14:paraId="4C2571E1"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proofErr w:type="spellStart"/>
      <w:r w:rsidRPr="005F3E5C">
        <w:rPr>
          <w:rFonts w:ascii="Times New Roman" w:hAnsi="Times New Roman" w:cs="Times New Roman"/>
          <w:bCs/>
          <w:sz w:val="30"/>
          <w:szCs w:val="30"/>
        </w:rPr>
        <w:t>здоровьесберегающая</w:t>
      </w:r>
      <w:proofErr w:type="spellEnd"/>
      <w:r w:rsidRPr="005F3E5C">
        <w:rPr>
          <w:rFonts w:ascii="Times New Roman" w:hAnsi="Times New Roman" w:cs="Times New Roman"/>
          <w:bCs/>
          <w:sz w:val="30"/>
          <w:szCs w:val="30"/>
        </w:rPr>
        <w:t xml:space="preserve"> грамотность – посредством формирования </w:t>
      </w:r>
      <w:r w:rsidRPr="005F3E5C">
        <w:rPr>
          <w:rFonts w:ascii="Times New Roman" w:eastAsia="TimesNewRomanPSMT" w:hAnsi="Times New Roman" w:cs="Times New Roman"/>
          <w:sz w:val="30"/>
          <w:szCs w:val="30"/>
        </w:rPr>
        <w:t>способности и готовности личности учащегося вести здоровый образ жизни на основе осознания значимости здоровья как ценности, приобретенных знаний, умений, навыков и опыта деятельности, направленной на сохранение и укрепление собственного здоровья и здоровья окружающих, физическое развитие;</w:t>
      </w:r>
    </w:p>
    <w:p w14:paraId="538E9CC7" w14:textId="77777777" w:rsidR="005F33AC" w:rsidRPr="005F3E5C" w:rsidRDefault="005F33AC" w:rsidP="005F33AC">
      <w:pPr>
        <w:autoSpaceDE w:val="0"/>
        <w:autoSpaceDN w:val="0"/>
        <w:adjustRightInd w:val="0"/>
        <w:spacing w:after="0" w:line="240" w:lineRule="auto"/>
        <w:ind w:firstLine="709"/>
        <w:jc w:val="both"/>
        <w:rPr>
          <w:rFonts w:ascii="Times New Roman" w:hAnsi="Times New Roman" w:cs="Times New Roman"/>
          <w:sz w:val="30"/>
          <w:szCs w:val="30"/>
          <w:lang w:val="be-BY"/>
        </w:rPr>
      </w:pPr>
      <w:r w:rsidRPr="005F3E5C">
        <w:rPr>
          <w:rFonts w:ascii="Times New Roman" w:eastAsia="TimesNewRomanPSMT" w:hAnsi="Times New Roman" w:cs="Times New Roman"/>
          <w:sz w:val="30"/>
          <w:szCs w:val="30"/>
        </w:rPr>
        <w:t>информационная грамотность – посредством формирования способности и готовности личности учащегося находить, извлекать необходимую информацию из различных источников, анализировать и оценивать качество информации, применять и создавать информацию в соответствии с морально-этическими нормами для достижения личных, социальных и образовательных целей.</w:t>
      </w:r>
    </w:p>
    <w:p w14:paraId="2121688B" w14:textId="77777777" w:rsidR="005F33AC" w:rsidRPr="005F3E5C" w:rsidRDefault="005F33AC" w:rsidP="005F33AC">
      <w:pPr>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lang w:val="be-BY"/>
        </w:rPr>
        <w:t>5. </w:t>
      </w:r>
      <w:r w:rsidRPr="005F3E5C">
        <w:rPr>
          <w:rFonts w:ascii="Times New Roman" w:hAnsi="Times New Roman" w:cs="Times New Roman"/>
          <w:sz w:val="30"/>
          <w:szCs w:val="30"/>
        </w:rPr>
        <w:t xml:space="preserve">Универсальные компетенции, формируемые при изучении содержания учебного предмета «Физическая культура и здоровье»: </w:t>
      </w:r>
    </w:p>
    <w:p w14:paraId="19B465B4" w14:textId="77777777" w:rsidR="005F33AC" w:rsidRPr="005F3E5C" w:rsidRDefault="005F33AC" w:rsidP="005F33AC">
      <w:pPr>
        <w:spacing w:after="0" w:line="240" w:lineRule="auto"/>
        <w:ind w:firstLine="709"/>
        <w:jc w:val="both"/>
        <w:rPr>
          <w:rFonts w:ascii="Times New Roman" w:eastAsia="Times New Roman" w:hAnsi="Times New Roman" w:cs="Times New Roman"/>
          <w:sz w:val="24"/>
          <w:szCs w:val="24"/>
        </w:rPr>
      </w:pPr>
      <w:r w:rsidRPr="005F3E5C">
        <w:rPr>
          <w:rFonts w:ascii="Times New Roman" w:eastAsia="Times New Roman" w:hAnsi="Times New Roman" w:cs="Times New Roman"/>
          <w:sz w:val="30"/>
          <w:szCs w:val="30"/>
        </w:rPr>
        <w:t>компетенция гражданственности – через осознание значимости физической культуры и спорта в формировании здоровой, физически развитой, нравственной и ответственной личности; воспитание чувства гордости и уважения к достижениям белорусских спортсменов на республиканских и международных соревнованиях; эмоционально-ценностного отношения к государственной символике Республики Беларусь;</w:t>
      </w:r>
    </w:p>
    <w:p w14:paraId="38AE6FA0" w14:textId="77777777" w:rsidR="005F33AC" w:rsidRPr="005F3E5C" w:rsidRDefault="005F33AC" w:rsidP="005F33AC">
      <w:pPr>
        <w:spacing w:after="0" w:line="240" w:lineRule="auto"/>
        <w:ind w:firstLine="709"/>
        <w:jc w:val="both"/>
        <w:rPr>
          <w:rFonts w:ascii="Times New Roman" w:eastAsia="Times New Roman" w:hAnsi="Times New Roman" w:cs="Times New Roman"/>
          <w:sz w:val="24"/>
          <w:szCs w:val="24"/>
        </w:rPr>
      </w:pPr>
      <w:r w:rsidRPr="005F3E5C">
        <w:rPr>
          <w:rFonts w:ascii="Times New Roman" w:eastAsia="Times New Roman" w:hAnsi="Times New Roman" w:cs="Times New Roman"/>
          <w:sz w:val="30"/>
          <w:szCs w:val="30"/>
        </w:rPr>
        <w:t>компетенция коммуникации – через овладение умениями устанавливать продуктивное общение, обмениваться информацией в учебной и игровой деятельности, слушать и слышать учителя и сверстников; формирование нравственно-этических норм поведения и межличностного общения во время выполнения совместных учебных заданий;</w:t>
      </w:r>
    </w:p>
    <w:p w14:paraId="16FD20AC" w14:textId="77777777" w:rsidR="005F33AC" w:rsidRPr="005F3E5C" w:rsidRDefault="005F33AC" w:rsidP="005F33AC">
      <w:pPr>
        <w:spacing w:after="0" w:line="240" w:lineRule="auto"/>
        <w:ind w:firstLine="709"/>
        <w:jc w:val="both"/>
        <w:rPr>
          <w:rFonts w:ascii="Times New Roman" w:eastAsia="Times New Roman" w:hAnsi="Times New Roman" w:cs="Times New Roman"/>
          <w:sz w:val="24"/>
          <w:szCs w:val="24"/>
        </w:rPr>
      </w:pPr>
      <w:r w:rsidRPr="005F3E5C">
        <w:rPr>
          <w:rFonts w:ascii="Times New Roman" w:eastAsia="Times New Roman" w:hAnsi="Times New Roman" w:cs="Times New Roman"/>
          <w:sz w:val="30"/>
          <w:szCs w:val="30"/>
        </w:rPr>
        <w:lastRenderedPageBreak/>
        <w:t xml:space="preserve">компетенция кооперации – через включение учащихся в совместную игровую и командную деятельность, требующую осознания личной ответственности за свои поступки и действия; соблюдения уважительного отношения к участникам группы, команды с учетом соблюдения нравственных норм и правил безопасного поведения; </w:t>
      </w:r>
    </w:p>
    <w:p w14:paraId="07DB2E45" w14:textId="77777777" w:rsidR="005F33AC" w:rsidRPr="005F3E5C" w:rsidRDefault="005F33AC" w:rsidP="005F33AC">
      <w:pPr>
        <w:spacing w:after="0" w:line="240" w:lineRule="auto"/>
        <w:ind w:firstLine="709"/>
        <w:jc w:val="both"/>
        <w:rPr>
          <w:rFonts w:ascii="Times New Roman" w:eastAsia="Times New Roman" w:hAnsi="Times New Roman" w:cs="Times New Roman"/>
          <w:sz w:val="24"/>
          <w:szCs w:val="24"/>
        </w:rPr>
      </w:pPr>
      <w:r w:rsidRPr="005F3E5C">
        <w:rPr>
          <w:rFonts w:ascii="Times New Roman" w:eastAsia="Times New Roman" w:hAnsi="Times New Roman" w:cs="Times New Roman"/>
          <w:sz w:val="30"/>
          <w:szCs w:val="30"/>
        </w:rPr>
        <w:t>компетенция мышления – через развитие интеллектуальных способностей критически относиться к оценке собственных действий с точки зрения безопасности и пользы для здоровья, осознавать положительное влияние занятий физической культурой и спортом на укрепление здоровья человека; творчески подходить к постановке целей и выбору средств для достижения результата с точки зрения сохранения и поддержания здоровья;</w:t>
      </w:r>
    </w:p>
    <w:p w14:paraId="7E8AC0FD" w14:textId="77777777" w:rsidR="005F33AC" w:rsidRPr="005F3E5C" w:rsidRDefault="005F33AC" w:rsidP="005F33AC">
      <w:pPr>
        <w:spacing w:after="0" w:line="240" w:lineRule="auto"/>
        <w:ind w:firstLine="709"/>
        <w:jc w:val="both"/>
        <w:rPr>
          <w:rFonts w:ascii="Times New Roman" w:eastAsia="Times New Roman" w:hAnsi="Times New Roman" w:cs="Times New Roman"/>
          <w:sz w:val="30"/>
          <w:szCs w:val="30"/>
        </w:rPr>
      </w:pPr>
      <w:r w:rsidRPr="005F3E5C">
        <w:rPr>
          <w:rFonts w:ascii="Times New Roman" w:eastAsia="Times New Roman" w:hAnsi="Times New Roman" w:cs="Times New Roman"/>
          <w:sz w:val="30"/>
          <w:szCs w:val="30"/>
        </w:rPr>
        <w:t>компетенция эмоциональной регуляции – через создание условий для регулирования собственных эмоций во время выполнения физических упражнений и участия в подвижных и спортивных играх; развития эмпатии как осознанного понимания чувств других людей, проявления к ним поддержки и сочувствия; формирования установки на ведение здорового образа жизни;</w:t>
      </w:r>
    </w:p>
    <w:p w14:paraId="2C1AA565" w14:textId="77777777" w:rsidR="005F33AC" w:rsidRPr="005F3E5C" w:rsidRDefault="005F33AC" w:rsidP="005F33AC">
      <w:pPr>
        <w:spacing w:after="0" w:line="240" w:lineRule="auto"/>
        <w:ind w:firstLine="709"/>
        <w:jc w:val="both"/>
        <w:rPr>
          <w:rFonts w:ascii="Times New Roman" w:eastAsia="Times New Roman" w:hAnsi="Times New Roman" w:cs="Times New Roman"/>
          <w:sz w:val="24"/>
          <w:szCs w:val="24"/>
        </w:rPr>
      </w:pPr>
      <w:r w:rsidRPr="005F3E5C">
        <w:rPr>
          <w:rFonts w:ascii="Times New Roman" w:eastAsia="Times New Roman" w:hAnsi="Times New Roman" w:cs="Times New Roman"/>
          <w:sz w:val="30"/>
          <w:szCs w:val="30"/>
        </w:rPr>
        <w:t>компетенция устойчивого личностного развития – через соблюдение правил здорового и безопасного образа жизни, овладение приемами постановки цели и задач учебной деятельности для сохранения и укрепления личного здоровья и здоровья окружающих людей.</w:t>
      </w:r>
    </w:p>
    <w:p w14:paraId="1547D45C" w14:textId="77777777" w:rsidR="005F33AC" w:rsidRPr="005F3E5C" w:rsidRDefault="005F33AC" w:rsidP="005F33AC">
      <w:pPr>
        <w:pStyle w:val="a3"/>
        <w:suppressAutoHyphens/>
        <w:spacing w:after="0" w:line="240" w:lineRule="auto"/>
        <w:ind w:left="0" w:firstLine="709"/>
        <w:jc w:val="both"/>
        <w:rPr>
          <w:rFonts w:ascii="Times New Roman" w:hAnsi="Times New Roman" w:cs="Times New Roman"/>
          <w:sz w:val="30"/>
          <w:szCs w:val="30"/>
        </w:rPr>
      </w:pPr>
      <w:r w:rsidRPr="005F3E5C">
        <w:rPr>
          <w:rFonts w:ascii="Times New Roman" w:hAnsi="Times New Roman" w:cs="Times New Roman"/>
          <w:sz w:val="30"/>
          <w:szCs w:val="30"/>
        </w:rPr>
        <w:t>6. Специфика изучения учебного предмета.</w:t>
      </w:r>
    </w:p>
    <w:p w14:paraId="7FAA7787" w14:textId="77777777" w:rsidR="005F33AC" w:rsidRPr="005F3E5C" w:rsidRDefault="005F33AC" w:rsidP="005F33AC">
      <w:pPr>
        <w:pStyle w:val="a3"/>
        <w:suppressAutoHyphens/>
        <w:spacing w:after="0" w:line="240" w:lineRule="auto"/>
        <w:ind w:left="0" w:firstLine="709"/>
        <w:jc w:val="both"/>
        <w:rPr>
          <w:rFonts w:ascii="Times New Roman" w:hAnsi="Times New Roman" w:cs="Times New Roman"/>
          <w:sz w:val="30"/>
          <w:szCs w:val="30"/>
        </w:rPr>
      </w:pPr>
      <w:r w:rsidRPr="005F3E5C">
        <w:rPr>
          <w:rFonts w:ascii="Times New Roman" w:hAnsi="Times New Roman" w:cs="Times New Roman"/>
          <w:sz w:val="30"/>
          <w:szCs w:val="30"/>
        </w:rPr>
        <w:t>Объектом изучения учебного предмета «Физическая культура и здоровье» является: человек (его здоровье, двигательные способности и физические качества), основные принципы здорового образа жизни.</w:t>
      </w:r>
    </w:p>
    <w:p w14:paraId="49B87964"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Содержание учебного предмета «Физическая культура и здоровье» дифференцировано с учетом состояния здоровья учащихся и их возрастно-половых различий и представлено инвариантным и вариативным компонентами.</w:t>
      </w:r>
    </w:p>
    <w:p w14:paraId="4515DB34"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color w:val="000000"/>
          <w:sz w:val="30"/>
          <w:szCs w:val="30"/>
        </w:rPr>
      </w:pPr>
      <w:r w:rsidRPr="005F3E5C">
        <w:rPr>
          <w:rFonts w:ascii="Times New Roman" w:eastAsia="TimesNewRomanPSMT" w:hAnsi="Times New Roman" w:cs="Times New Roman"/>
          <w:color w:val="000000"/>
          <w:sz w:val="30"/>
          <w:szCs w:val="30"/>
        </w:rPr>
        <w:t xml:space="preserve">Инвариантный компонент «Основы знаний и основы видов спорта» содержит теоретический материал, необходимый для формирования мировоззрения здорового образа жизни, самостоятельного использования средств физической культуры с целью оздоровления и активного отдыха, изучения и практического </w:t>
      </w:r>
      <w:proofErr w:type="spellStart"/>
      <w:r w:rsidRPr="005F3E5C">
        <w:rPr>
          <w:rFonts w:ascii="Times New Roman" w:eastAsia="TimesNewRomanPSMT" w:hAnsi="Times New Roman" w:cs="Times New Roman"/>
          <w:color w:val="000000"/>
          <w:sz w:val="30"/>
          <w:szCs w:val="30"/>
        </w:rPr>
        <w:t>травмобезопасного</w:t>
      </w:r>
      <w:proofErr w:type="spellEnd"/>
      <w:r w:rsidRPr="005F3E5C">
        <w:rPr>
          <w:rFonts w:ascii="Times New Roman" w:eastAsia="TimesNewRomanPSMT" w:hAnsi="Times New Roman" w:cs="Times New Roman"/>
          <w:color w:val="000000"/>
          <w:sz w:val="30"/>
          <w:szCs w:val="30"/>
        </w:rPr>
        <w:t xml:space="preserve"> освоения учебного предмета «Физическая культура и здоровье», и практический материал, направленный на формирование двигательных умений, навыков, способов деятельности, развитие физических качеств. Содержание инвариантного компонента направлено на формирование основ знаний в сфере физической культуры и спорта и на освоение основ видов спорта, </w:t>
      </w:r>
      <w:r w:rsidRPr="005F3E5C">
        <w:rPr>
          <w:rFonts w:ascii="Times New Roman" w:eastAsia="TimesNewRomanPSMT" w:hAnsi="Times New Roman" w:cs="Times New Roman"/>
          <w:sz w:val="30"/>
          <w:szCs w:val="30"/>
          <w14:ligatures w14:val="standardContextual"/>
        </w:rPr>
        <w:t>и является обязательным для освоения</w:t>
      </w:r>
      <w:r w:rsidRPr="005F3E5C">
        <w:rPr>
          <w:rFonts w:ascii="Times New Roman" w:eastAsia="TimesNewRomanPSMT" w:hAnsi="Times New Roman" w:cs="Times New Roman"/>
          <w:color w:val="000000"/>
          <w:sz w:val="30"/>
          <w:szCs w:val="30"/>
        </w:rPr>
        <w:t xml:space="preserve">. Теоретический материал изучается на учебных занятиях одновременно с освоением практического материала. При </w:t>
      </w:r>
      <w:r w:rsidRPr="005F3E5C">
        <w:rPr>
          <w:rFonts w:ascii="Times New Roman" w:eastAsia="TimesNewRomanPSMT" w:hAnsi="Times New Roman" w:cs="Times New Roman"/>
          <w:color w:val="000000"/>
          <w:sz w:val="30"/>
          <w:szCs w:val="30"/>
        </w:rPr>
        <w:lastRenderedPageBreak/>
        <w:t>разработке поурочного планирования педагогический работник самостоятельно определяет необходимое количество времени на учебных занятиях для изучения теоретического материала.</w:t>
      </w:r>
    </w:p>
    <w:p w14:paraId="7287269D"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color w:val="000000"/>
          <w:sz w:val="30"/>
          <w:szCs w:val="30"/>
        </w:rPr>
      </w:pPr>
      <w:r w:rsidRPr="005F3E5C">
        <w:rPr>
          <w:rFonts w:ascii="Times New Roman" w:eastAsia="TimesNewRomanPSMT" w:hAnsi="Times New Roman" w:cs="Times New Roman"/>
          <w:color w:val="000000"/>
          <w:sz w:val="30"/>
          <w:szCs w:val="30"/>
        </w:rPr>
        <w:t>Содержание учебного предмета «Физическая культура и здоровье» (инвариантный компонент), учебная деятельность учащихся, основные требования к ее результатам концентрируются по следующим содержательным линиям: теоретический материал</w:t>
      </w:r>
      <w:r w:rsidRPr="005F3E5C">
        <w:rPr>
          <w:rFonts w:ascii="Times New Roman" w:eastAsia="TimesNewRomanPSMT" w:hAnsi="Times New Roman" w:cs="Times New Roman"/>
          <w:color w:val="242021"/>
          <w:sz w:val="30"/>
          <w:szCs w:val="30"/>
        </w:rPr>
        <w:t xml:space="preserve">, </w:t>
      </w:r>
      <w:r w:rsidRPr="005F3E5C">
        <w:rPr>
          <w:rFonts w:ascii="Times New Roman" w:eastAsia="TimesNewRomanPSMT" w:hAnsi="Times New Roman" w:cs="Times New Roman"/>
          <w:color w:val="000000"/>
          <w:sz w:val="30"/>
          <w:szCs w:val="30"/>
        </w:rPr>
        <w:t>«Легкая атлетика», «Гимнастика, акробатика», «Передвижение на лыжах» (при отсутствии снега заменяется учебным материалом других тем), «Спортивные игры» (изучаются упражнения и подвижные игры с элементами не менее двух представленных игр).</w:t>
      </w:r>
    </w:p>
    <w:p w14:paraId="45E1553D"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color w:val="000000"/>
          <w:sz w:val="30"/>
          <w:szCs w:val="30"/>
        </w:rPr>
      </w:pPr>
      <w:r w:rsidRPr="005F3E5C">
        <w:rPr>
          <w:rFonts w:ascii="Times New Roman" w:eastAsia="TimesNewRomanPSMT" w:hAnsi="Times New Roman" w:cs="Times New Roman"/>
          <w:color w:val="000000"/>
          <w:sz w:val="30"/>
          <w:szCs w:val="30"/>
        </w:rPr>
        <w:t xml:space="preserve">Вариативный компонент представлен учебным материалом, который расширяет и углубляет знания в сфере физической культуры и спорта, совершенствует двигательные умения и навыки, относящиеся к видам спорта инвариантного компонента, а также упражнения, комплексы и игровые элементы таких видов спорта, как хоккей, лыжные гонки, плавание (учебные занятия по плаванию и хоккею организуются при наличии условий и возможностей для их проведения). Педагогический работник самостоятельно выбирает и использует в образовательном процессе учебный материал одного или нескольких видов спорта вариативного компонента с учетом наличия необходимой материально-технической базы (физкультурно-спортивные сооружения, спортивный инвентарь и спортивное оборудование). </w:t>
      </w:r>
    </w:p>
    <w:p w14:paraId="708FD6E7" w14:textId="77777777" w:rsidR="005F33AC" w:rsidRPr="005F3E5C" w:rsidRDefault="005F33AC" w:rsidP="005F33AC">
      <w:pPr>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eastAsia="TimesNewRomanPSMT" w:hAnsi="Times New Roman" w:cs="Times New Roman"/>
          <w:sz w:val="30"/>
          <w:szCs w:val="30"/>
        </w:rPr>
        <w:t>Количество учебных часов, отведенных в учебной программе на изучение содержания тем, может изменяться в зависимости от наличия в учреждении образования физкультурно-спортивных сооружений, их оснащенности спортивным инвентарем и спортивным оборудованием, предпочтений выбора учителем педагогически целесообразных методов обучения, воспитания и оздоровления, форм проведения учебных занятий, видов учебной деятельности учащихся.</w:t>
      </w:r>
    </w:p>
    <w:p w14:paraId="593462A3" w14:textId="77777777" w:rsidR="005F33AC" w:rsidRPr="005F3E5C" w:rsidRDefault="005F33AC" w:rsidP="005F33AC">
      <w:pPr>
        <w:widowControl w:val="0"/>
        <w:spacing w:after="0" w:line="240" w:lineRule="auto"/>
        <w:ind w:firstLine="709"/>
        <w:jc w:val="both"/>
        <w:rPr>
          <w:rFonts w:ascii="Times New Roman" w:hAnsi="Times New Roman" w:cs="Times New Roman"/>
          <w:bCs/>
          <w:sz w:val="30"/>
          <w:szCs w:val="30"/>
        </w:rPr>
      </w:pPr>
      <w:r w:rsidRPr="005F3E5C">
        <w:rPr>
          <w:rFonts w:ascii="Times New Roman" w:hAnsi="Times New Roman" w:cs="Times New Roman"/>
          <w:sz w:val="30"/>
          <w:szCs w:val="30"/>
        </w:rPr>
        <w:t>Специфика настоящей учебной программы предусматривает:</w:t>
      </w:r>
    </w:p>
    <w:p w14:paraId="49B8F7D5" w14:textId="77777777" w:rsidR="005F33AC" w:rsidRPr="005F3E5C" w:rsidRDefault="005F33AC" w:rsidP="005F33AC">
      <w:pPr>
        <w:widowControl w:val="0"/>
        <w:spacing w:after="0" w:line="240" w:lineRule="auto"/>
        <w:ind w:firstLine="709"/>
        <w:jc w:val="both"/>
        <w:rPr>
          <w:rFonts w:ascii="Times New Roman" w:hAnsi="Times New Roman" w:cs="Times New Roman"/>
          <w:bCs/>
          <w:sz w:val="30"/>
          <w:szCs w:val="30"/>
        </w:rPr>
      </w:pPr>
      <w:r w:rsidRPr="005F3E5C">
        <w:rPr>
          <w:rFonts w:ascii="Times New Roman" w:hAnsi="Times New Roman" w:cs="Times New Roman"/>
          <w:sz w:val="30"/>
          <w:szCs w:val="30"/>
        </w:rPr>
        <w:t>дифференцированный подбор учебного материала с учетом реальности его освоения учащимися, отнесенными по состоянию здоровья к основной и подготовительной группам, ограничения физической нагрузки для учащихся подготовительной группы представлены в приложении 1;</w:t>
      </w:r>
    </w:p>
    <w:p w14:paraId="58088071"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дозирование физических нагрузок во время учебных занятий в зависимости от возрастно-половых особенностей и состояния здоровья учащихся;</w:t>
      </w:r>
    </w:p>
    <w:p w14:paraId="593455A0"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color w:val="000000"/>
          <w:sz w:val="30"/>
          <w:szCs w:val="30"/>
        </w:rPr>
        <w:t>проведение учебных занятий три часа в неделю;</w:t>
      </w:r>
    </w:p>
    <w:p w14:paraId="1372FFD7" w14:textId="77777777" w:rsidR="005F33AC" w:rsidRPr="005F3E5C" w:rsidRDefault="005F33AC" w:rsidP="005F33AC">
      <w:pPr>
        <w:widowControl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развитие физических качеств при формировании двигательных умений и</w:t>
      </w:r>
      <w:r w:rsidRPr="005F33AC">
        <w:rPr>
          <w:rFonts w:ascii="Times New Roman" w:hAnsi="Times New Roman" w:cs="Times New Roman"/>
          <w:sz w:val="30"/>
          <w:szCs w:val="30"/>
        </w:rPr>
        <w:t xml:space="preserve"> </w:t>
      </w:r>
      <w:r w:rsidRPr="005F3E5C">
        <w:rPr>
          <w:rFonts w:ascii="Times New Roman" w:hAnsi="Times New Roman" w:cs="Times New Roman"/>
          <w:sz w:val="30"/>
          <w:szCs w:val="30"/>
        </w:rPr>
        <w:t>навыков;</w:t>
      </w:r>
    </w:p>
    <w:p w14:paraId="3DCD87EA" w14:textId="77777777" w:rsidR="005F33AC" w:rsidRPr="005F3E5C" w:rsidRDefault="005F33AC" w:rsidP="005F33AC">
      <w:pPr>
        <w:widowControl w:val="0"/>
        <w:spacing w:after="0" w:line="240" w:lineRule="auto"/>
        <w:ind w:firstLine="709"/>
        <w:jc w:val="both"/>
        <w:rPr>
          <w:rFonts w:ascii="Times New Roman" w:hAnsi="Times New Roman" w:cs="Times New Roman"/>
          <w:bCs/>
          <w:sz w:val="30"/>
          <w:szCs w:val="30"/>
        </w:rPr>
      </w:pPr>
      <w:r w:rsidRPr="005F3E5C">
        <w:rPr>
          <w:rFonts w:ascii="Times New Roman" w:eastAsia="TimesNewRomanPSMT" w:hAnsi="Times New Roman" w:cs="Times New Roman"/>
          <w:sz w:val="30"/>
          <w:szCs w:val="30"/>
          <w14:ligatures w14:val="standardContextual"/>
        </w:rPr>
        <w:lastRenderedPageBreak/>
        <w:t>изучение теоретического материала на учебных занятиях одновременно с освоением практического материала;</w:t>
      </w:r>
    </w:p>
    <w:p w14:paraId="10E3E750" w14:textId="77777777" w:rsidR="005F33AC" w:rsidRPr="005F3E5C" w:rsidRDefault="005F33AC" w:rsidP="005F33AC">
      <w:pPr>
        <w:widowControl w:val="0"/>
        <w:spacing w:after="0" w:line="240" w:lineRule="auto"/>
        <w:ind w:firstLine="709"/>
        <w:jc w:val="both"/>
        <w:rPr>
          <w:rFonts w:ascii="Times New Roman" w:hAnsi="Times New Roman" w:cs="Times New Roman"/>
          <w:bCs/>
          <w:sz w:val="30"/>
          <w:szCs w:val="30"/>
        </w:rPr>
      </w:pPr>
      <w:r w:rsidRPr="005F3E5C">
        <w:rPr>
          <w:rFonts w:ascii="Times New Roman" w:hAnsi="Times New Roman" w:cs="Times New Roman"/>
          <w:sz w:val="30"/>
          <w:szCs w:val="30"/>
        </w:rPr>
        <w:t xml:space="preserve">выполнение тестовых упражнений для анализа динамики индивидуального уровня физической подготовленности </w:t>
      </w:r>
      <w:r w:rsidRPr="005F3E5C">
        <w:rPr>
          <w:rFonts w:ascii="Times New Roman" w:hAnsi="Times New Roman" w:cs="Times New Roman"/>
          <w:color w:val="000000"/>
          <w:sz w:val="30"/>
          <w:szCs w:val="30"/>
        </w:rPr>
        <w:t>(условия выполнения тестовых упражнений для оценки уровня физической подготовленности учащихся представлены в приложении 2, таблица «</w:t>
      </w:r>
      <w:r w:rsidRPr="005F3E5C">
        <w:rPr>
          <w:rFonts w:ascii="Times New Roman" w:eastAsia="TimesNewRomanPSMT" w:hAnsi="Times New Roman" w:cs="Times New Roman"/>
          <w:sz w:val="30"/>
          <w:szCs w:val="30"/>
        </w:rPr>
        <w:t>Шкала оценки уровня физической подготовленности учащихся І класса»</w:t>
      </w:r>
      <w:r w:rsidRPr="005F3E5C">
        <w:rPr>
          <w:rFonts w:ascii="Times New Roman" w:hAnsi="Times New Roman" w:cs="Times New Roman"/>
          <w:sz w:val="30"/>
          <w:szCs w:val="30"/>
        </w:rPr>
        <w:t xml:space="preserve"> представлены в приложении 3);</w:t>
      </w:r>
    </w:p>
    <w:p w14:paraId="122DB099" w14:textId="77777777" w:rsidR="005F33AC" w:rsidRPr="005F3E5C" w:rsidRDefault="005F33AC" w:rsidP="005F33AC">
      <w:pPr>
        <w:widowControl w:val="0"/>
        <w:spacing w:after="0" w:line="240" w:lineRule="auto"/>
        <w:ind w:firstLine="709"/>
        <w:jc w:val="both"/>
        <w:rPr>
          <w:rFonts w:ascii="Times New Roman" w:hAnsi="Times New Roman" w:cs="Times New Roman"/>
          <w:bCs/>
          <w:sz w:val="30"/>
          <w:szCs w:val="30"/>
        </w:rPr>
      </w:pPr>
      <w:r w:rsidRPr="005F3E5C">
        <w:rPr>
          <w:rFonts w:ascii="Times New Roman" w:hAnsi="Times New Roman" w:cs="Times New Roman"/>
          <w:sz w:val="30"/>
          <w:szCs w:val="30"/>
        </w:rPr>
        <w:t>тесную взаимосвязь содержания учебных занятий с двигательной активностью учащихся в учебное и внеучебное время, с регулярным участием в физкультурно-оздоровительных и спортивно-массовых мероприятиях.</w:t>
      </w:r>
    </w:p>
    <w:p w14:paraId="7DDC8A76"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28"/>
          <w:lang w:eastAsia="ru-RU"/>
        </w:rPr>
      </w:pPr>
      <w:r w:rsidRPr="005F3E5C">
        <w:rPr>
          <w:rFonts w:ascii="Times New Roman" w:hAnsi="Times New Roman" w:cs="Times New Roman"/>
          <w:iCs/>
          <w:sz w:val="30"/>
          <w:szCs w:val="30"/>
        </w:rPr>
        <w:t>7. </w:t>
      </w:r>
      <w:r w:rsidRPr="005F3E5C">
        <w:rPr>
          <w:rFonts w:ascii="Times New Roman" w:eastAsia="Times New Roman" w:hAnsi="Times New Roman" w:cs="Times New Roman"/>
          <w:color w:val="000000"/>
          <w:sz w:val="30"/>
          <w:szCs w:val="28"/>
          <w:lang w:eastAsia="ru-RU"/>
        </w:rPr>
        <w:t>Рекомендуемые формы и методы обучения и воспитания. Виды учебной деятельности учащихся.</w:t>
      </w:r>
    </w:p>
    <w:p w14:paraId="10B8C981" w14:textId="77777777" w:rsidR="005F33AC" w:rsidRPr="005F3E5C" w:rsidRDefault="005F33AC" w:rsidP="005F33AC">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rPr>
        <w:t>Формой организации образовательного процесса по учебному предмету «Физическая культура и здоровье» является учебное занятие, которое проходит в форме урока, включая все его разновидности (</w:t>
      </w:r>
      <w:r w:rsidRPr="005F3E5C">
        <w:rPr>
          <w:rFonts w:ascii="Times New Roman" w:hAnsi="Times New Roman" w:cs="Times New Roman"/>
          <w:color w:val="000000"/>
          <w:sz w:val="30"/>
          <w:szCs w:val="30"/>
        </w:rPr>
        <w:t>урок-игра, урок-соревнование, урок-тренировка, сюжетный урок и иные).</w:t>
      </w:r>
      <w:r w:rsidRPr="005F3E5C">
        <w:rPr>
          <w:rFonts w:ascii="Times New Roman" w:hAnsi="Times New Roman" w:cs="Times New Roman"/>
          <w:iCs/>
          <w:sz w:val="30"/>
          <w:szCs w:val="30"/>
        </w:rPr>
        <w:t xml:space="preserve"> </w:t>
      </w:r>
      <w:r w:rsidRPr="005F3E5C">
        <w:rPr>
          <w:rFonts w:ascii="Times New Roman" w:eastAsia="TimesNewRomanPSMT" w:hAnsi="Times New Roman" w:cs="Times New Roman"/>
          <w:sz w:val="30"/>
          <w:szCs w:val="30"/>
        </w:rPr>
        <w:t xml:space="preserve">При организации и проведении учебных занятий целесообразно сочетать фронтальные, групповые и индивидуальные формы и методы обучения. </w:t>
      </w:r>
    </w:p>
    <w:p w14:paraId="1C171E6D" w14:textId="77777777" w:rsidR="005F33AC" w:rsidRPr="005F3E5C" w:rsidRDefault="005F33AC" w:rsidP="005F33AC">
      <w:pPr>
        <w:spacing w:after="0" w:line="240" w:lineRule="auto"/>
        <w:ind w:firstLine="709"/>
        <w:jc w:val="both"/>
        <w:rPr>
          <w:rFonts w:ascii="Times New Roman" w:hAnsi="Times New Roman" w:cs="Times New Roman"/>
          <w:iCs/>
          <w:sz w:val="30"/>
          <w:szCs w:val="30"/>
        </w:rPr>
      </w:pPr>
      <w:r w:rsidRPr="005F3E5C">
        <w:rPr>
          <w:rFonts w:ascii="Times New Roman" w:hAnsi="Times New Roman" w:cs="Times New Roman"/>
          <w:iCs/>
          <w:sz w:val="30"/>
          <w:szCs w:val="30"/>
          <w:lang w:val="be-BY"/>
        </w:rPr>
        <w:t>Рекомендуемые методы обучения и воспитания: методы, способствующие формированию функциональной грамотности учащихся (проблемное изложение, решение ситуационных проблемных задач, иные) в сочетании с традиционными (объянение, демонстрация, строго-регламенитованное упражнение, игровой, иные).</w:t>
      </w:r>
    </w:p>
    <w:p w14:paraId="3DF6F6CB" w14:textId="77777777" w:rsidR="005F33AC" w:rsidRPr="005F3E5C" w:rsidRDefault="005F33AC" w:rsidP="005F33AC">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Основными видами учебной деятельности учащихся являются:</w:t>
      </w:r>
    </w:p>
    <w:p w14:paraId="46669041" w14:textId="77777777" w:rsidR="005F33AC" w:rsidRPr="005F3E5C" w:rsidRDefault="005F33AC" w:rsidP="005F33AC">
      <w:pPr>
        <w:widowControl w:val="0"/>
        <w:spacing w:after="0" w:line="240" w:lineRule="auto"/>
        <w:ind w:firstLine="709"/>
        <w:jc w:val="both"/>
        <w:rPr>
          <w:rFonts w:ascii="Times New Roman" w:eastAsia="Times New Roman" w:hAnsi="Times New Roman" w:cs="Times New Roman"/>
          <w:sz w:val="30"/>
          <w:szCs w:val="30"/>
        </w:rPr>
      </w:pPr>
      <w:r w:rsidRPr="005F3E5C">
        <w:rPr>
          <w:rFonts w:ascii="Times New Roman" w:eastAsia="Times New Roman" w:hAnsi="Times New Roman" w:cs="Times New Roman"/>
          <w:iCs/>
          <w:sz w:val="30"/>
          <w:szCs w:val="30"/>
        </w:rPr>
        <w:t>практическая</w:t>
      </w:r>
      <w:r w:rsidRPr="005F3E5C">
        <w:rPr>
          <w:rFonts w:ascii="Times New Roman" w:eastAsia="Times New Roman" w:hAnsi="Times New Roman" w:cs="Times New Roman"/>
          <w:sz w:val="30"/>
          <w:szCs w:val="30"/>
        </w:rPr>
        <w:t xml:space="preserve">, способствующая формированию двигательных умений и навыков; развитию двигательных способностей и физических качеств; умений применять правила безопасного поведения и правила изучаемых видов спорта; </w:t>
      </w:r>
    </w:p>
    <w:p w14:paraId="67B8E487" w14:textId="77777777" w:rsidR="005F33AC" w:rsidRPr="005F3E5C" w:rsidRDefault="005F33AC" w:rsidP="005F33AC">
      <w:pPr>
        <w:shd w:val="clear" w:color="auto" w:fill="FFFFFF"/>
        <w:spacing w:after="0" w:line="240" w:lineRule="auto"/>
        <w:ind w:firstLine="709"/>
        <w:jc w:val="both"/>
        <w:rPr>
          <w:rFonts w:ascii="Times New Roman" w:eastAsia="Calibri" w:hAnsi="Times New Roman" w:cs="Times New Roman"/>
          <w:sz w:val="30"/>
          <w:szCs w:val="30"/>
        </w:rPr>
      </w:pPr>
      <w:r w:rsidRPr="005F3E5C">
        <w:rPr>
          <w:rFonts w:ascii="Times New Roman" w:eastAsia="Calibri" w:hAnsi="Times New Roman" w:cs="Times New Roman"/>
          <w:sz w:val="30"/>
          <w:szCs w:val="30"/>
        </w:rPr>
        <w:t>познавательная, которая включает операции и способы действий, направленные на развитие умений результативно мыслить и работать с информацией: понимать проблемную задачу, анализировать и аргументировать собственную точку зрения; находить нужную информацию, критически осмысливать ее, использовать полученную информацию для решения учебных и жизненных задач;</w:t>
      </w:r>
    </w:p>
    <w:p w14:paraId="3B2403DB" w14:textId="77777777" w:rsidR="005F33AC" w:rsidRPr="005F3E5C" w:rsidRDefault="005F33AC" w:rsidP="005F33AC">
      <w:pPr>
        <w:pStyle w:val="Default"/>
        <w:ind w:firstLine="709"/>
        <w:jc w:val="both"/>
        <w:rPr>
          <w:iCs/>
          <w:sz w:val="30"/>
          <w:szCs w:val="30"/>
        </w:rPr>
      </w:pPr>
      <w:r w:rsidRPr="005F3E5C">
        <w:rPr>
          <w:iCs/>
          <w:sz w:val="30"/>
          <w:szCs w:val="30"/>
        </w:rPr>
        <w:t xml:space="preserve">коммуникативная, </w:t>
      </w:r>
      <w:r w:rsidRPr="005F3E5C">
        <w:rPr>
          <w:rFonts w:eastAsia="Calibri"/>
          <w:iCs/>
          <w:sz w:val="30"/>
          <w:szCs w:val="30"/>
        </w:rPr>
        <w:t>которая включает операции и способы действий, обеспечивающие ориентацию обучающихся на позиции сверстников и учителя: умения слушать и корректно вести диалог, включаться в игру, практическую деятельность, продуктивно взаимодействовать и сотрудничать, выполняя при этом разные роли – лидера, организатора, исполнителя;</w:t>
      </w:r>
    </w:p>
    <w:p w14:paraId="6FB4C937" w14:textId="77777777" w:rsidR="005F33AC" w:rsidRPr="005F3E5C" w:rsidRDefault="005F33AC" w:rsidP="005F33AC">
      <w:pPr>
        <w:widowControl w:val="0"/>
        <w:spacing w:after="0" w:line="240" w:lineRule="auto"/>
        <w:ind w:firstLine="709"/>
        <w:jc w:val="both"/>
        <w:rPr>
          <w:rFonts w:ascii="Times New Roman" w:eastAsia="Times New Roman" w:hAnsi="Times New Roman" w:cs="Times New Roman"/>
          <w:b/>
          <w:color w:val="000000"/>
          <w:sz w:val="30"/>
          <w:szCs w:val="30"/>
        </w:rPr>
      </w:pPr>
      <w:r w:rsidRPr="005F3E5C">
        <w:rPr>
          <w:rFonts w:ascii="Times New Roman" w:hAnsi="Times New Roman" w:cs="Times New Roman"/>
          <w:iCs/>
          <w:color w:val="000000"/>
          <w:sz w:val="30"/>
          <w:szCs w:val="30"/>
        </w:rPr>
        <w:lastRenderedPageBreak/>
        <w:t>рефлексивно-регулятивная,</w:t>
      </w:r>
      <w:r w:rsidRPr="005F3E5C">
        <w:rPr>
          <w:rFonts w:ascii="Times New Roman" w:hAnsi="Times New Roman" w:cs="Times New Roman"/>
          <w:i/>
          <w:color w:val="000000"/>
          <w:sz w:val="30"/>
          <w:szCs w:val="30"/>
        </w:rPr>
        <w:t xml:space="preserve"> </w:t>
      </w:r>
      <w:r w:rsidRPr="005F3E5C">
        <w:rPr>
          <w:rFonts w:ascii="Times New Roman" w:eastAsia="Calibri" w:hAnsi="Times New Roman" w:cs="Times New Roman"/>
          <w:sz w:val="30"/>
          <w:szCs w:val="30"/>
        </w:rPr>
        <w:t>которая включает операции и способы действий, направленные на поэтапную организацию учебно-познавательной деятельности и волевую саморегуляцию: осознание цели предстоящей деятельности, планирование действий, реализацию намеченного, самоконтроль, самооценку, коррекцию достигнутого результата.</w:t>
      </w:r>
    </w:p>
    <w:p w14:paraId="059828F6" w14:textId="77777777" w:rsidR="005F33AC" w:rsidRPr="005F3E5C" w:rsidRDefault="005F33AC" w:rsidP="005F33AC">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Выбор форм, методов обучения и воспитания, основных учебных действий определяется </w:t>
      </w:r>
      <w:r w:rsidRPr="005F3E5C">
        <w:rPr>
          <w:rFonts w:ascii="Times New Roman" w:eastAsia="TimesNewRomanPSMT" w:hAnsi="Times New Roman" w:cs="Times New Roman"/>
          <w:sz w:val="30"/>
          <w:szCs w:val="30"/>
        </w:rPr>
        <w:t xml:space="preserve">педагогическим работником на основе целей и задач изучения конкретной темы, </w:t>
      </w:r>
      <w:r w:rsidRPr="005F3E5C">
        <w:rPr>
          <w:rFonts w:ascii="Times New Roman" w:hAnsi="Times New Roman" w:cs="Times New Roman"/>
          <w:iCs/>
          <w:sz w:val="30"/>
          <w:szCs w:val="30"/>
          <w:lang w:val="be-BY"/>
        </w:rPr>
        <w:t xml:space="preserve">требований к результатам учебной деятельности учащихся, сформулированным в главе </w:t>
      </w:r>
      <w:r w:rsidRPr="005F3E5C">
        <w:rPr>
          <w:rFonts w:ascii="Times New Roman" w:hAnsi="Times New Roman" w:cs="Times New Roman"/>
          <w:iCs/>
          <w:color w:val="000000"/>
          <w:sz w:val="30"/>
          <w:szCs w:val="30"/>
        </w:rPr>
        <w:t xml:space="preserve">2 </w:t>
      </w:r>
      <w:r w:rsidRPr="005F3E5C">
        <w:rPr>
          <w:rFonts w:ascii="Times New Roman" w:hAnsi="Times New Roman" w:cs="Times New Roman"/>
          <w:iCs/>
          <w:sz w:val="30"/>
          <w:szCs w:val="30"/>
          <w:lang w:val="be-BY"/>
        </w:rPr>
        <w:t xml:space="preserve">настоящей учебной программы, </w:t>
      </w:r>
      <w:r w:rsidRPr="005F3E5C">
        <w:rPr>
          <w:rFonts w:ascii="Times New Roman" w:eastAsia="TimesNewRomanPSMT" w:hAnsi="Times New Roman" w:cs="Times New Roman"/>
          <w:sz w:val="30"/>
          <w:szCs w:val="30"/>
        </w:rPr>
        <w:t xml:space="preserve">с учетом их возрастно-половых и индивидуальных особенностей и состояния здоровья. </w:t>
      </w:r>
    </w:p>
    <w:p w14:paraId="39682116" w14:textId="77777777" w:rsidR="005F33AC" w:rsidRPr="005F3E5C" w:rsidRDefault="005F33AC" w:rsidP="005F33AC">
      <w:pPr>
        <w:pStyle w:val="a3"/>
        <w:suppressAutoHyphens/>
        <w:spacing w:after="0" w:line="240" w:lineRule="auto"/>
        <w:ind w:left="0" w:firstLine="709"/>
        <w:jc w:val="both"/>
        <w:rPr>
          <w:rFonts w:ascii="Times New Roman" w:hAnsi="Times New Roman" w:cs="Times New Roman"/>
          <w:iCs/>
          <w:sz w:val="30"/>
          <w:szCs w:val="30"/>
        </w:rPr>
      </w:pPr>
      <w:r w:rsidRPr="005F3E5C">
        <w:rPr>
          <w:rFonts w:ascii="Times New Roman" w:hAnsi="Times New Roman" w:cs="Times New Roman"/>
          <w:iCs/>
          <w:sz w:val="30"/>
          <w:szCs w:val="30"/>
        </w:rPr>
        <w:t>8. Ожидаемые результаты изучения содержания учебного предмета «Физическая культура и здоровье»</w:t>
      </w:r>
      <w:r w:rsidRPr="005F3E5C">
        <w:rPr>
          <w:rFonts w:ascii="Times New Roman" w:hAnsi="Times New Roman" w:cs="Times New Roman"/>
          <w:iCs/>
          <w:sz w:val="30"/>
          <w:szCs w:val="30"/>
          <w:lang w:val="be-BY"/>
        </w:rPr>
        <w:t xml:space="preserve"> </w:t>
      </w:r>
      <w:r w:rsidRPr="005F3E5C">
        <w:rPr>
          <w:rFonts w:ascii="Times New Roman" w:hAnsi="Times New Roman" w:cs="Times New Roman"/>
          <w:sz w:val="30"/>
          <w:szCs w:val="30"/>
        </w:rPr>
        <w:t>на I ступени общего среднего образования</w:t>
      </w:r>
      <w:r w:rsidRPr="005F3E5C">
        <w:rPr>
          <w:rFonts w:ascii="Times New Roman" w:hAnsi="Times New Roman" w:cs="Times New Roman"/>
          <w:iCs/>
          <w:sz w:val="30"/>
          <w:szCs w:val="30"/>
        </w:rPr>
        <w:t>.</w:t>
      </w:r>
    </w:p>
    <w:p w14:paraId="6ACA19EA" w14:textId="77777777" w:rsidR="005F33AC" w:rsidRPr="005F3E5C" w:rsidRDefault="005F33AC" w:rsidP="005F33AC">
      <w:pPr>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bCs/>
          <w:sz w:val="30"/>
          <w:szCs w:val="30"/>
        </w:rPr>
        <w:t>Личностные образовательные результаты:  </w:t>
      </w:r>
    </w:p>
    <w:p w14:paraId="66510670"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проявляет гордость за достижения белорусских спортсменов на республиканских и международных соревнованиях;</w:t>
      </w:r>
    </w:p>
    <w:p w14:paraId="4D70EE33"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стремится к развитию физических качеств (силы, выносливости, быстроты, ловкости, гибкости) и личностных качеств (настойчивости, целеустремленности, ответственности, терпения, смелости) во время занятий физической культурой и спортом;</w:t>
      </w:r>
    </w:p>
    <w:p w14:paraId="006EE98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осознает значимости здорового, физически активного образа жизни для сохранения и укрепления здоровья человека;</w:t>
      </w:r>
    </w:p>
    <w:p w14:paraId="3A00BE93"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понимает необходимость владения жизненно важными навыками плавания, </w:t>
      </w:r>
      <w:proofErr w:type="spellStart"/>
      <w:r w:rsidRPr="005F3E5C">
        <w:rPr>
          <w:rFonts w:ascii="Times New Roman" w:eastAsia="TimesNewRomanPSMT" w:hAnsi="Times New Roman" w:cs="Times New Roman"/>
          <w:sz w:val="30"/>
          <w:szCs w:val="30"/>
        </w:rPr>
        <w:t>самоспасения</w:t>
      </w:r>
      <w:proofErr w:type="spellEnd"/>
      <w:r w:rsidRPr="005F3E5C">
        <w:rPr>
          <w:rFonts w:ascii="Times New Roman" w:eastAsia="TimesNewRomanPSMT" w:hAnsi="Times New Roman" w:cs="Times New Roman"/>
          <w:sz w:val="30"/>
          <w:szCs w:val="30"/>
        </w:rPr>
        <w:t xml:space="preserve"> и спасения на воде других; страховки и </w:t>
      </w:r>
      <w:proofErr w:type="spellStart"/>
      <w:r w:rsidRPr="005F3E5C">
        <w:rPr>
          <w:rFonts w:ascii="Times New Roman" w:eastAsia="TimesNewRomanPSMT" w:hAnsi="Times New Roman" w:cs="Times New Roman"/>
          <w:sz w:val="30"/>
          <w:szCs w:val="30"/>
        </w:rPr>
        <w:t>самостраховки</w:t>
      </w:r>
      <w:proofErr w:type="spellEnd"/>
      <w:r w:rsidRPr="005F3E5C">
        <w:rPr>
          <w:rFonts w:ascii="Times New Roman" w:eastAsia="TimesNewRomanPSMT" w:hAnsi="Times New Roman" w:cs="Times New Roman"/>
          <w:sz w:val="30"/>
          <w:szCs w:val="30"/>
        </w:rPr>
        <w:t>;</w:t>
      </w:r>
    </w:p>
    <w:p w14:paraId="499BD689"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стремится к освоению физических упражнений оздоровительной, спортивной и прикладной направленности, понимая их важность для здоровья человека;</w:t>
      </w:r>
    </w:p>
    <w:p w14:paraId="7A820F7F"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развивает в себе командные навыки в игровых формах учебной деятельности (лидерство, взаимопомощь, взаимовыручка, ответственность за успех в общем деле); объективно оценивает свой вклад в коллективное дело;</w:t>
      </w:r>
    </w:p>
    <w:p w14:paraId="6A997126"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понимает и уважает чувства, потребности и намерения других во время физкультурных занятий; проявляет сочувствие, сопереживание, сострадание по отношению к другим.</w:t>
      </w:r>
    </w:p>
    <w:p w14:paraId="1B969BF1" w14:textId="77777777" w:rsidR="005F33AC" w:rsidRPr="005F3E5C" w:rsidRDefault="005F33AC" w:rsidP="005F33AC">
      <w:pPr>
        <w:pStyle w:val="Default"/>
        <w:ind w:firstLine="709"/>
        <w:jc w:val="both"/>
        <w:rPr>
          <w:rFonts w:eastAsia="TimesNewRomanPSMT"/>
          <w:sz w:val="30"/>
          <w:szCs w:val="30"/>
        </w:rPr>
      </w:pPr>
      <w:r w:rsidRPr="005F3E5C">
        <w:rPr>
          <w:rFonts w:eastAsia="TimesNewRomanPSMT"/>
          <w:sz w:val="30"/>
          <w:szCs w:val="30"/>
        </w:rPr>
        <w:t>владеет навыками эмоциональной саморегуляции.</w:t>
      </w:r>
    </w:p>
    <w:p w14:paraId="7BE93DEB" w14:textId="77777777" w:rsidR="005F33AC" w:rsidRPr="005F3E5C" w:rsidRDefault="005F33AC" w:rsidP="005F33AC">
      <w:pPr>
        <w:pStyle w:val="Default"/>
        <w:ind w:firstLine="709"/>
        <w:jc w:val="both"/>
        <w:rPr>
          <w:bCs/>
          <w:sz w:val="30"/>
          <w:szCs w:val="30"/>
        </w:rPr>
      </w:pPr>
      <w:r w:rsidRPr="005F3E5C">
        <w:rPr>
          <w:bCs/>
          <w:sz w:val="30"/>
          <w:szCs w:val="30"/>
        </w:rPr>
        <w:t xml:space="preserve">Метапредметные образовательные результаты:  </w:t>
      </w:r>
    </w:p>
    <w:p w14:paraId="3DF96A9D"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принимает, сохраняет, удерживает учебную задачу; выявляет ошибки при выполнении физических упражнений, находит способы их </w:t>
      </w:r>
      <w:r w:rsidRPr="005F3E5C">
        <w:rPr>
          <w:rFonts w:ascii="Times New Roman" w:eastAsia="TimesNewRomanPSMT" w:hAnsi="Times New Roman" w:cs="Times New Roman"/>
          <w:sz w:val="30"/>
          <w:szCs w:val="30"/>
        </w:rPr>
        <w:lastRenderedPageBreak/>
        <w:t>исправления; осуществляет самооценку собственных физических действий и оценку действий одноклассников;</w:t>
      </w:r>
    </w:p>
    <w:p w14:paraId="247BE7D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планирует и организует собственную деятельность, выбирая и используя средства для достижения цели; распределяет нагрузку и отдых в процессе ее выполнения;</w:t>
      </w:r>
    </w:p>
    <w:p w14:paraId="40793483"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наблюдает за динамикой сформированности физических качеств; анализирует и сравнивает собственные результаты, стремится к их улучшению;</w:t>
      </w:r>
    </w:p>
    <w:p w14:paraId="04E05B89"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ориентируется в способах выполнения упражнений; оценивает правильность и четкость выполнения движений по предложенным критериям;</w:t>
      </w:r>
    </w:p>
    <w:p w14:paraId="2E24575C"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организует самостоятельную деятельность с учетом требований ее безопасности, сохранности инвентаря и оборудования, организации места занятий;</w:t>
      </w:r>
    </w:p>
    <w:p w14:paraId="43382DED"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продуктивно взаимодействует с учителем и сверстниками в условиях организации индивидуальной и коллективной (игровой) деятельности: следует указаниям учителя и правилам игры; ответственно выполняет возложенные роли с учетом правил спортивных и подвижных игр;</w:t>
      </w:r>
    </w:p>
    <w:p w14:paraId="5D46BE34" w14:textId="77777777" w:rsidR="005F33AC" w:rsidRPr="005F3E5C" w:rsidRDefault="005F33AC" w:rsidP="005F33AC">
      <w:pPr>
        <w:autoSpaceDE w:val="0"/>
        <w:autoSpaceDN w:val="0"/>
        <w:adjustRightInd w:val="0"/>
        <w:spacing w:after="0" w:line="240" w:lineRule="auto"/>
        <w:ind w:firstLine="709"/>
        <w:jc w:val="both"/>
        <w:rPr>
          <w:rFonts w:ascii="Times New Roman" w:eastAsia="Times New Roman" w:hAnsi="Times New Roman" w:cs="Times New Roman"/>
          <w:color w:val="2C2D2E"/>
          <w:sz w:val="23"/>
          <w:szCs w:val="23"/>
          <w:lang w:eastAsia="ru-RU"/>
        </w:rPr>
      </w:pPr>
      <w:r w:rsidRPr="005F3E5C">
        <w:rPr>
          <w:rFonts w:ascii="Times New Roman" w:eastAsia="TimesNewRomanPSMT" w:hAnsi="Times New Roman" w:cs="Times New Roman"/>
          <w:sz w:val="30"/>
          <w:szCs w:val="30"/>
        </w:rPr>
        <w:t>соблюдает правила межличностного общения, взаимодействия и сотрудничества в команде: умеет слушать и слышать, договариваться, выполнять разные роли, нести ответственность за свой и общий результат, не допускать возникновения конфликта.</w:t>
      </w:r>
    </w:p>
    <w:p w14:paraId="7DFBBA50" w14:textId="77777777" w:rsidR="005F33AC" w:rsidRPr="005F3E5C" w:rsidRDefault="005F33AC" w:rsidP="005F33AC">
      <w:pPr>
        <w:spacing w:after="0" w:line="240" w:lineRule="auto"/>
        <w:ind w:firstLine="709"/>
        <w:jc w:val="both"/>
        <w:rPr>
          <w:rFonts w:ascii="Times New Roman" w:hAnsi="Times New Roman" w:cs="Times New Roman"/>
          <w:bCs/>
          <w:sz w:val="30"/>
          <w:szCs w:val="30"/>
        </w:rPr>
      </w:pPr>
      <w:r w:rsidRPr="005F3E5C">
        <w:rPr>
          <w:rFonts w:ascii="Times New Roman" w:hAnsi="Times New Roman" w:cs="Times New Roman"/>
          <w:bCs/>
          <w:sz w:val="30"/>
          <w:szCs w:val="30"/>
        </w:rPr>
        <w:t xml:space="preserve">Предметные образовательные результаты:  </w:t>
      </w:r>
    </w:p>
    <w:p w14:paraId="3D277EB5" w14:textId="77777777" w:rsidR="005F33AC" w:rsidRPr="005F3E5C" w:rsidRDefault="005F33AC" w:rsidP="005F33AC">
      <w:pPr>
        <w:pStyle w:val="Default"/>
        <w:ind w:firstLine="709"/>
        <w:jc w:val="both"/>
        <w:rPr>
          <w:sz w:val="30"/>
          <w:szCs w:val="30"/>
        </w:rPr>
      </w:pPr>
      <w:r w:rsidRPr="005F3E5C">
        <w:rPr>
          <w:sz w:val="30"/>
          <w:szCs w:val="30"/>
        </w:rPr>
        <w:t>соблюдает правила безопасного поведения во время учебных и самостоятельных занятий физической культурой; при посещении физкультурно-оздоровительных мероприятий и спортивных соревнований, и участии в них;</w:t>
      </w:r>
    </w:p>
    <w:p w14:paraId="2F34B21B" w14:textId="77777777" w:rsidR="005F33AC" w:rsidRPr="005F3E5C" w:rsidRDefault="005F33AC" w:rsidP="005F33AC">
      <w:pPr>
        <w:pStyle w:val="Default"/>
        <w:ind w:firstLine="709"/>
        <w:jc w:val="both"/>
        <w:rPr>
          <w:sz w:val="30"/>
          <w:szCs w:val="30"/>
        </w:rPr>
      </w:pPr>
      <w:r w:rsidRPr="005F3E5C">
        <w:rPr>
          <w:sz w:val="30"/>
          <w:szCs w:val="30"/>
        </w:rPr>
        <w:t>владеет основными правилами здорового, физически активного образа жизни;</w:t>
      </w:r>
    </w:p>
    <w:p w14:paraId="13A1932C" w14:textId="77777777" w:rsidR="005F33AC" w:rsidRPr="005F3E5C" w:rsidRDefault="005F33AC" w:rsidP="005F33AC">
      <w:pPr>
        <w:pStyle w:val="Default"/>
        <w:ind w:firstLine="709"/>
        <w:jc w:val="both"/>
        <w:rPr>
          <w:sz w:val="30"/>
          <w:szCs w:val="30"/>
        </w:rPr>
      </w:pPr>
      <w:r w:rsidRPr="005F3E5C">
        <w:rPr>
          <w:sz w:val="30"/>
          <w:szCs w:val="30"/>
        </w:rPr>
        <w:t>соблюдает требованиях к двигательному режиму в различные периоды года;</w:t>
      </w:r>
    </w:p>
    <w:p w14:paraId="3897BEE6" w14:textId="77777777" w:rsidR="005F33AC" w:rsidRPr="005F3E5C" w:rsidRDefault="005F33AC" w:rsidP="005F33AC">
      <w:pPr>
        <w:pStyle w:val="Default"/>
        <w:ind w:firstLine="709"/>
        <w:jc w:val="both"/>
        <w:rPr>
          <w:sz w:val="30"/>
          <w:szCs w:val="30"/>
        </w:rPr>
      </w:pPr>
      <w:r w:rsidRPr="005F3E5C">
        <w:rPr>
          <w:sz w:val="30"/>
          <w:szCs w:val="30"/>
        </w:rPr>
        <w:t>владеет техниками выполнения физических упражнений для поддержания работоспособности;</w:t>
      </w:r>
    </w:p>
    <w:p w14:paraId="3083551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выполняет комплексы физических упражнений для профилактики и коррекции нарушений осанки, развития физических качеств;</w:t>
      </w:r>
    </w:p>
    <w:p w14:paraId="39637360" w14:textId="77777777" w:rsidR="005F33AC" w:rsidRPr="005F3E5C" w:rsidRDefault="005F33AC" w:rsidP="005F33AC">
      <w:pPr>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eastAsia="TimesNewRomanPSMT" w:hAnsi="Times New Roman" w:cs="Times New Roman"/>
          <w:sz w:val="30"/>
          <w:szCs w:val="30"/>
        </w:rPr>
        <w:t>выполняет строевые команды и упражнения; комплексы общеразвивающих упражнений; комплексы физкультурных пауз, утренней гимнастики;</w:t>
      </w:r>
    </w:p>
    <w:p w14:paraId="374DE991" w14:textId="77777777" w:rsidR="005F33AC" w:rsidRPr="005F3E5C" w:rsidRDefault="005F33AC" w:rsidP="005F33AC">
      <w:pPr>
        <w:pStyle w:val="Default"/>
        <w:ind w:firstLine="709"/>
        <w:jc w:val="both"/>
        <w:rPr>
          <w:sz w:val="30"/>
          <w:szCs w:val="30"/>
        </w:rPr>
      </w:pPr>
      <w:r w:rsidRPr="005F3E5C">
        <w:rPr>
          <w:sz w:val="30"/>
          <w:szCs w:val="30"/>
        </w:rPr>
        <w:t>выполняет физические упражнения и игровые задания с элементами видов спорта (легкая атлетика, гимнастика), с элементами спортивных игр (баскетбол, футбол, волейбол, иных спортивных игр);</w:t>
      </w:r>
    </w:p>
    <w:p w14:paraId="4306224A" w14:textId="77777777" w:rsidR="005F33AC" w:rsidRPr="005F3E5C" w:rsidRDefault="005F33AC" w:rsidP="005F33AC">
      <w:pPr>
        <w:pStyle w:val="Default"/>
        <w:ind w:firstLine="709"/>
        <w:jc w:val="both"/>
        <w:rPr>
          <w:sz w:val="30"/>
          <w:szCs w:val="30"/>
        </w:rPr>
      </w:pPr>
      <w:r w:rsidRPr="005F3E5C">
        <w:rPr>
          <w:sz w:val="30"/>
          <w:szCs w:val="30"/>
        </w:rPr>
        <w:lastRenderedPageBreak/>
        <w:t>владеет навыками передвижения на лыжах, плавания разными стилями;</w:t>
      </w:r>
    </w:p>
    <w:p w14:paraId="5D5E36B7" w14:textId="77777777" w:rsidR="005F33AC" w:rsidRPr="005F3E5C" w:rsidRDefault="005F33AC" w:rsidP="005F33AC">
      <w:pPr>
        <w:pStyle w:val="Default"/>
        <w:ind w:firstLine="709"/>
        <w:jc w:val="both"/>
        <w:rPr>
          <w:sz w:val="30"/>
          <w:szCs w:val="30"/>
        </w:rPr>
      </w:pPr>
      <w:r w:rsidRPr="005F3E5C">
        <w:rPr>
          <w:sz w:val="30"/>
          <w:szCs w:val="30"/>
        </w:rPr>
        <w:t>выполняет тестовые упражнения для определения уровня физической подготовленности;</w:t>
      </w:r>
    </w:p>
    <w:p w14:paraId="0265EF6A" w14:textId="77777777" w:rsidR="005F33AC" w:rsidRPr="005F3E5C" w:rsidRDefault="005F33AC" w:rsidP="005F33AC">
      <w:pPr>
        <w:pStyle w:val="a3"/>
        <w:suppressAutoHyphens/>
        <w:spacing w:after="0" w:line="240" w:lineRule="auto"/>
        <w:ind w:left="0"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имеет представление о способах самооценки уровня физической подготовленности и физического развития; о методах контроля и самоконтроля (</w:t>
      </w:r>
      <w:proofErr w:type="spellStart"/>
      <w:r w:rsidRPr="005F3E5C">
        <w:rPr>
          <w:rFonts w:ascii="Times New Roman" w:hAnsi="Times New Roman" w:cs="Times New Roman"/>
          <w:color w:val="000000"/>
          <w:sz w:val="30"/>
          <w:szCs w:val="30"/>
        </w:rPr>
        <w:t>пульсометрия</w:t>
      </w:r>
      <w:proofErr w:type="spellEnd"/>
      <w:r w:rsidRPr="005F3E5C">
        <w:rPr>
          <w:rFonts w:ascii="Times New Roman" w:hAnsi="Times New Roman" w:cs="Times New Roman"/>
          <w:color w:val="000000"/>
          <w:sz w:val="30"/>
          <w:szCs w:val="30"/>
        </w:rPr>
        <w:t>, тестирование уровня физической подготовленности).</w:t>
      </w:r>
    </w:p>
    <w:p w14:paraId="1B9E5C53" w14:textId="77777777" w:rsidR="005F33AC" w:rsidRPr="005F3E5C" w:rsidRDefault="005F33AC" w:rsidP="005F33AC">
      <w:pPr>
        <w:pStyle w:val="a3"/>
        <w:suppressAutoHyphens/>
        <w:spacing w:after="0" w:line="240" w:lineRule="auto"/>
        <w:ind w:left="0" w:firstLine="709"/>
        <w:jc w:val="both"/>
        <w:rPr>
          <w:rFonts w:ascii="Times New Roman" w:hAnsi="Times New Roman" w:cs="Times New Roman"/>
          <w:color w:val="000000"/>
          <w:sz w:val="30"/>
          <w:szCs w:val="30"/>
        </w:rPr>
      </w:pPr>
    </w:p>
    <w:p w14:paraId="25489314" w14:textId="77777777" w:rsidR="005F33AC" w:rsidRPr="005F3E5C" w:rsidRDefault="005F33AC" w:rsidP="005F33AC">
      <w:pPr>
        <w:pStyle w:val="a3"/>
        <w:suppressAutoHyphens/>
        <w:spacing w:line="240" w:lineRule="auto"/>
        <w:ind w:left="0" w:firstLine="709"/>
        <w:rPr>
          <w:rFonts w:ascii="Times New Roman" w:hAnsi="Times New Roman" w:cs="Times New Roman"/>
          <w:color w:val="000000"/>
          <w:sz w:val="30"/>
          <w:szCs w:val="30"/>
        </w:rPr>
      </w:pPr>
    </w:p>
    <w:p w14:paraId="6C3F3636" w14:textId="77777777" w:rsidR="005F33AC" w:rsidRPr="005F3E5C" w:rsidRDefault="005F33AC" w:rsidP="005F33AC">
      <w:pPr>
        <w:pStyle w:val="a3"/>
        <w:suppressAutoHyphens/>
        <w:spacing w:line="240" w:lineRule="auto"/>
        <w:ind w:left="0" w:firstLine="709"/>
        <w:rPr>
          <w:rFonts w:ascii="Times New Roman" w:hAnsi="Times New Roman" w:cs="Times New Roman"/>
          <w:color w:val="000000"/>
          <w:sz w:val="30"/>
          <w:szCs w:val="30"/>
        </w:rPr>
      </w:pPr>
    </w:p>
    <w:p w14:paraId="500FAE8D" w14:textId="77777777" w:rsidR="005F33AC" w:rsidRPr="005F3E5C" w:rsidRDefault="005F33AC" w:rsidP="005F33AC">
      <w:pPr>
        <w:pStyle w:val="a3"/>
        <w:suppressAutoHyphens/>
        <w:spacing w:line="240" w:lineRule="auto"/>
        <w:ind w:left="0" w:firstLine="709"/>
        <w:rPr>
          <w:rFonts w:ascii="Times New Roman" w:hAnsi="Times New Roman" w:cs="Times New Roman"/>
          <w:color w:val="000000"/>
          <w:sz w:val="30"/>
          <w:szCs w:val="30"/>
        </w:rPr>
      </w:pPr>
    </w:p>
    <w:p w14:paraId="04A837A9" w14:textId="77777777" w:rsidR="005F33AC" w:rsidRPr="005F3E5C" w:rsidRDefault="005F33AC" w:rsidP="005F33AC">
      <w:pPr>
        <w:pStyle w:val="a3"/>
        <w:suppressAutoHyphens/>
        <w:spacing w:line="240" w:lineRule="auto"/>
        <w:ind w:left="0" w:firstLine="709"/>
        <w:rPr>
          <w:rFonts w:ascii="Times New Roman" w:hAnsi="Times New Roman" w:cs="Times New Roman"/>
          <w:color w:val="000000"/>
          <w:sz w:val="30"/>
          <w:szCs w:val="30"/>
        </w:rPr>
      </w:pPr>
    </w:p>
    <w:p w14:paraId="446BF91B" w14:textId="77777777" w:rsidR="005F33AC" w:rsidRPr="005F3E5C" w:rsidRDefault="005F33AC" w:rsidP="005F33AC">
      <w:pPr>
        <w:spacing w:line="240" w:lineRule="auto"/>
        <w:jc w:val="center"/>
        <w:rPr>
          <w:rFonts w:ascii="Times New Roman" w:hAnsi="Times New Roman" w:cs="Times New Roman"/>
          <w:b/>
          <w:bCs/>
          <w:sz w:val="24"/>
          <w:szCs w:val="24"/>
        </w:rPr>
        <w:sectPr w:rsidR="005F33AC" w:rsidRPr="005F3E5C" w:rsidSect="0083747A">
          <w:headerReference w:type="default" r:id="rId4"/>
          <w:pgSz w:w="11906" w:h="16838"/>
          <w:pgMar w:top="1134" w:right="567" w:bottom="1134" w:left="1701" w:header="709" w:footer="709" w:gutter="0"/>
          <w:pgNumType w:start="1"/>
          <w:cols w:space="708"/>
          <w:titlePg/>
          <w:docGrid w:linePitch="360"/>
        </w:sectPr>
      </w:pPr>
    </w:p>
    <w:p w14:paraId="7D4048D0" w14:textId="77777777" w:rsidR="005F33AC" w:rsidRPr="005F3E5C" w:rsidRDefault="005F33AC" w:rsidP="005F33AC">
      <w:pPr>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lastRenderedPageBreak/>
        <w:t>ГЛАВА 2</w:t>
      </w:r>
    </w:p>
    <w:p w14:paraId="263642C2" w14:textId="77777777" w:rsidR="005F33AC" w:rsidRPr="005F3E5C" w:rsidRDefault="005F33AC" w:rsidP="005F33AC">
      <w:pPr>
        <w:spacing w:after="0" w:line="240" w:lineRule="auto"/>
        <w:jc w:val="center"/>
        <w:rPr>
          <w:rFonts w:ascii="Times New Roman" w:hAnsi="Times New Roman" w:cs="Times New Roman"/>
          <w:sz w:val="30"/>
          <w:szCs w:val="30"/>
        </w:rPr>
      </w:pPr>
      <w:bookmarkStart w:id="0" w:name="_Hlk235005101"/>
      <w:r w:rsidRPr="005F3E5C">
        <w:rPr>
          <w:rFonts w:ascii="Times New Roman" w:hAnsi="Times New Roman" w:cs="Times New Roman"/>
          <w:sz w:val="30"/>
          <w:szCs w:val="30"/>
        </w:rPr>
        <w:t>СОДЕРЖАНИЕ УЧЕБНОГО ПРЕДМЕТА (ИНВАРИАНТНЫЙ КОМПОНЕНТ). ОСНОВНЫЕ УЧЕБНЫЕ ДЕЙСТВИЯ. ОСНОВНЫЕ ТРЕБОВАНИЯ К РЕЗУЛЬТАТАМ УЧЕБНОЙ ДЕЯТЕЛЬНОСТИ УЧАЩИХСЯ</w:t>
      </w:r>
    </w:p>
    <w:bookmarkEnd w:id="0"/>
    <w:p w14:paraId="0AABD53C" w14:textId="77777777" w:rsidR="005F33AC" w:rsidRPr="005F3E5C" w:rsidRDefault="005F33AC" w:rsidP="005F33AC">
      <w:pPr>
        <w:spacing w:after="0" w:line="240" w:lineRule="auto"/>
        <w:jc w:val="center"/>
        <w:rPr>
          <w:rFonts w:ascii="Times New Roman" w:hAnsi="Times New Roman" w:cs="Times New Roman"/>
          <w:sz w:val="30"/>
          <w:szCs w:val="3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237"/>
        <w:gridCol w:w="5103"/>
      </w:tblGrid>
      <w:tr w:rsidR="005F33AC" w:rsidRPr="005F3E5C" w14:paraId="0AE47D38" w14:textId="77777777" w:rsidTr="00252024">
        <w:tc>
          <w:tcPr>
            <w:tcW w:w="3681" w:type="dxa"/>
          </w:tcPr>
          <w:p w14:paraId="7D202095" w14:textId="77777777" w:rsidR="005F33AC" w:rsidRPr="005F3E5C" w:rsidRDefault="005F33AC" w:rsidP="00252024">
            <w:pPr>
              <w:spacing w:after="0" w:line="240" w:lineRule="auto"/>
              <w:jc w:val="center"/>
              <w:rPr>
                <w:rFonts w:ascii="Times New Roman" w:hAnsi="Times New Roman" w:cs="Times New Roman"/>
                <w:sz w:val="26"/>
              </w:rPr>
            </w:pPr>
            <w:r w:rsidRPr="005F3E5C">
              <w:rPr>
                <w:rFonts w:ascii="Times New Roman" w:hAnsi="Times New Roman" w:cs="Times New Roman"/>
                <w:sz w:val="26"/>
              </w:rPr>
              <w:t xml:space="preserve">Содержание </w:t>
            </w:r>
          </w:p>
          <w:p w14:paraId="548EE066" w14:textId="77777777" w:rsidR="005F33AC" w:rsidRPr="005F3E5C" w:rsidRDefault="005F33AC" w:rsidP="00252024">
            <w:pPr>
              <w:spacing w:after="0" w:line="240" w:lineRule="auto"/>
              <w:jc w:val="center"/>
              <w:rPr>
                <w:rFonts w:ascii="Times New Roman" w:hAnsi="Times New Roman" w:cs="Times New Roman"/>
                <w:sz w:val="26"/>
              </w:rPr>
            </w:pPr>
            <w:r w:rsidRPr="005F3E5C">
              <w:rPr>
                <w:rFonts w:ascii="Times New Roman" w:hAnsi="Times New Roman" w:cs="Times New Roman"/>
                <w:sz w:val="26"/>
              </w:rPr>
              <w:t>учебного предмета</w:t>
            </w:r>
          </w:p>
        </w:tc>
        <w:tc>
          <w:tcPr>
            <w:tcW w:w="6237" w:type="dxa"/>
          </w:tcPr>
          <w:p w14:paraId="08439508" w14:textId="77777777" w:rsidR="005F33AC" w:rsidRPr="005F3E5C" w:rsidRDefault="005F33AC" w:rsidP="00252024">
            <w:pPr>
              <w:spacing w:after="0" w:line="240" w:lineRule="auto"/>
              <w:jc w:val="center"/>
              <w:rPr>
                <w:rFonts w:ascii="Times New Roman" w:hAnsi="Times New Roman" w:cs="Times New Roman"/>
                <w:sz w:val="26"/>
              </w:rPr>
            </w:pPr>
            <w:r w:rsidRPr="005F3E5C">
              <w:rPr>
                <w:rFonts w:ascii="Times New Roman" w:hAnsi="Times New Roman" w:cs="Times New Roman"/>
                <w:sz w:val="26"/>
              </w:rPr>
              <w:t>Основные учебные действия</w:t>
            </w:r>
          </w:p>
        </w:tc>
        <w:tc>
          <w:tcPr>
            <w:tcW w:w="5103" w:type="dxa"/>
          </w:tcPr>
          <w:p w14:paraId="23B8FD92" w14:textId="77777777" w:rsidR="005F33AC" w:rsidRPr="005F3E5C" w:rsidRDefault="005F33AC" w:rsidP="00252024">
            <w:pPr>
              <w:spacing w:after="0" w:line="240" w:lineRule="auto"/>
              <w:jc w:val="center"/>
              <w:rPr>
                <w:rFonts w:ascii="Times New Roman" w:hAnsi="Times New Roman" w:cs="Times New Roman"/>
                <w:sz w:val="26"/>
              </w:rPr>
            </w:pPr>
            <w:r w:rsidRPr="005F3E5C">
              <w:rPr>
                <w:rFonts w:ascii="Times New Roman" w:hAnsi="Times New Roman" w:cs="Times New Roman"/>
                <w:sz w:val="26"/>
              </w:rPr>
              <w:t>Основные требования к результатам учебной деятельности учащихся</w:t>
            </w:r>
          </w:p>
        </w:tc>
      </w:tr>
      <w:tr w:rsidR="005F33AC" w:rsidRPr="005F3E5C" w14:paraId="1447E5F4" w14:textId="77777777" w:rsidTr="00252024">
        <w:tc>
          <w:tcPr>
            <w:tcW w:w="15021" w:type="dxa"/>
            <w:gridSpan w:val="3"/>
          </w:tcPr>
          <w:p w14:paraId="7AA48324" w14:textId="77777777" w:rsidR="005F33AC" w:rsidRPr="005F3E5C" w:rsidRDefault="005F33AC" w:rsidP="00252024">
            <w:pPr>
              <w:spacing w:after="0" w:line="240" w:lineRule="auto"/>
              <w:jc w:val="center"/>
              <w:rPr>
                <w:rFonts w:ascii="Times New Roman" w:hAnsi="Times New Roman" w:cs="Times New Roman"/>
                <w:sz w:val="26"/>
              </w:rPr>
            </w:pPr>
            <w:r w:rsidRPr="005F3E5C">
              <w:rPr>
                <w:rStyle w:val="fontstyle01"/>
                <w:rFonts w:ascii="Times New Roman" w:hAnsi="Times New Roman" w:cs="Times New Roman"/>
                <w:sz w:val="26"/>
              </w:rPr>
              <w:t>ОСНОВЫ ЗНАНИЙ И ОСНОВЫ ВИДОВ СПОРТА (50 часов)</w:t>
            </w:r>
          </w:p>
        </w:tc>
      </w:tr>
      <w:tr w:rsidR="005F33AC" w:rsidRPr="005F3E5C" w14:paraId="5AF313D8" w14:textId="77777777" w:rsidTr="00252024">
        <w:trPr>
          <w:trHeight w:val="4994"/>
        </w:trPr>
        <w:tc>
          <w:tcPr>
            <w:tcW w:w="3681" w:type="dxa"/>
          </w:tcPr>
          <w:p w14:paraId="254D8E72"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rPr>
              <w:t xml:space="preserve">Правила безопасного поведения учащихся в спортивном зале, на игровой и спортивной площадках, лыжне, в бассейне, на ледовой площадке. </w:t>
            </w:r>
          </w:p>
          <w:p w14:paraId="2B5E65DC"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rPr>
              <w:t>Правила безопасного передвижения к местам занятий и обратно.</w:t>
            </w:r>
            <w:r w:rsidRPr="005F3E5C">
              <w:rPr>
                <w:rFonts w:ascii="Times New Roman" w:hAnsi="Times New Roman" w:cs="Times New Roman"/>
                <w:sz w:val="26"/>
              </w:rPr>
              <w:br/>
              <w:t>Представление о здоровье и здоровом образе жизни. Одежда и обувь для занятий физическими упражнениями.</w:t>
            </w:r>
          </w:p>
          <w:p w14:paraId="5F767679"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rPr>
              <w:t>Олимпизм и олимпийское движение. Представление об Олимпийских играх древности</w:t>
            </w:r>
          </w:p>
        </w:tc>
        <w:tc>
          <w:tcPr>
            <w:tcW w:w="6237" w:type="dxa"/>
          </w:tcPr>
          <w:p w14:paraId="5EABD9B8"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rPr>
              <w:t>Ознакомление с правилами безопасного поведения в спортивном зале, на игровой и спортивной площадках, лыжне, в бассейне, на ледовой площадке.</w:t>
            </w:r>
          </w:p>
          <w:p w14:paraId="01CC58EA"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rPr>
              <w:t>Ознакомление с правилами безопасного передвижения к местам занятий и обратно.</w:t>
            </w:r>
          </w:p>
          <w:p w14:paraId="177BC028" w14:textId="77777777" w:rsidR="005F33AC" w:rsidRPr="005F3E5C" w:rsidRDefault="005F33AC" w:rsidP="00252024">
            <w:pPr>
              <w:spacing w:after="0" w:line="240" w:lineRule="auto"/>
              <w:ind w:left="22"/>
              <w:jc w:val="both"/>
              <w:rPr>
                <w:rStyle w:val="fontstyle01"/>
                <w:rFonts w:ascii="Times New Roman" w:hAnsi="Times New Roman" w:cs="Times New Roman"/>
                <w:sz w:val="26"/>
              </w:rPr>
            </w:pPr>
            <w:r w:rsidRPr="005F3E5C">
              <w:rPr>
                <w:rStyle w:val="fontstyle01"/>
                <w:rFonts w:ascii="Times New Roman" w:hAnsi="Times New Roman" w:cs="Times New Roman"/>
                <w:sz w:val="26"/>
              </w:rPr>
              <w:t>Обсуждение представлений о здоровье и здоровом образе жизни.</w:t>
            </w:r>
          </w:p>
          <w:p w14:paraId="01878C63"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rPr>
              <w:t>Ознакомление с требованиями к одежде и обуви для занятий физическими упражнениями.</w:t>
            </w:r>
          </w:p>
          <w:p w14:paraId="482171E1" w14:textId="77777777" w:rsidR="005F33AC" w:rsidRPr="005F3E5C" w:rsidRDefault="005F33AC" w:rsidP="00252024">
            <w:pPr>
              <w:spacing w:after="0" w:line="240" w:lineRule="auto"/>
              <w:ind w:left="23"/>
              <w:jc w:val="both"/>
              <w:rPr>
                <w:rFonts w:ascii="Times New Roman" w:hAnsi="Times New Roman" w:cs="Times New Roman"/>
                <w:sz w:val="26"/>
              </w:rPr>
            </w:pPr>
            <w:r w:rsidRPr="005F3E5C">
              <w:rPr>
                <w:rFonts w:ascii="Times New Roman" w:hAnsi="Times New Roman" w:cs="Times New Roman"/>
                <w:sz w:val="26"/>
              </w:rPr>
              <w:t>Ознакомление с понятием «Олимпизм», содержанием и целями олимпийского движения. Ознакомление с Олимпийскими играми древности. Обсуждение причин завершения Олимпийских игры древности.</w:t>
            </w:r>
          </w:p>
          <w:p w14:paraId="461A9C41" w14:textId="77777777" w:rsidR="005F33AC" w:rsidRPr="005F3E5C" w:rsidRDefault="005F33AC" w:rsidP="00252024">
            <w:pPr>
              <w:spacing w:after="0" w:line="240" w:lineRule="auto"/>
              <w:ind w:left="23"/>
              <w:jc w:val="both"/>
              <w:rPr>
                <w:rFonts w:ascii="Times New Roman" w:hAnsi="Times New Roman" w:cs="Times New Roman"/>
                <w:sz w:val="26"/>
              </w:rPr>
            </w:pPr>
          </w:p>
        </w:tc>
        <w:tc>
          <w:tcPr>
            <w:tcW w:w="5103" w:type="dxa"/>
          </w:tcPr>
          <w:p w14:paraId="05E954EA" w14:textId="77777777" w:rsidR="005F33AC" w:rsidRPr="005F3E5C" w:rsidRDefault="005F33AC" w:rsidP="00252024">
            <w:pPr>
              <w:tabs>
                <w:tab w:val="left" w:pos="709"/>
              </w:tabs>
              <w:spacing w:after="0" w:line="240" w:lineRule="auto"/>
              <w:ind w:left="22"/>
              <w:jc w:val="both"/>
              <w:rPr>
                <w:rFonts w:ascii="Times New Roman" w:hAnsi="Times New Roman" w:cs="Times New Roman"/>
                <w:iCs/>
                <w:sz w:val="26"/>
                <w:lang w:eastAsia="ru-RU"/>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lang w:eastAsia="ru-RU"/>
              </w:rPr>
              <w:t>соблюдает:</w:t>
            </w:r>
          </w:p>
          <w:p w14:paraId="636B4CAD" w14:textId="77777777" w:rsidR="005F33AC" w:rsidRPr="005F3E5C" w:rsidRDefault="005F33AC" w:rsidP="00252024">
            <w:pPr>
              <w:spacing w:after="0" w:line="240" w:lineRule="auto"/>
              <w:ind w:left="22"/>
              <w:jc w:val="both"/>
              <w:rPr>
                <w:rFonts w:ascii="Times New Roman" w:hAnsi="Times New Roman" w:cs="Times New Roman"/>
                <w:sz w:val="26"/>
              </w:rPr>
            </w:pPr>
            <w:r w:rsidRPr="005F3E5C">
              <w:rPr>
                <w:rFonts w:ascii="Times New Roman" w:hAnsi="Times New Roman" w:cs="Times New Roman"/>
                <w:sz w:val="26"/>
                <w:lang w:eastAsia="ru-RU"/>
              </w:rPr>
              <w:t xml:space="preserve">правила </w:t>
            </w:r>
            <w:r w:rsidRPr="005F3E5C">
              <w:rPr>
                <w:rFonts w:ascii="Times New Roman" w:hAnsi="Times New Roman" w:cs="Times New Roman"/>
                <w:sz w:val="26"/>
              </w:rPr>
              <w:t>безопасного поведения в спортивном зале, на игровой и спортивной площадках, лыжне, в бассейне, на ледовой площадке;</w:t>
            </w:r>
          </w:p>
          <w:p w14:paraId="2669877A" w14:textId="77777777" w:rsidR="005F33AC" w:rsidRPr="005F3E5C" w:rsidRDefault="005F33AC" w:rsidP="00252024">
            <w:pPr>
              <w:tabs>
                <w:tab w:val="left" w:pos="709"/>
              </w:tabs>
              <w:spacing w:after="0" w:line="240" w:lineRule="auto"/>
              <w:ind w:left="22"/>
              <w:jc w:val="both"/>
              <w:rPr>
                <w:rFonts w:ascii="Times New Roman" w:hAnsi="Times New Roman" w:cs="Times New Roman"/>
                <w:sz w:val="26"/>
              </w:rPr>
            </w:pPr>
            <w:r w:rsidRPr="005F3E5C">
              <w:rPr>
                <w:rFonts w:ascii="Times New Roman" w:hAnsi="Times New Roman" w:cs="Times New Roman"/>
                <w:sz w:val="26"/>
              </w:rPr>
              <w:t>правила безопасного передвижения к местам занятий и обратно;</w:t>
            </w:r>
          </w:p>
          <w:p w14:paraId="397F2C1C" w14:textId="77777777" w:rsidR="005F33AC" w:rsidRPr="005F3E5C" w:rsidRDefault="005F33AC" w:rsidP="00252024">
            <w:pPr>
              <w:tabs>
                <w:tab w:val="left" w:pos="709"/>
              </w:tabs>
              <w:spacing w:after="0" w:line="240" w:lineRule="auto"/>
              <w:ind w:left="22"/>
              <w:jc w:val="both"/>
              <w:rPr>
                <w:rFonts w:ascii="Times New Roman" w:hAnsi="Times New Roman" w:cs="Times New Roman"/>
                <w:sz w:val="26"/>
                <w:lang w:eastAsia="ru-RU"/>
              </w:rPr>
            </w:pPr>
            <w:r w:rsidRPr="005F3E5C">
              <w:rPr>
                <w:rFonts w:ascii="Times New Roman" w:hAnsi="Times New Roman" w:cs="Times New Roman"/>
                <w:sz w:val="26"/>
                <w:lang w:eastAsia="ru-RU"/>
              </w:rPr>
              <w:t>строй, дистанцию во время передвижения</w:t>
            </w:r>
            <w:r w:rsidRPr="005F3E5C">
              <w:rPr>
                <w:rFonts w:ascii="Times New Roman" w:hAnsi="Times New Roman" w:cs="Times New Roman"/>
                <w:sz w:val="26"/>
              </w:rPr>
              <w:t xml:space="preserve"> к местам занятий и обратно.</w:t>
            </w:r>
          </w:p>
          <w:p w14:paraId="5ECC1160" w14:textId="77777777" w:rsidR="005F33AC" w:rsidRPr="005F3E5C" w:rsidRDefault="005F33AC" w:rsidP="00252024">
            <w:pPr>
              <w:tabs>
                <w:tab w:val="left" w:pos="709"/>
              </w:tabs>
              <w:spacing w:after="0" w:line="240" w:lineRule="auto"/>
              <w:ind w:left="22"/>
              <w:jc w:val="both"/>
              <w:rPr>
                <w:rStyle w:val="fontstyle01"/>
                <w:rFonts w:ascii="Times New Roman" w:hAnsi="Times New Roman" w:cs="Times New Roman"/>
                <w:sz w:val="26"/>
              </w:rPr>
            </w:pPr>
            <w:r w:rsidRPr="005F3E5C">
              <w:rPr>
                <w:rFonts w:ascii="Times New Roman" w:hAnsi="Times New Roman" w:cs="Times New Roman"/>
                <w:iCs/>
                <w:sz w:val="26"/>
                <w:lang w:eastAsia="ru-RU"/>
              </w:rPr>
              <w:t>Представляет значение здоровья и здорового образа жизни</w:t>
            </w:r>
            <w:r w:rsidRPr="005F3E5C">
              <w:rPr>
                <w:rStyle w:val="fontstyle01"/>
                <w:rFonts w:ascii="Times New Roman" w:hAnsi="Times New Roman" w:cs="Times New Roman"/>
                <w:sz w:val="26"/>
              </w:rPr>
              <w:t>.</w:t>
            </w:r>
          </w:p>
          <w:p w14:paraId="55C37C98" w14:textId="77777777" w:rsidR="005F33AC" w:rsidRPr="005F3E5C" w:rsidRDefault="005F33AC" w:rsidP="00252024">
            <w:pPr>
              <w:spacing w:after="0" w:line="240" w:lineRule="auto"/>
              <w:ind w:left="22"/>
              <w:jc w:val="both"/>
              <w:rPr>
                <w:rStyle w:val="fontstyle01"/>
                <w:rFonts w:ascii="Times New Roman" w:hAnsi="Times New Roman" w:cs="Times New Roman"/>
                <w:sz w:val="26"/>
              </w:rPr>
            </w:pPr>
            <w:r w:rsidRPr="005F3E5C">
              <w:rPr>
                <w:rFonts w:ascii="Times New Roman" w:hAnsi="Times New Roman" w:cs="Times New Roman"/>
                <w:iCs/>
                <w:sz w:val="26"/>
                <w:lang w:eastAsia="ru-RU"/>
              </w:rPr>
              <w:t>Называет и выбирает</w:t>
            </w:r>
            <w:r w:rsidRPr="005F3E5C">
              <w:rPr>
                <w:rFonts w:ascii="Times New Roman" w:hAnsi="Times New Roman" w:cs="Times New Roman"/>
                <w:sz w:val="26"/>
                <w:lang w:eastAsia="ru-RU"/>
              </w:rPr>
              <w:t xml:space="preserve"> соответствующую</w:t>
            </w:r>
            <w:r w:rsidRPr="005F3E5C">
              <w:rPr>
                <w:rFonts w:ascii="Times New Roman" w:hAnsi="Times New Roman" w:cs="Times New Roman"/>
                <w:sz w:val="26"/>
              </w:rPr>
              <w:t xml:space="preserve"> одежду и обувь для занятий физическими упражнениями.</w:t>
            </w:r>
          </w:p>
          <w:p w14:paraId="478FC290" w14:textId="77777777" w:rsidR="005F33AC" w:rsidRPr="005F3E5C" w:rsidRDefault="005F33AC" w:rsidP="00252024">
            <w:pPr>
              <w:tabs>
                <w:tab w:val="left" w:pos="709"/>
              </w:tabs>
              <w:spacing w:after="0" w:line="240" w:lineRule="auto"/>
              <w:ind w:left="22"/>
              <w:jc w:val="both"/>
              <w:rPr>
                <w:rFonts w:ascii="Times New Roman" w:hAnsi="Times New Roman" w:cs="Times New Roman"/>
                <w:iCs/>
                <w:sz w:val="26"/>
                <w:lang w:eastAsia="ru-RU"/>
              </w:rPr>
            </w:pPr>
            <w:r w:rsidRPr="005F3E5C">
              <w:rPr>
                <w:rFonts w:ascii="Times New Roman" w:hAnsi="Times New Roman" w:cs="Times New Roman"/>
                <w:iCs/>
                <w:sz w:val="26"/>
                <w:lang w:eastAsia="ru-RU"/>
              </w:rPr>
              <w:t>Называет:</w:t>
            </w:r>
          </w:p>
          <w:p w14:paraId="7127E500" w14:textId="77777777" w:rsidR="005F33AC" w:rsidRPr="005F3E5C" w:rsidRDefault="005F33AC" w:rsidP="00252024">
            <w:pPr>
              <w:tabs>
                <w:tab w:val="left" w:pos="709"/>
              </w:tabs>
              <w:spacing w:after="0" w:line="240" w:lineRule="auto"/>
              <w:ind w:left="22"/>
              <w:jc w:val="both"/>
              <w:rPr>
                <w:rFonts w:ascii="Times New Roman" w:hAnsi="Times New Roman" w:cs="Times New Roman"/>
                <w:sz w:val="26"/>
                <w:lang w:eastAsia="ru-RU"/>
              </w:rPr>
            </w:pPr>
            <w:r w:rsidRPr="005F3E5C">
              <w:rPr>
                <w:rFonts w:ascii="Times New Roman" w:hAnsi="Times New Roman" w:cs="Times New Roman"/>
                <w:sz w:val="26"/>
                <w:lang w:eastAsia="ru-RU"/>
              </w:rPr>
              <w:t>причины зарождения Олимпийских игр;</w:t>
            </w:r>
          </w:p>
          <w:p w14:paraId="22893746" w14:textId="77777777" w:rsidR="005F33AC" w:rsidRPr="005F3E5C" w:rsidRDefault="005F33AC" w:rsidP="00252024">
            <w:pPr>
              <w:tabs>
                <w:tab w:val="left" w:pos="709"/>
              </w:tabs>
              <w:spacing w:after="0" w:line="240" w:lineRule="auto"/>
              <w:ind w:left="22"/>
              <w:jc w:val="both"/>
              <w:rPr>
                <w:rFonts w:ascii="Times New Roman" w:hAnsi="Times New Roman" w:cs="Times New Roman"/>
                <w:iCs/>
                <w:sz w:val="26"/>
                <w:lang w:eastAsia="ru-RU"/>
              </w:rPr>
            </w:pPr>
            <w:r w:rsidRPr="005F3E5C">
              <w:rPr>
                <w:rFonts w:ascii="Times New Roman" w:hAnsi="Times New Roman" w:cs="Times New Roman"/>
                <w:sz w:val="26"/>
                <w:lang w:eastAsia="ru-RU"/>
              </w:rPr>
              <w:t xml:space="preserve">причины завершения </w:t>
            </w:r>
            <w:r w:rsidRPr="005F3E5C">
              <w:rPr>
                <w:rFonts w:ascii="Times New Roman" w:hAnsi="Times New Roman" w:cs="Times New Roman"/>
                <w:sz w:val="26"/>
              </w:rPr>
              <w:t xml:space="preserve">Олимпийские игры древности; </w:t>
            </w:r>
            <w:r w:rsidRPr="005F3E5C">
              <w:rPr>
                <w:rFonts w:ascii="Times New Roman" w:hAnsi="Times New Roman" w:cs="Times New Roman"/>
                <w:iCs/>
                <w:sz w:val="26"/>
                <w:lang w:eastAsia="ru-RU"/>
              </w:rPr>
              <w:t xml:space="preserve"> </w:t>
            </w:r>
          </w:p>
          <w:p w14:paraId="051A3F17" w14:textId="77777777" w:rsidR="005F33AC" w:rsidRPr="005F3E5C" w:rsidRDefault="005F33AC" w:rsidP="00252024">
            <w:pPr>
              <w:tabs>
                <w:tab w:val="left" w:pos="709"/>
              </w:tabs>
              <w:spacing w:after="0" w:line="240" w:lineRule="auto"/>
              <w:ind w:left="22"/>
              <w:jc w:val="both"/>
              <w:rPr>
                <w:rFonts w:ascii="Times New Roman" w:hAnsi="Times New Roman" w:cs="Times New Roman"/>
                <w:sz w:val="26"/>
                <w:lang w:eastAsia="ru-RU"/>
              </w:rPr>
            </w:pPr>
            <w:r w:rsidRPr="005F3E5C">
              <w:rPr>
                <w:rFonts w:ascii="Times New Roman" w:hAnsi="Times New Roman" w:cs="Times New Roman"/>
                <w:iCs/>
                <w:sz w:val="26"/>
                <w:lang w:eastAsia="ru-RU"/>
              </w:rPr>
              <w:t xml:space="preserve">структуру и цели олимпийского движения </w:t>
            </w:r>
          </w:p>
        </w:tc>
      </w:tr>
      <w:tr w:rsidR="005F33AC" w:rsidRPr="005F3E5C" w14:paraId="3E858B0A" w14:textId="77777777" w:rsidTr="00252024">
        <w:tc>
          <w:tcPr>
            <w:tcW w:w="15021" w:type="dxa"/>
            <w:gridSpan w:val="3"/>
          </w:tcPr>
          <w:p w14:paraId="3A4D320A" w14:textId="77777777" w:rsidR="005F33AC" w:rsidRPr="005F3E5C" w:rsidRDefault="005F33AC" w:rsidP="00252024">
            <w:pPr>
              <w:spacing w:after="0" w:line="240" w:lineRule="auto"/>
              <w:jc w:val="center"/>
              <w:rPr>
                <w:rFonts w:ascii="Times New Roman" w:hAnsi="Times New Roman" w:cs="Times New Roman"/>
                <w:sz w:val="26"/>
              </w:rPr>
            </w:pPr>
            <w:r w:rsidRPr="005F3E5C">
              <w:rPr>
                <w:rStyle w:val="fontstyle01"/>
                <w:rFonts w:ascii="Times New Roman" w:hAnsi="Times New Roman" w:cs="Times New Roman"/>
                <w:sz w:val="26"/>
              </w:rPr>
              <w:t>Тема 1. Введение в школьную жизнь (4 часа)</w:t>
            </w:r>
          </w:p>
        </w:tc>
      </w:tr>
      <w:tr w:rsidR="005F33AC" w:rsidRPr="005F3E5C" w14:paraId="09B99785" w14:textId="77777777" w:rsidTr="00252024">
        <w:tc>
          <w:tcPr>
            <w:tcW w:w="3681" w:type="dxa"/>
          </w:tcPr>
          <w:p w14:paraId="2433DD92"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Style w:val="fontstyle01"/>
                <w:rFonts w:ascii="Times New Roman" w:hAnsi="Times New Roman" w:cs="Times New Roman"/>
                <w:sz w:val="26"/>
              </w:rPr>
              <w:t>Подвижные игры</w:t>
            </w:r>
          </w:p>
        </w:tc>
        <w:tc>
          <w:tcPr>
            <w:tcW w:w="6237" w:type="dxa"/>
          </w:tcPr>
          <w:p w14:paraId="74C7E2D5"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Игры с бегом: «</w:t>
            </w:r>
            <w:proofErr w:type="spellStart"/>
            <w:r w:rsidRPr="005F3E5C">
              <w:rPr>
                <w:rFonts w:ascii="Times New Roman" w:eastAsia="TimesNewRomanPSMT" w:hAnsi="Times New Roman" w:cs="Times New Roman"/>
                <w:sz w:val="26"/>
              </w:rPr>
              <w:t>Ловишки</w:t>
            </w:r>
            <w:proofErr w:type="spellEnd"/>
            <w:r w:rsidRPr="005F3E5C">
              <w:rPr>
                <w:rFonts w:ascii="Times New Roman" w:eastAsia="TimesNewRomanPSMT" w:hAnsi="Times New Roman" w:cs="Times New Roman"/>
                <w:sz w:val="26"/>
              </w:rPr>
              <w:t xml:space="preserve">», «Уголки», «Охотники и обезьяны», «Парный бег», «Мышеловка», «Мы – веселые ребята», «Караси и щука», «Хитрая лиса», </w:t>
            </w:r>
            <w:r w:rsidRPr="005F3E5C">
              <w:rPr>
                <w:rFonts w:ascii="Times New Roman" w:eastAsia="TimesNewRomanPSMT" w:hAnsi="Times New Roman" w:cs="Times New Roman"/>
                <w:sz w:val="26"/>
              </w:rPr>
              <w:lastRenderedPageBreak/>
              <w:t>«Встречные перебежки», «Пустое место», «Затейники».</w:t>
            </w:r>
          </w:p>
          <w:p w14:paraId="3355F972"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Игры с ползанием и лазанием: «Кто скорее до флажка», «Медведь и пчелы», «Пожарные на учении».</w:t>
            </w:r>
          </w:p>
          <w:p w14:paraId="044F4BD5"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Игры с метанием: «Охотники и зайцы», «Брось за флажок», «Попади в обруч», «Сбей кегли», «Мяч водящему», «Школа мяча».</w:t>
            </w:r>
          </w:p>
          <w:p w14:paraId="711CCD71" w14:textId="77777777" w:rsidR="005F33AC" w:rsidRPr="005F3E5C" w:rsidRDefault="005F33AC" w:rsidP="00252024">
            <w:pPr>
              <w:autoSpaceDE w:val="0"/>
              <w:autoSpaceDN w:val="0"/>
              <w:adjustRightInd w:val="0"/>
              <w:spacing w:after="0" w:line="240" w:lineRule="auto"/>
              <w:jc w:val="both"/>
              <w:rPr>
                <w:rFonts w:ascii="Times New Roman" w:hAnsi="Times New Roman" w:cs="Times New Roman"/>
                <w:sz w:val="26"/>
              </w:rPr>
            </w:pPr>
            <w:r w:rsidRPr="005F3E5C">
              <w:rPr>
                <w:rFonts w:ascii="Times New Roman" w:eastAsia="TimesNewRomanPSMT" w:hAnsi="Times New Roman" w:cs="Times New Roman"/>
                <w:sz w:val="26"/>
              </w:rPr>
              <w:t>Игровые задания и эстафеты с переносом и передачей мячей, флажков, с использованием скакалок и другого спортивного инвентаря</w:t>
            </w:r>
          </w:p>
        </w:tc>
        <w:tc>
          <w:tcPr>
            <w:tcW w:w="5103" w:type="dxa"/>
          </w:tcPr>
          <w:p w14:paraId="7902688D" w14:textId="77777777" w:rsidR="005F33AC" w:rsidRPr="005F3E5C" w:rsidRDefault="005F33AC" w:rsidP="00252024">
            <w:pPr>
              <w:tabs>
                <w:tab w:val="left" w:pos="709"/>
              </w:tabs>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lastRenderedPageBreak/>
              <w:t xml:space="preserve">Учащийся </w:t>
            </w:r>
            <w:r w:rsidRPr="005F3E5C">
              <w:rPr>
                <w:rFonts w:ascii="Times New Roman" w:hAnsi="Times New Roman" w:cs="Times New Roman"/>
                <w:iCs/>
                <w:sz w:val="26"/>
                <w:lang w:eastAsia="ru-RU"/>
              </w:rPr>
              <w:t xml:space="preserve">соблюдает </w:t>
            </w:r>
            <w:r w:rsidRPr="005F3E5C">
              <w:rPr>
                <w:rFonts w:ascii="Times New Roman" w:hAnsi="Times New Roman" w:cs="Times New Roman"/>
                <w:sz w:val="26"/>
                <w:lang w:eastAsia="ru-RU"/>
              </w:rPr>
              <w:t>правила безопасного поведения и правила подвижных игр.</w:t>
            </w:r>
          </w:p>
          <w:p w14:paraId="6C71D6D7" w14:textId="77777777" w:rsidR="005F33AC" w:rsidRPr="005F3E5C" w:rsidRDefault="005F33AC" w:rsidP="00252024">
            <w:pPr>
              <w:tabs>
                <w:tab w:val="left" w:pos="709"/>
              </w:tabs>
              <w:spacing w:after="0" w:line="240" w:lineRule="auto"/>
              <w:jc w:val="both"/>
              <w:rPr>
                <w:rFonts w:ascii="Times New Roman" w:hAnsi="Times New Roman" w:cs="Times New Roman"/>
                <w:sz w:val="26"/>
                <w:lang w:eastAsia="ru-RU"/>
              </w:rPr>
            </w:pPr>
            <w:r w:rsidRPr="005F3E5C">
              <w:rPr>
                <w:rFonts w:ascii="Times New Roman" w:hAnsi="Times New Roman" w:cs="Times New Roman"/>
                <w:iCs/>
                <w:sz w:val="26"/>
              </w:rPr>
              <w:lastRenderedPageBreak/>
              <w:t>Взаимодействует</w:t>
            </w:r>
            <w:r w:rsidRPr="005F3E5C">
              <w:rPr>
                <w:rFonts w:ascii="Times New Roman" w:hAnsi="Times New Roman" w:cs="Times New Roman"/>
                <w:sz w:val="26"/>
              </w:rPr>
              <w:t xml:space="preserve"> с другими учащимися в подвижных играх, игровых заданиях и эстафетах</w:t>
            </w:r>
          </w:p>
          <w:p w14:paraId="664BEC6A" w14:textId="77777777" w:rsidR="005F33AC" w:rsidRPr="005F3E5C" w:rsidRDefault="005F33AC" w:rsidP="00252024">
            <w:pPr>
              <w:tabs>
                <w:tab w:val="left" w:pos="709"/>
              </w:tabs>
              <w:spacing w:after="0" w:line="240" w:lineRule="auto"/>
              <w:jc w:val="both"/>
              <w:rPr>
                <w:rFonts w:ascii="Times New Roman" w:hAnsi="Times New Roman" w:cs="Times New Roman"/>
                <w:sz w:val="26"/>
              </w:rPr>
            </w:pPr>
          </w:p>
        </w:tc>
      </w:tr>
      <w:tr w:rsidR="005F33AC" w:rsidRPr="005F3E5C" w14:paraId="2020D245" w14:textId="77777777" w:rsidTr="00252024">
        <w:tc>
          <w:tcPr>
            <w:tcW w:w="15021" w:type="dxa"/>
            <w:gridSpan w:val="3"/>
          </w:tcPr>
          <w:p w14:paraId="2FF68A35" w14:textId="77777777" w:rsidR="005F33AC" w:rsidRPr="005F3E5C" w:rsidRDefault="005F33AC" w:rsidP="00252024">
            <w:pPr>
              <w:tabs>
                <w:tab w:val="left" w:pos="709"/>
              </w:tabs>
              <w:spacing w:after="0" w:line="240" w:lineRule="auto"/>
              <w:ind w:firstLine="4"/>
              <w:jc w:val="center"/>
              <w:rPr>
                <w:rFonts w:ascii="Times New Roman" w:hAnsi="Times New Roman" w:cs="Times New Roman"/>
                <w:sz w:val="26"/>
              </w:rPr>
            </w:pPr>
            <w:r w:rsidRPr="005F3E5C">
              <w:rPr>
                <w:rStyle w:val="fontstyle01"/>
                <w:rFonts w:ascii="Times New Roman" w:hAnsi="Times New Roman" w:cs="Times New Roman"/>
                <w:sz w:val="26"/>
              </w:rPr>
              <w:lastRenderedPageBreak/>
              <w:t>Тема 2. Легкая атлетика (13 часов)</w:t>
            </w:r>
          </w:p>
        </w:tc>
      </w:tr>
      <w:tr w:rsidR="005F33AC" w:rsidRPr="005F3E5C" w14:paraId="494383B8" w14:textId="77777777" w:rsidTr="00252024">
        <w:tc>
          <w:tcPr>
            <w:tcW w:w="3681" w:type="dxa"/>
          </w:tcPr>
          <w:p w14:paraId="262F71B1"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Style w:val="fontstyle01"/>
                <w:rFonts w:ascii="Times New Roman" w:hAnsi="Times New Roman" w:cs="Times New Roman"/>
                <w:sz w:val="26"/>
              </w:rPr>
              <w:t xml:space="preserve">Теоретический материал </w:t>
            </w:r>
          </w:p>
          <w:p w14:paraId="052957DD"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color w:val="000000"/>
                <w:sz w:val="26"/>
              </w:rPr>
              <w:t xml:space="preserve">Правила безопасного поведения на занятиях по легкой атлетике. Правила обращения со спортивным инвентарем и оборудование. </w:t>
            </w:r>
          </w:p>
        </w:tc>
        <w:tc>
          <w:tcPr>
            <w:tcW w:w="6237" w:type="dxa"/>
          </w:tcPr>
          <w:p w14:paraId="1E1C747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Ознакомление с правилами</w:t>
            </w:r>
            <w:r w:rsidRPr="005F3E5C">
              <w:rPr>
                <w:rFonts w:ascii="Times New Roman" w:hAnsi="Times New Roman" w:cs="Times New Roman"/>
                <w:color w:val="000000"/>
                <w:sz w:val="26"/>
              </w:rPr>
              <w:t xml:space="preserve"> безопасного поведения на занятиях по легкой атлетике, правилами обращения со спортивным инвентарем и оборудованием</w:t>
            </w:r>
          </w:p>
        </w:tc>
        <w:tc>
          <w:tcPr>
            <w:tcW w:w="5103" w:type="dxa"/>
          </w:tcPr>
          <w:p w14:paraId="44AD5931"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lang w:eastAsia="ru-RU"/>
              </w:rPr>
              <w:t xml:space="preserve">соблюдает </w:t>
            </w:r>
            <w:r w:rsidRPr="005F3E5C">
              <w:rPr>
                <w:rFonts w:ascii="Times New Roman" w:hAnsi="Times New Roman" w:cs="Times New Roman"/>
                <w:sz w:val="26"/>
                <w:lang w:eastAsia="ru-RU"/>
              </w:rPr>
              <w:t xml:space="preserve">правила </w:t>
            </w:r>
            <w:r w:rsidRPr="005F3E5C">
              <w:rPr>
                <w:rFonts w:ascii="Times New Roman" w:hAnsi="Times New Roman" w:cs="Times New Roman"/>
                <w:sz w:val="26"/>
              </w:rPr>
              <w:t>безопасного</w:t>
            </w:r>
            <w:r w:rsidRPr="005F3E5C">
              <w:rPr>
                <w:rFonts w:ascii="Times New Roman" w:hAnsi="Times New Roman" w:cs="Times New Roman"/>
                <w:color w:val="000000"/>
                <w:sz w:val="26"/>
              </w:rPr>
              <w:t xml:space="preserve"> поведения на занятиях по легкой атлетике; правила обращения со спортивным инвентарем и оборудованием</w:t>
            </w:r>
          </w:p>
        </w:tc>
      </w:tr>
      <w:tr w:rsidR="005F33AC" w:rsidRPr="005F3E5C" w14:paraId="62375A48" w14:textId="77777777" w:rsidTr="00252024">
        <w:tc>
          <w:tcPr>
            <w:tcW w:w="3681" w:type="dxa"/>
          </w:tcPr>
          <w:p w14:paraId="3E20F84B" w14:textId="77777777" w:rsidR="005F33AC" w:rsidRPr="005F3E5C" w:rsidRDefault="005F33AC" w:rsidP="00252024">
            <w:pPr>
              <w:spacing w:after="0" w:line="240" w:lineRule="auto"/>
              <w:rPr>
                <w:rFonts w:ascii="Times New Roman" w:hAnsi="Times New Roman" w:cs="Times New Roman"/>
                <w:sz w:val="26"/>
              </w:rPr>
            </w:pPr>
            <w:r w:rsidRPr="005F3E5C">
              <w:rPr>
                <w:rFonts w:ascii="Times New Roman" w:hAnsi="Times New Roman" w:cs="Times New Roman"/>
                <w:sz w:val="26"/>
              </w:rPr>
              <w:t>Ходьба</w:t>
            </w:r>
          </w:p>
        </w:tc>
        <w:tc>
          <w:tcPr>
            <w:tcW w:w="6237" w:type="dxa"/>
          </w:tcPr>
          <w:p w14:paraId="11E235E8"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ходьбы обычным и широким шагом, на носках, по разметкам, по линии. </w:t>
            </w:r>
          </w:p>
          <w:p w14:paraId="2E3AC4E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ходьбы переступая через препятствия. </w:t>
            </w:r>
          </w:p>
          <w:p w14:paraId="1FA06733"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ходьбы с удержанием гимнастической палки, мяча одной и двумя руками в различных положениях.</w:t>
            </w:r>
          </w:p>
          <w:p w14:paraId="67A3D97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ходьбы под музыкальное сопровождение</w:t>
            </w:r>
          </w:p>
        </w:tc>
        <w:tc>
          <w:tcPr>
            <w:tcW w:w="5103" w:type="dxa"/>
            <w:vMerge w:val="restart"/>
          </w:tcPr>
          <w:p w14:paraId="13DB283E" w14:textId="77777777" w:rsidR="005F33AC" w:rsidRPr="005F3E5C" w:rsidRDefault="005F33AC" w:rsidP="00252024">
            <w:pPr>
              <w:tabs>
                <w:tab w:val="left" w:pos="709"/>
              </w:tabs>
              <w:spacing w:after="0" w:line="240" w:lineRule="auto"/>
              <w:ind w:firstLine="4"/>
              <w:jc w:val="both"/>
              <w:rPr>
                <w:rFonts w:ascii="Times New Roman" w:hAnsi="Times New Roman" w:cs="Times New Roman"/>
                <w:iCs/>
                <w:sz w:val="26"/>
                <w:lang w:eastAsia="ru-RU"/>
              </w:rPr>
            </w:pPr>
            <w:r w:rsidRPr="005F3E5C">
              <w:rPr>
                <w:rFonts w:ascii="Times New Roman" w:hAnsi="Times New Roman" w:cs="Times New Roman"/>
                <w:color w:val="000000"/>
                <w:sz w:val="26"/>
              </w:rPr>
              <w:t xml:space="preserve">Учащийся </w:t>
            </w:r>
            <w:r w:rsidRPr="005F3E5C">
              <w:rPr>
                <w:rFonts w:ascii="Times New Roman" w:hAnsi="Times New Roman" w:cs="Times New Roman"/>
                <w:iCs/>
                <w:sz w:val="26"/>
                <w:lang w:eastAsia="ru-RU"/>
              </w:rPr>
              <w:t>выполняет:</w:t>
            </w:r>
          </w:p>
          <w:p w14:paraId="59A37CDB"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упражнения в ходьбе с предметами и без предметов;</w:t>
            </w:r>
          </w:p>
          <w:p w14:paraId="6FF9CF7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упражнения в беге;</w:t>
            </w:r>
          </w:p>
          <w:p w14:paraId="5D984C36"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прыжковые упражнения;</w:t>
            </w:r>
          </w:p>
          <w:p w14:paraId="36B0A0F0"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прыжки через короткую скакалку, «удочку»;</w:t>
            </w:r>
          </w:p>
          <w:p w14:paraId="311AF18D"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упражнения с теннисным мячом;</w:t>
            </w:r>
          </w:p>
          <w:p w14:paraId="71B18A4F"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rPr>
              <w:t>упражнения с бросками набивного мяча;</w:t>
            </w:r>
          </w:p>
          <w:p w14:paraId="4313DB9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тестовые упражнения для определения уровня физической подготовленности (учащиеся основной группы выполняют тестовые упражнения на результат).</w:t>
            </w:r>
          </w:p>
          <w:p w14:paraId="6BDC9A27" w14:textId="77777777" w:rsidR="005F33AC" w:rsidRPr="005F3E5C" w:rsidRDefault="005F33AC" w:rsidP="00252024">
            <w:pPr>
              <w:spacing w:after="0" w:line="240" w:lineRule="auto"/>
              <w:jc w:val="both"/>
              <w:rPr>
                <w:rFonts w:ascii="Times New Roman" w:hAnsi="Times New Roman" w:cs="Times New Roman"/>
                <w:iCs/>
                <w:sz w:val="26"/>
              </w:rPr>
            </w:pPr>
            <w:r w:rsidRPr="005F3E5C">
              <w:rPr>
                <w:rFonts w:ascii="Times New Roman" w:hAnsi="Times New Roman" w:cs="Times New Roman"/>
                <w:iCs/>
                <w:sz w:val="26"/>
              </w:rPr>
              <w:lastRenderedPageBreak/>
              <w:t>Демонстрирует:</w:t>
            </w:r>
          </w:p>
          <w:p w14:paraId="0912CA0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технику высокого старта, бега на короткие дистанции;</w:t>
            </w:r>
          </w:p>
          <w:p w14:paraId="30DC10F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технику прыжков через вертикальное препятствие; </w:t>
            </w:r>
          </w:p>
          <w:p w14:paraId="058442C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технику метания мяча с места в цель.</w:t>
            </w:r>
          </w:p>
          <w:p w14:paraId="3E01AA39" w14:textId="77777777" w:rsidR="005F33AC" w:rsidRPr="005F3E5C" w:rsidRDefault="005F33AC" w:rsidP="00252024">
            <w:pPr>
              <w:spacing w:after="0" w:line="240" w:lineRule="auto"/>
              <w:jc w:val="both"/>
              <w:rPr>
                <w:rFonts w:ascii="Times New Roman" w:hAnsi="Times New Roman" w:cs="Times New Roman"/>
                <w:iCs/>
                <w:sz w:val="26"/>
              </w:rPr>
            </w:pPr>
            <w:r w:rsidRPr="005F3E5C">
              <w:rPr>
                <w:rFonts w:ascii="Times New Roman" w:hAnsi="Times New Roman" w:cs="Times New Roman"/>
                <w:iCs/>
                <w:sz w:val="26"/>
              </w:rPr>
              <w:t xml:space="preserve">Выбирает: </w:t>
            </w:r>
          </w:p>
          <w:p w14:paraId="60EC2AD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траекторию движения с учетом условий задания;</w:t>
            </w:r>
          </w:p>
          <w:p w14:paraId="5F337328"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дистанцию равномерного бега и ходьбы при выполнении заданий в беге.</w:t>
            </w:r>
          </w:p>
          <w:p w14:paraId="53D5C09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 xml:space="preserve">Различает </w:t>
            </w:r>
            <w:r w:rsidRPr="005F3E5C">
              <w:rPr>
                <w:rFonts w:ascii="Times New Roman" w:hAnsi="Times New Roman" w:cs="Times New Roman"/>
                <w:sz w:val="26"/>
              </w:rPr>
              <w:t>бег в медленном и быстром темпе.</w:t>
            </w:r>
          </w:p>
          <w:p w14:paraId="4A4937E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Взаимодействует</w:t>
            </w:r>
            <w:r w:rsidRPr="005F3E5C">
              <w:rPr>
                <w:rFonts w:ascii="Times New Roman" w:hAnsi="Times New Roman" w:cs="Times New Roman"/>
                <w:sz w:val="26"/>
              </w:rPr>
              <w:t xml:space="preserve"> с другими учащимися в играх и эстафетах с бегом, прыжками и метаниями</w:t>
            </w:r>
          </w:p>
          <w:p w14:paraId="75F20F06"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p>
        </w:tc>
      </w:tr>
      <w:tr w:rsidR="005F33AC" w:rsidRPr="005F3E5C" w14:paraId="2A568A55" w14:textId="77777777" w:rsidTr="00252024">
        <w:tc>
          <w:tcPr>
            <w:tcW w:w="3681" w:type="dxa"/>
          </w:tcPr>
          <w:p w14:paraId="008F54CD"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Бег</w:t>
            </w:r>
          </w:p>
        </w:tc>
        <w:tc>
          <w:tcPr>
            <w:tcW w:w="6237" w:type="dxa"/>
          </w:tcPr>
          <w:p w14:paraId="15B4EB6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бега в колонне в медленном и среднем темпе.</w:t>
            </w:r>
          </w:p>
          <w:p w14:paraId="58B6B6D7"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бега с ускорением, с изменением направления по сигналу.</w:t>
            </w:r>
          </w:p>
          <w:p w14:paraId="749129D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равномерного бега, бега в чередовании с ходьбой.</w:t>
            </w:r>
          </w:p>
          <w:p w14:paraId="7FFEE31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lastRenderedPageBreak/>
              <w:t xml:space="preserve">Выполнение бега на носках, с подниманием бедра, с захлестыванием голени. </w:t>
            </w:r>
          </w:p>
          <w:p w14:paraId="705AB60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Ознакомление с техникой высокого старта.</w:t>
            </w:r>
          </w:p>
          <w:p w14:paraId="63053DAC"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бега с высокого старта на отрезки 10, 20, 30 м.</w:t>
            </w:r>
          </w:p>
          <w:p w14:paraId="5B1BCC5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бегом.</w:t>
            </w:r>
          </w:p>
          <w:p w14:paraId="547A41A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тестовых упражнений для определения уровня физической подготовленности: челночный бег          4 х 9 м; бег 30 м; 6-минутный бег или бег 500 м (девочки), 800 м (мальчики)</w:t>
            </w:r>
          </w:p>
        </w:tc>
        <w:tc>
          <w:tcPr>
            <w:tcW w:w="5103" w:type="dxa"/>
            <w:vMerge/>
          </w:tcPr>
          <w:p w14:paraId="713571AA" w14:textId="77777777" w:rsidR="005F33AC" w:rsidRPr="005F3E5C" w:rsidRDefault="005F33AC" w:rsidP="00252024">
            <w:pPr>
              <w:spacing w:after="0" w:line="240" w:lineRule="auto"/>
              <w:rPr>
                <w:rFonts w:ascii="Times New Roman" w:hAnsi="Times New Roman" w:cs="Times New Roman"/>
                <w:sz w:val="26"/>
              </w:rPr>
            </w:pPr>
          </w:p>
        </w:tc>
      </w:tr>
      <w:tr w:rsidR="005F33AC" w:rsidRPr="005F3E5C" w14:paraId="53353C30" w14:textId="77777777" w:rsidTr="00252024">
        <w:tc>
          <w:tcPr>
            <w:tcW w:w="3681" w:type="dxa"/>
          </w:tcPr>
          <w:p w14:paraId="5505B738"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 xml:space="preserve">Прыжки </w:t>
            </w:r>
          </w:p>
        </w:tc>
        <w:tc>
          <w:tcPr>
            <w:tcW w:w="6237" w:type="dxa"/>
          </w:tcPr>
          <w:p w14:paraId="5752BF1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Имитация прыжков птиц, животных. </w:t>
            </w:r>
          </w:p>
          <w:p w14:paraId="1C7A2788"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прыжков на двух ногах с продвижением вперед; прыжков «по кочкам». </w:t>
            </w:r>
          </w:p>
          <w:p w14:paraId="154B532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прыжков через короткую скакалку, «удочку». </w:t>
            </w:r>
          </w:p>
          <w:p w14:paraId="05C1518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прыжков через вертикальное препятствие (резинка, планка на высоте 20–25 см).</w:t>
            </w:r>
          </w:p>
          <w:p w14:paraId="6461DD38"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прыжками.</w:t>
            </w:r>
          </w:p>
          <w:p w14:paraId="19708F2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тестовых упражнений для определения уровня физической подготовленности: прыжок в длину с места толчком двумя ногами</w:t>
            </w:r>
          </w:p>
        </w:tc>
        <w:tc>
          <w:tcPr>
            <w:tcW w:w="5103" w:type="dxa"/>
            <w:vMerge/>
          </w:tcPr>
          <w:p w14:paraId="0E2F9A0A" w14:textId="77777777" w:rsidR="005F33AC" w:rsidRPr="005F3E5C" w:rsidRDefault="005F33AC" w:rsidP="00252024">
            <w:pPr>
              <w:spacing w:after="0" w:line="240" w:lineRule="auto"/>
              <w:rPr>
                <w:rFonts w:ascii="Times New Roman" w:hAnsi="Times New Roman" w:cs="Times New Roman"/>
                <w:sz w:val="26"/>
              </w:rPr>
            </w:pPr>
          </w:p>
        </w:tc>
      </w:tr>
      <w:tr w:rsidR="005F33AC" w:rsidRPr="005F3E5C" w14:paraId="26AD978E" w14:textId="77777777" w:rsidTr="00252024">
        <w:tc>
          <w:tcPr>
            <w:tcW w:w="3681" w:type="dxa"/>
          </w:tcPr>
          <w:p w14:paraId="3C52CD03"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Метания</w:t>
            </w:r>
          </w:p>
        </w:tc>
        <w:tc>
          <w:tcPr>
            <w:tcW w:w="6237" w:type="dxa"/>
          </w:tcPr>
          <w:p w14:paraId="4F8FC22F"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упражнений с теннисным мячом. Метание теннисного мяча одной рукой с места в горизонтальную и вертикальную цель (гимнастический обруч) с расстояния 2–3 м из положения стоя лицом в сторону метания.</w:t>
            </w:r>
          </w:p>
          <w:p w14:paraId="59195399"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бросков набивного мяча (0,5 кг) двумя руками снизу из исходного положения стоя ноги на ширине плеч, лицом в сторону метания.</w:t>
            </w:r>
          </w:p>
          <w:p w14:paraId="3BA8FC3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метанием</w:t>
            </w:r>
          </w:p>
        </w:tc>
        <w:tc>
          <w:tcPr>
            <w:tcW w:w="5103" w:type="dxa"/>
            <w:vMerge/>
          </w:tcPr>
          <w:p w14:paraId="5CE05F1C" w14:textId="77777777" w:rsidR="005F33AC" w:rsidRPr="005F3E5C" w:rsidRDefault="005F33AC" w:rsidP="00252024">
            <w:pPr>
              <w:spacing w:after="0" w:line="240" w:lineRule="auto"/>
              <w:rPr>
                <w:rFonts w:ascii="Times New Roman" w:hAnsi="Times New Roman" w:cs="Times New Roman"/>
                <w:sz w:val="26"/>
              </w:rPr>
            </w:pPr>
          </w:p>
        </w:tc>
      </w:tr>
      <w:tr w:rsidR="005F33AC" w:rsidRPr="005F3E5C" w14:paraId="344734C4" w14:textId="77777777" w:rsidTr="00252024">
        <w:tc>
          <w:tcPr>
            <w:tcW w:w="15021" w:type="dxa"/>
            <w:gridSpan w:val="3"/>
          </w:tcPr>
          <w:p w14:paraId="6C9BE904" w14:textId="77777777" w:rsidR="005F33AC" w:rsidRPr="005F3E5C" w:rsidRDefault="005F33AC" w:rsidP="00252024">
            <w:pPr>
              <w:spacing w:after="0" w:line="240" w:lineRule="auto"/>
              <w:jc w:val="center"/>
              <w:rPr>
                <w:rFonts w:ascii="Times New Roman" w:hAnsi="Times New Roman" w:cs="Times New Roman"/>
                <w:sz w:val="26"/>
              </w:rPr>
            </w:pPr>
            <w:r w:rsidRPr="005F3E5C">
              <w:rPr>
                <w:rStyle w:val="fontstyle01"/>
                <w:rFonts w:ascii="Times New Roman" w:hAnsi="Times New Roman" w:cs="Times New Roman"/>
                <w:sz w:val="26"/>
              </w:rPr>
              <w:t>Тема 3. Гимнастика, акробатика (12 часов)</w:t>
            </w:r>
          </w:p>
        </w:tc>
      </w:tr>
      <w:tr w:rsidR="005F33AC" w:rsidRPr="005F3E5C" w14:paraId="66226CCA" w14:textId="77777777" w:rsidTr="00252024">
        <w:tc>
          <w:tcPr>
            <w:tcW w:w="3681" w:type="dxa"/>
          </w:tcPr>
          <w:p w14:paraId="2AC015DA" w14:textId="77777777" w:rsidR="005F33AC" w:rsidRPr="005F3E5C" w:rsidRDefault="005F33AC" w:rsidP="00252024">
            <w:pPr>
              <w:spacing w:after="0" w:line="240" w:lineRule="auto"/>
              <w:jc w:val="both"/>
              <w:rPr>
                <w:rStyle w:val="fontstyle01"/>
                <w:rFonts w:ascii="Times New Roman" w:hAnsi="Times New Roman" w:cs="Times New Roman"/>
                <w:sz w:val="26"/>
              </w:rPr>
            </w:pPr>
            <w:r w:rsidRPr="005F3E5C">
              <w:rPr>
                <w:rStyle w:val="fontstyle01"/>
                <w:rFonts w:ascii="Times New Roman" w:hAnsi="Times New Roman" w:cs="Times New Roman"/>
                <w:sz w:val="26"/>
              </w:rPr>
              <w:lastRenderedPageBreak/>
              <w:t>Теоретический материал</w:t>
            </w:r>
          </w:p>
          <w:p w14:paraId="26130D16" w14:textId="77777777" w:rsidR="005F33AC" w:rsidRPr="005F3E5C" w:rsidRDefault="005F33AC" w:rsidP="00252024">
            <w:pPr>
              <w:spacing w:after="0" w:line="240" w:lineRule="auto"/>
              <w:jc w:val="both"/>
              <w:rPr>
                <w:rFonts w:ascii="Times New Roman" w:hAnsi="Times New Roman" w:cs="Times New Roman"/>
                <w:color w:val="000000"/>
                <w:sz w:val="26"/>
              </w:rPr>
            </w:pPr>
            <w:r w:rsidRPr="005F3E5C">
              <w:rPr>
                <w:rFonts w:ascii="Times New Roman" w:hAnsi="Times New Roman" w:cs="Times New Roman"/>
                <w:color w:val="000000"/>
                <w:sz w:val="26"/>
              </w:rPr>
              <w:t>Правила безопасного поведения на учебных занятиях по г</w:t>
            </w:r>
            <w:r w:rsidRPr="005F3E5C">
              <w:rPr>
                <w:rFonts w:ascii="Times New Roman" w:hAnsi="Times New Roman" w:cs="Times New Roman"/>
                <w:sz w:val="26"/>
              </w:rPr>
              <w:t>имнастике и акробатике</w:t>
            </w:r>
            <w:r w:rsidRPr="005F3E5C">
              <w:rPr>
                <w:rFonts w:ascii="Times New Roman" w:hAnsi="Times New Roman" w:cs="Times New Roman"/>
                <w:color w:val="000000"/>
                <w:sz w:val="26"/>
              </w:rPr>
              <w:t xml:space="preserve">. </w:t>
            </w:r>
          </w:p>
          <w:p w14:paraId="43E9C402" w14:textId="77777777" w:rsidR="005F33AC" w:rsidRPr="005F3E5C" w:rsidRDefault="005F33AC" w:rsidP="00252024">
            <w:pPr>
              <w:spacing w:after="0" w:line="240" w:lineRule="auto"/>
              <w:jc w:val="both"/>
              <w:rPr>
                <w:rStyle w:val="fontstyle01"/>
                <w:rFonts w:ascii="Times New Roman" w:hAnsi="Times New Roman" w:cs="Times New Roman"/>
                <w:sz w:val="26"/>
              </w:rPr>
            </w:pPr>
            <w:r w:rsidRPr="005F3E5C">
              <w:rPr>
                <w:rFonts w:ascii="Times New Roman" w:hAnsi="Times New Roman" w:cs="Times New Roman"/>
                <w:color w:val="000000"/>
                <w:sz w:val="26"/>
              </w:rPr>
              <w:t>Правила обращения с гимнастическим инвентарем и оборудованием.</w:t>
            </w:r>
          </w:p>
          <w:p w14:paraId="7A115159"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Правила выполнения тестовых упражнений для определения уровня физической подготовленности. </w:t>
            </w:r>
          </w:p>
          <w:p w14:paraId="056AAE4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Требования к выполнению комплекса упражнений утренней гимнастики.</w:t>
            </w:r>
          </w:p>
          <w:p w14:paraId="68ABD53E"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Правила дыхания при выполнении общеразвивающих упражнений. </w:t>
            </w:r>
          </w:p>
          <w:p w14:paraId="23209F5D" w14:textId="77777777" w:rsidR="005F33AC" w:rsidRPr="005F3E5C" w:rsidRDefault="005F33AC" w:rsidP="00252024">
            <w:pPr>
              <w:autoSpaceDE w:val="0"/>
              <w:autoSpaceDN w:val="0"/>
              <w:adjustRightInd w:val="0"/>
              <w:spacing w:after="0" w:line="240" w:lineRule="auto"/>
              <w:jc w:val="both"/>
              <w:rPr>
                <w:rStyle w:val="fontstyle01"/>
                <w:rFonts w:ascii="Times New Roman" w:hAnsi="Times New Roman" w:cs="Times New Roman"/>
                <w:sz w:val="26"/>
              </w:rPr>
            </w:pPr>
            <w:r w:rsidRPr="005F3E5C">
              <w:rPr>
                <w:rFonts w:ascii="Times New Roman" w:eastAsia="TimesNewRomanPSMT" w:hAnsi="Times New Roman" w:cs="Times New Roman"/>
                <w:sz w:val="26"/>
              </w:rPr>
              <w:t>Режим дня учащегося I класса</w:t>
            </w:r>
          </w:p>
        </w:tc>
        <w:tc>
          <w:tcPr>
            <w:tcW w:w="6237" w:type="dxa"/>
          </w:tcPr>
          <w:p w14:paraId="358E8595" w14:textId="77777777" w:rsidR="005F33AC" w:rsidRPr="005F3E5C" w:rsidRDefault="005F33AC" w:rsidP="00252024">
            <w:pPr>
              <w:spacing w:after="0" w:line="240" w:lineRule="auto"/>
              <w:jc w:val="both"/>
              <w:rPr>
                <w:rFonts w:ascii="Times New Roman" w:hAnsi="Times New Roman" w:cs="Times New Roman"/>
                <w:color w:val="000000"/>
                <w:sz w:val="26"/>
              </w:rPr>
            </w:pPr>
            <w:r w:rsidRPr="005F3E5C">
              <w:rPr>
                <w:rFonts w:ascii="Times New Roman" w:hAnsi="Times New Roman" w:cs="Times New Roman"/>
                <w:sz w:val="26"/>
              </w:rPr>
              <w:t>Ознакомление с правилами</w:t>
            </w:r>
            <w:r w:rsidRPr="005F3E5C">
              <w:rPr>
                <w:rFonts w:ascii="Times New Roman" w:hAnsi="Times New Roman" w:cs="Times New Roman"/>
                <w:color w:val="000000"/>
                <w:sz w:val="26"/>
              </w:rPr>
              <w:t xml:space="preserve"> безопасного поведения на учебных занятиях по г</w:t>
            </w:r>
            <w:r w:rsidRPr="005F3E5C">
              <w:rPr>
                <w:rFonts w:ascii="Times New Roman" w:hAnsi="Times New Roman" w:cs="Times New Roman"/>
                <w:sz w:val="26"/>
              </w:rPr>
              <w:t>имнастике и акробатике</w:t>
            </w:r>
            <w:r w:rsidRPr="005F3E5C">
              <w:rPr>
                <w:rFonts w:ascii="Times New Roman" w:hAnsi="Times New Roman" w:cs="Times New Roman"/>
                <w:color w:val="000000"/>
                <w:sz w:val="26"/>
              </w:rPr>
              <w:t>, правилами обращения с гимнастическим инвентарем и оборудованием.</w:t>
            </w:r>
          </w:p>
          <w:p w14:paraId="37A773F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Ознакомление с требованиями к выполнению комплекса упражнений утренней гимнастики. </w:t>
            </w:r>
          </w:p>
          <w:p w14:paraId="2E1834C7"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Разучивание правил выполнения тестовых упражнений для определения уровня физической подготовленности.</w:t>
            </w:r>
          </w:p>
          <w:p w14:paraId="71AD87AA" w14:textId="77777777" w:rsidR="005F33AC" w:rsidRPr="005F3E5C" w:rsidRDefault="005F33AC" w:rsidP="00252024">
            <w:pPr>
              <w:spacing w:after="0" w:line="240" w:lineRule="auto"/>
              <w:jc w:val="both"/>
              <w:rPr>
                <w:rFonts w:ascii="Times New Roman" w:hAnsi="Times New Roman" w:cs="Times New Roman"/>
                <w:sz w:val="26"/>
              </w:rPr>
            </w:pPr>
            <w:r w:rsidRPr="005F3E5C">
              <w:rPr>
                <w:rStyle w:val="fontstyle01"/>
                <w:rFonts w:ascii="Times New Roman" w:hAnsi="Times New Roman" w:cs="Times New Roman"/>
                <w:sz w:val="26"/>
              </w:rPr>
              <w:t xml:space="preserve">Составление режима дня учащегося </w:t>
            </w:r>
            <w:r w:rsidRPr="005F3E5C">
              <w:rPr>
                <w:rFonts w:ascii="Times New Roman" w:hAnsi="Times New Roman" w:cs="Times New Roman"/>
                <w:sz w:val="26"/>
              </w:rPr>
              <w:t>I класса. Обучение дыханию при выполнении общеразвивающих упражнений</w:t>
            </w:r>
          </w:p>
        </w:tc>
        <w:tc>
          <w:tcPr>
            <w:tcW w:w="5103" w:type="dxa"/>
          </w:tcPr>
          <w:p w14:paraId="293A68A4" w14:textId="77777777" w:rsidR="005F33AC" w:rsidRPr="005F3E5C" w:rsidRDefault="005F33AC" w:rsidP="00252024">
            <w:pPr>
              <w:spacing w:after="0" w:line="240" w:lineRule="auto"/>
              <w:jc w:val="both"/>
              <w:rPr>
                <w:rFonts w:ascii="Times New Roman" w:hAnsi="Times New Roman" w:cs="Times New Roman"/>
                <w:iCs/>
                <w:sz w:val="26"/>
                <w:lang w:eastAsia="ru-RU"/>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lang w:eastAsia="ru-RU"/>
              </w:rPr>
              <w:t>соблюдает:</w:t>
            </w:r>
          </w:p>
          <w:p w14:paraId="40CD1400"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 xml:space="preserve">правила </w:t>
            </w:r>
            <w:r w:rsidRPr="005F3E5C">
              <w:rPr>
                <w:rFonts w:ascii="Times New Roman" w:hAnsi="Times New Roman" w:cs="Times New Roman"/>
                <w:sz w:val="26"/>
              </w:rPr>
              <w:t>безопасного</w:t>
            </w:r>
            <w:r w:rsidRPr="005F3E5C">
              <w:rPr>
                <w:rFonts w:ascii="Times New Roman" w:hAnsi="Times New Roman" w:cs="Times New Roman"/>
                <w:color w:val="000000"/>
                <w:sz w:val="26"/>
              </w:rPr>
              <w:t xml:space="preserve"> поведения на учебных занятиях по гимнастике и акробатике, правила обращения с гимнастическим инвентарем и оборудованием;</w:t>
            </w:r>
          </w:p>
          <w:p w14:paraId="1685153A"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 xml:space="preserve">требования к </w:t>
            </w:r>
            <w:r w:rsidRPr="005F3E5C">
              <w:rPr>
                <w:rFonts w:ascii="Times New Roman" w:hAnsi="Times New Roman" w:cs="Times New Roman"/>
                <w:sz w:val="26"/>
              </w:rPr>
              <w:t>выполнению комплекса упражнений утренней гимнастики.</w:t>
            </w:r>
          </w:p>
          <w:p w14:paraId="0A8C01A7"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 xml:space="preserve">Называет и демонстрирует </w:t>
            </w:r>
            <w:r w:rsidRPr="005F3E5C">
              <w:rPr>
                <w:rFonts w:ascii="Times New Roman" w:hAnsi="Times New Roman" w:cs="Times New Roman"/>
                <w:sz w:val="26"/>
              </w:rPr>
              <w:t>правила выполнения тестовых упражнений для определения уровня физической подготовленности.</w:t>
            </w:r>
          </w:p>
          <w:p w14:paraId="38282442"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rPr>
            </w:pPr>
            <w:r w:rsidRPr="005F3E5C">
              <w:rPr>
                <w:rFonts w:ascii="Times New Roman" w:hAnsi="Times New Roman" w:cs="Times New Roman"/>
                <w:iCs/>
                <w:sz w:val="26"/>
                <w:lang w:eastAsia="ru-RU"/>
              </w:rPr>
              <w:t>Составляет и соблюдает</w:t>
            </w:r>
            <w:r w:rsidRPr="005F3E5C">
              <w:rPr>
                <w:rFonts w:ascii="Times New Roman" w:hAnsi="Times New Roman" w:cs="Times New Roman"/>
                <w:sz w:val="26"/>
                <w:lang w:eastAsia="ru-RU"/>
              </w:rPr>
              <w:t xml:space="preserve"> режим дня </w:t>
            </w:r>
            <w:r w:rsidRPr="005F3E5C">
              <w:rPr>
                <w:rStyle w:val="fontstyle01"/>
                <w:rFonts w:ascii="Times New Roman" w:hAnsi="Times New Roman" w:cs="Times New Roman"/>
                <w:sz w:val="26"/>
              </w:rPr>
              <w:t xml:space="preserve">учащегося </w:t>
            </w:r>
            <w:r w:rsidRPr="005F3E5C">
              <w:rPr>
                <w:rFonts w:ascii="Times New Roman" w:hAnsi="Times New Roman" w:cs="Times New Roman"/>
                <w:sz w:val="26"/>
              </w:rPr>
              <w:t>I класса.</w:t>
            </w:r>
          </w:p>
          <w:p w14:paraId="7703C17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lang w:eastAsia="ru-RU"/>
              </w:rPr>
              <w:t>П</w:t>
            </w:r>
            <w:r w:rsidRPr="005F3E5C">
              <w:rPr>
                <w:rStyle w:val="fontstyle01"/>
                <w:rFonts w:ascii="Times New Roman" w:hAnsi="Times New Roman" w:cs="Times New Roman"/>
                <w:sz w:val="26"/>
              </w:rPr>
              <w:t xml:space="preserve">равильно дышит </w:t>
            </w:r>
            <w:r w:rsidRPr="005F3E5C">
              <w:rPr>
                <w:rFonts w:ascii="Times New Roman" w:hAnsi="Times New Roman" w:cs="Times New Roman"/>
                <w:sz w:val="26"/>
              </w:rPr>
              <w:t>при выполнении общеразвивающих упражнений</w:t>
            </w:r>
          </w:p>
        </w:tc>
      </w:tr>
      <w:tr w:rsidR="005F33AC" w:rsidRPr="005F3E5C" w14:paraId="58FBB356" w14:textId="77777777" w:rsidTr="00252024">
        <w:tc>
          <w:tcPr>
            <w:tcW w:w="3681" w:type="dxa"/>
          </w:tcPr>
          <w:p w14:paraId="51B46AC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Строевые упражнения</w:t>
            </w:r>
          </w:p>
        </w:tc>
        <w:tc>
          <w:tcPr>
            <w:tcW w:w="6237" w:type="dxa"/>
          </w:tcPr>
          <w:p w14:paraId="1172507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строевой (основной) стойки. Построение в колонну по одному, в шеренгу, в круг.</w:t>
            </w:r>
          </w:p>
          <w:p w14:paraId="69864AE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Расхождение по заранее установленным местам. Размыкание на ширину поднятых в стороны рук. Выполнение поворотов переступанием. Выполнение команд: «Становись!», «Разойдись!», «Класс, шагом марш!», «Класс, стой!». </w:t>
            </w:r>
          </w:p>
          <w:p w14:paraId="5FF3B5E3"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со строевыми упражнениями</w:t>
            </w:r>
          </w:p>
        </w:tc>
        <w:tc>
          <w:tcPr>
            <w:tcW w:w="5103" w:type="dxa"/>
            <w:vMerge w:val="restart"/>
          </w:tcPr>
          <w:p w14:paraId="2395B3FC" w14:textId="77777777" w:rsidR="005F33AC" w:rsidRPr="005F3E5C" w:rsidRDefault="005F33AC" w:rsidP="00252024">
            <w:pPr>
              <w:spacing w:after="0" w:line="240" w:lineRule="auto"/>
              <w:jc w:val="both"/>
              <w:rPr>
                <w:rFonts w:ascii="Times New Roman" w:hAnsi="Times New Roman" w:cs="Times New Roman"/>
                <w:iCs/>
                <w:sz w:val="26"/>
                <w:lang w:eastAsia="ru-RU"/>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lang w:eastAsia="ru-RU"/>
              </w:rPr>
              <w:t>различает:</w:t>
            </w:r>
          </w:p>
          <w:p w14:paraId="4126A150"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 xml:space="preserve">правила построения в колонну, шеренгу, круг; </w:t>
            </w:r>
          </w:p>
          <w:p w14:paraId="020760F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lang w:eastAsia="ru-RU"/>
              </w:rPr>
              <w:t xml:space="preserve">лазание </w:t>
            </w:r>
            <w:r w:rsidRPr="005F3E5C">
              <w:rPr>
                <w:rFonts w:ascii="Times New Roman" w:hAnsi="Times New Roman" w:cs="Times New Roman"/>
                <w:sz w:val="26"/>
              </w:rPr>
              <w:t>разноименным и одноименным способами.</w:t>
            </w:r>
          </w:p>
          <w:p w14:paraId="701EC01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Выполняет:</w:t>
            </w:r>
          </w:p>
          <w:p w14:paraId="66BBF138"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строевые команды;</w:t>
            </w:r>
          </w:p>
          <w:p w14:paraId="5321F16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общеразвивающие упражнения на месте;</w:t>
            </w:r>
          </w:p>
          <w:p w14:paraId="583699C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упражнения для формирования правильной осанки;</w:t>
            </w:r>
          </w:p>
          <w:p w14:paraId="41B6BC0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lang w:eastAsia="ru-RU"/>
              </w:rPr>
              <w:lastRenderedPageBreak/>
              <w:t>ходьбу по гимнастической скамейке;</w:t>
            </w:r>
          </w:p>
          <w:p w14:paraId="1A57B2E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вис на гимнастической стенке, перекладине;</w:t>
            </w:r>
          </w:p>
          <w:p w14:paraId="3178274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lang w:eastAsia="ru-RU"/>
              </w:rPr>
              <w:t>упражнения в лазании по гимнастической скамейке, гимнастической стенке;</w:t>
            </w:r>
            <w:r w:rsidRPr="005F3E5C">
              <w:rPr>
                <w:rFonts w:ascii="Times New Roman" w:hAnsi="Times New Roman" w:cs="Times New Roman"/>
                <w:sz w:val="26"/>
              </w:rPr>
              <w:t xml:space="preserve"> </w:t>
            </w:r>
          </w:p>
          <w:p w14:paraId="6986DDCD"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группировку из различных исходных положений;</w:t>
            </w:r>
          </w:p>
          <w:p w14:paraId="75F7DE9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тестовые упражнения для определения уровня физической подготовленности (учащиеся основной группы выполняют тестовые упражнения на результат).</w:t>
            </w:r>
          </w:p>
          <w:p w14:paraId="4123D80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Демонстрирует</w:t>
            </w:r>
            <w:r w:rsidRPr="005F3E5C">
              <w:rPr>
                <w:rFonts w:ascii="Times New Roman" w:hAnsi="Times New Roman" w:cs="Times New Roman"/>
                <w:sz w:val="26"/>
              </w:rPr>
              <w:t xml:space="preserve"> правила расхождения, размыкания, поворотов.</w:t>
            </w:r>
          </w:p>
          <w:p w14:paraId="17240207"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iCs/>
                <w:sz w:val="26"/>
                <w:lang w:eastAsia="ru-RU"/>
              </w:rPr>
              <w:t>Демонстрирует и различает:</w:t>
            </w:r>
            <w:r w:rsidRPr="005F3E5C">
              <w:rPr>
                <w:rFonts w:ascii="Times New Roman" w:hAnsi="Times New Roman" w:cs="Times New Roman"/>
                <w:sz w:val="26"/>
                <w:lang w:eastAsia="ru-RU"/>
              </w:rPr>
              <w:t xml:space="preserve"> </w:t>
            </w:r>
          </w:p>
          <w:p w14:paraId="5B6E8CD3"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исходные положения и стойки;</w:t>
            </w:r>
          </w:p>
          <w:p w14:paraId="3B1D6307"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rPr>
              <w:t>технику перекатов в сторону из различных исходных положений.</w:t>
            </w:r>
          </w:p>
          <w:p w14:paraId="716CDE5A" w14:textId="77777777" w:rsidR="005F33AC" w:rsidRPr="005F3E5C" w:rsidRDefault="005F33AC" w:rsidP="00252024">
            <w:pPr>
              <w:spacing w:after="0" w:line="240" w:lineRule="auto"/>
              <w:jc w:val="both"/>
              <w:rPr>
                <w:rFonts w:ascii="Times New Roman" w:hAnsi="Times New Roman" w:cs="Times New Roman"/>
                <w:iCs/>
                <w:sz w:val="26"/>
              </w:rPr>
            </w:pPr>
            <w:r w:rsidRPr="005F3E5C">
              <w:rPr>
                <w:rFonts w:ascii="Times New Roman" w:hAnsi="Times New Roman" w:cs="Times New Roman"/>
                <w:iCs/>
                <w:sz w:val="26"/>
              </w:rPr>
              <w:t>Называет и демонстрирует основные положения</w:t>
            </w:r>
            <w:r w:rsidRPr="005F3E5C">
              <w:rPr>
                <w:rFonts w:ascii="Times New Roman" w:hAnsi="Times New Roman" w:cs="Times New Roman"/>
                <w:sz w:val="26"/>
              </w:rPr>
              <w:t xml:space="preserve"> головы, рук, туловища, ног.</w:t>
            </w:r>
          </w:p>
          <w:p w14:paraId="789B2897"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Взаимодействует</w:t>
            </w:r>
            <w:r w:rsidRPr="005F3E5C">
              <w:rPr>
                <w:rFonts w:ascii="Times New Roman" w:hAnsi="Times New Roman" w:cs="Times New Roman"/>
                <w:sz w:val="26"/>
              </w:rPr>
              <w:t xml:space="preserve"> с другими учащимися в играх и эстафетах с лазанием, строевыми упражнениями</w:t>
            </w:r>
          </w:p>
          <w:p w14:paraId="73711978"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rPr>
            </w:pPr>
          </w:p>
          <w:p w14:paraId="54EB1118"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p>
        </w:tc>
      </w:tr>
      <w:tr w:rsidR="005F33AC" w:rsidRPr="005F3E5C" w14:paraId="78FE73A2" w14:textId="77777777" w:rsidTr="00252024">
        <w:tc>
          <w:tcPr>
            <w:tcW w:w="3681" w:type="dxa"/>
          </w:tcPr>
          <w:p w14:paraId="4B1BE07B"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Общеразвивающие упражнения</w:t>
            </w:r>
          </w:p>
        </w:tc>
        <w:tc>
          <w:tcPr>
            <w:tcW w:w="6237" w:type="dxa"/>
          </w:tcPr>
          <w:p w14:paraId="077F9A4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Демонстрация основных положений головы, рук, туловища, ног. </w:t>
            </w:r>
          </w:p>
          <w:p w14:paraId="454EC6EC"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lastRenderedPageBreak/>
              <w:t xml:space="preserve">Выполнение упражнений без предметов (с предметами) на месте. </w:t>
            </w:r>
          </w:p>
          <w:p w14:paraId="7A3234D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упражнений для формирования правильной осанки. </w:t>
            </w:r>
          </w:p>
          <w:p w14:paraId="7322AFB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комплексов упражнений утренней гимнастики без предметов.</w:t>
            </w:r>
          </w:p>
          <w:p w14:paraId="14BAF62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тестовых упражнений для определения уровня физической подготовленности: наклон вперед из исходного положения сидя на полу; поднимание туловища из исходного положения лежа на спине за 30 с (девочки) </w:t>
            </w:r>
          </w:p>
        </w:tc>
        <w:tc>
          <w:tcPr>
            <w:tcW w:w="5103" w:type="dxa"/>
            <w:vMerge/>
          </w:tcPr>
          <w:p w14:paraId="638178A6"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387C7A45" w14:textId="77777777" w:rsidTr="00252024">
        <w:tc>
          <w:tcPr>
            <w:tcW w:w="3681" w:type="dxa"/>
          </w:tcPr>
          <w:p w14:paraId="54A70D4E"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Упражнения в равновесии</w:t>
            </w:r>
          </w:p>
        </w:tc>
        <w:tc>
          <w:tcPr>
            <w:tcW w:w="6237" w:type="dxa"/>
          </w:tcPr>
          <w:p w14:paraId="27B6422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Демонстрация стойки на носках; стойки на одной ноге, вторая нога согнута со сменой положения рук. </w:t>
            </w:r>
          </w:p>
          <w:p w14:paraId="1613A8D5"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hAnsi="Times New Roman" w:cs="Times New Roman"/>
                <w:sz w:val="26"/>
              </w:rPr>
              <w:t xml:space="preserve">Выполнение ходьбы </w:t>
            </w:r>
            <w:r w:rsidRPr="005F3E5C">
              <w:rPr>
                <w:rFonts w:ascii="Times New Roman" w:eastAsia="TimesNewRomanPSMT" w:hAnsi="Times New Roman" w:cs="Times New Roman"/>
                <w:sz w:val="26"/>
              </w:rPr>
              <w:t xml:space="preserve">по прямой линии на полу обычным и укороченным шагом. </w:t>
            </w:r>
          </w:p>
          <w:p w14:paraId="0B40B9BD" w14:textId="77777777" w:rsidR="005F33AC" w:rsidRPr="005F3E5C" w:rsidRDefault="005F33AC" w:rsidP="00252024">
            <w:pPr>
              <w:autoSpaceDE w:val="0"/>
              <w:autoSpaceDN w:val="0"/>
              <w:adjustRightInd w:val="0"/>
              <w:spacing w:after="0" w:line="240" w:lineRule="auto"/>
              <w:jc w:val="both"/>
              <w:rPr>
                <w:rFonts w:ascii="Times New Roman" w:hAnsi="Times New Roman" w:cs="Times New Roman"/>
                <w:sz w:val="26"/>
              </w:rPr>
            </w:pPr>
            <w:r w:rsidRPr="005F3E5C">
              <w:rPr>
                <w:rFonts w:ascii="Times New Roman" w:eastAsia="TimesNewRomanPSMT" w:hAnsi="Times New Roman" w:cs="Times New Roman"/>
                <w:sz w:val="26"/>
              </w:rPr>
              <w:t>Выполнение ходьбы по гимнастической скамейке</w:t>
            </w:r>
          </w:p>
        </w:tc>
        <w:tc>
          <w:tcPr>
            <w:tcW w:w="5103" w:type="dxa"/>
            <w:vMerge/>
          </w:tcPr>
          <w:p w14:paraId="4D2250A4"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1111B136" w14:textId="77777777" w:rsidTr="00252024">
        <w:tc>
          <w:tcPr>
            <w:tcW w:w="3681" w:type="dxa"/>
          </w:tcPr>
          <w:p w14:paraId="1A6B88FA"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Висы</w:t>
            </w:r>
          </w:p>
        </w:tc>
        <w:tc>
          <w:tcPr>
            <w:tcW w:w="6237" w:type="dxa"/>
          </w:tcPr>
          <w:p w14:paraId="2A72A57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виса лицом (спиной) на гимнастической стенке. </w:t>
            </w:r>
          </w:p>
          <w:p w14:paraId="0B431E2D"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виса стоя; виса стоя на согнутых руках.</w:t>
            </w:r>
          </w:p>
          <w:p w14:paraId="28E96A8F"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тестового упражнения для определения уровня физической подготовленности: вис на согнутых руках (мальчики).</w:t>
            </w:r>
          </w:p>
        </w:tc>
        <w:tc>
          <w:tcPr>
            <w:tcW w:w="5103" w:type="dxa"/>
            <w:vMerge/>
          </w:tcPr>
          <w:p w14:paraId="1DA9AAFF"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5ECB04EC" w14:textId="77777777" w:rsidTr="00252024">
        <w:tc>
          <w:tcPr>
            <w:tcW w:w="3681" w:type="dxa"/>
          </w:tcPr>
          <w:p w14:paraId="6EC81D69" w14:textId="77777777" w:rsidR="005F33AC" w:rsidRPr="005F3E5C" w:rsidRDefault="005F33AC" w:rsidP="00252024">
            <w:pPr>
              <w:spacing w:after="0" w:line="240" w:lineRule="auto"/>
              <w:ind w:firstLine="33"/>
              <w:rPr>
                <w:rStyle w:val="fontstyle01"/>
                <w:rFonts w:ascii="Times New Roman" w:hAnsi="Times New Roman" w:cs="Times New Roman"/>
                <w:sz w:val="26"/>
              </w:rPr>
            </w:pPr>
            <w:r w:rsidRPr="005F3E5C">
              <w:rPr>
                <w:rFonts w:ascii="Times New Roman" w:hAnsi="Times New Roman" w:cs="Times New Roman"/>
                <w:sz w:val="26"/>
              </w:rPr>
              <w:t>Лазание</w:t>
            </w:r>
          </w:p>
        </w:tc>
        <w:tc>
          <w:tcPr>
            <w:tcW w:w="6237" w:type="dxa"/>
          </w:tcPr>
          <w:p w14:paraId="0E1D393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Лазание по горизонтальной гимнастической скамейке в упоре присев, в упоре стоя на коленях. </w:t>
            </w:r>
          </w:p>
          <w:p w14:paraId="12288E08"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Подтягивание на горизонтальной гимнастической скамейке в положении лежа на животе.</w:t>
            </w:r>
          </w:p>
          <w:p w14:paraId="38DD925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Лазание по гимнастической стенке разноименным и одноименным способами.</w:t>
            </w:r>
          </w:p>
          <w:p w14:paraId="2743C76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лазанием</w:t>
            </w:r>
          </w:p>
        </w:tc>
        <w:tc>
          <w:tcPr>
            <w:tcW w:w="5103" w:type="dxa"/>
            <w:vMerge/>
          </w:tcPr>
          <w:p w14:paraId="6E44C1C8"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2911F49F" w14:textId="77777777" w:rsidTr="00252024">
        <w:tc>
          <w:tcPr>
            <w:tcW w:w="3681" w:type="dxa"/>
          </w:tcPr>
          <w:p w14:paraId="2D88C7E6"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Акробатические упражнения</w:t>
            </w:r>
          </w:p>
        </w:tc>
        <w:tc>
          <w:tcPr>
            <w:tcW w:w="6237" w:type="dxa"/>
          </w:tcPr>
          <w:p w14:paraId="7369873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группировки из исходных положений стоя, сидя, лежа на спине. </w:t>
            </w:r>
          </w:p>
          <w:p w14:paraId="327424F7"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lastRenderedPageBreak/>
              <w:t xml:space="preserve">Выполнение переката вперед и назад в группировке. </w:t>
            </w:r>
          </w:p>
          <w:p w14:paraId="2CBADA32"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переката в сторону: в группировке из стойки на коленях; из исходного положения лежа на спине, руки внизу; из исходного положения лежа на спине, руки вверху</w:t>
            </w:r>
          </w:p>
        </w:tc>
        <w:tc>
          <w:tcPr>
            <w:tcW w:w="5103" w:type="dxa"/>
            <w:vMerge/>
          </w:tcPr>
          <w:p w14:paraId="17516810"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735EC9C4" w14:textId="77777777" w:rsidTr="00252024">
        <w:tc>
          <w:tcPr>
            <w:tcW w:w="15021" w:type="dxa"/>
            <w:gridSpan w:val="3"/>
          </w:tcPr>
          <w:p w14:paraId="30E24431" w14:textId="77777777" w:rsidR="005F33AC" w:rsidRPr="005F3E5C" w:rsidRDefault="005F33AC" w:rsidP="00252024">
            <w:pPr>
              <w:spacing w:after="0" w:line="240" w:lineRule="auto"/>
              <w:ind w:firstLine="709"/>
              <w:jc w:val="center"/>
              <w:rPr>
                <w:rFonts w:ascii="Times New Roman" w:hAnsi="Times New Roman" w:cs="Times New Roman"/>
                <w:sz w:val="26"/>
              </w:rPr>
            </w:pPr>
            <w:r w:rsidRPr="005F3E5C">
              <w:rPr>
                <w:rFonts w:ascii="Times New Roman" w:hAnsi="Times New Roman" w:cs="Times New Roman"/>
                <w:sz w:val="26"/>
              </w:rPr>
              <w:t>Тема 4. Передвижение на лыжах (8 часов)</w:t>
            </w:r>
          </w:p>
        </w:tc>
      </w:tr>
      <w:tr w:rsidR="005F33AC" w:rsidRPr="005F3E5C" w14:paraId="236A800B" w14:textId="77777777" w:rsidTr="00252024">
        <w:trPr>
          <w:trHeight w:val="2098"/>
        </w:trPr>
        <w:tc>
          <w:tcPr>
            <w:tcW w:w="3681" w:type="dxa"/>
          </w:tcPr>
          <w:p w14:paraId="166F465D" w14:textId="77777777" w:rsidR="005F33AC" w:rsidRPr="005F3E5C" w:rsidRDefault="005F33AC" w:rsidP="00252024">
            <w:pPr>
              <w:spacing w:after="0" w:line="240" w:lineRule="auto"/>
              <w:jc w:val="both"/>
              <w:rPr>
                <w:rStyle w:val="fontstyle01"/>
                <w:rFonts w:ascii="Times New Roman" w:hAnsi="Times New Roman" w:cs="Times New Roman"/>
                <w:sz w:val="26"/>
              </w:rPr>
            </w:pPr>
            <w:r w:rsidRPr="005F3E5C">
              <w:rPr>
                <w:rStyle w:val="fontstyle01"/>
                <w:rFonts w:ascii="Times New Roman" w:hAnsi="Times New Roman" w:cs="Times New Roman"/>
                <w:sz w:val="26"/>
              </w:rPr>
              <w:t>Теоретический материал</w:t>
            </w:r>
          </w:p>
          <w:p w14:paraId="45EB0F76" w14:textId="77777777" w:rsidR="005F33AC" w:rsidRPr="005F3E5C" w:rsidRDefault="005F33AC" w:rsidP="00252024">
            <w:pPr>
              <w:widowControl w:val="0"/>
              <w:autoSpaceDE w:val="0"/>
              <w:autoSpaceDN w:val="0"/>
              <w:adjustRightInd w:val="0"/>
              <w:spacing w:after="0" w:line="240" w:lineRule="auto"/>
              <w:ind w:firstLine="25"/>
              <w:jc w:val="both"/>
              <w:rPr>
                <w:rFonts w:ascii="Times New Roman" w:hAnsi="Times New Roman" w:cs="Times New Roman"/>
                <w:color w:val="000000"/>
                <w:sz w:val="26"/>
              </w:rPr>
            </w:pPr>
            <w:r w:rsidRPr="005F3E5C">
              <w:rPr>
                <w:rFonts w:ascii="Times New Roman" w:hAnsi="Times New Roman" w:cs="Times New Roman"/>
                <w:color w:val="000000"/>
                <w:sz w:val="26"/>
              </w:rPr>
              <w:t xml:space="preserve">Правила безопасного поведения на учебных занятиях обучения передвижению на лыжах. </w:t>
            </w:r>
          </w:p>
          <w:p w14:paraId="65BD0C1D" w14:textId="77777777" w:rsidR="005F33AC" w:rsidRPr="005F3E5C" w:rsidRDefault="005F33AC" w:rsidP="00252024">
            <w:pPr>
              <w:widowControl w:val="0"/>
              <w:autoSpaceDE w:val="0"/>
              <w:autoSpaceDN w:val="0"/>
              <w:adjustRightInd w:val="0"/>
              <w:spacing w:after="0" w:line="240" w:lineRule="auto"/>
              <w:ind w:firstLine="25"/>
              <w:jc w:val="both"/>
              <w:rPr>
                <w:rFonts w:ascii="Times New Roman" w:hAnsi="Times New Roman" w:cs="Times New Roman"/>
                <w:color w:val="000000"/>
                <w:sz w:val="26"/>
              </w:rPr>
            </w:pPr>
            <w:r w:rsidRPr="005F3E5C">
              <w:rPr>
                <w:rFonts w:ascii="Times New Roman" w:hAnsi="Times New Roman" w:cs="Times New Roman"/>
                <w:color w:val="000000"/>
                <w:sz w:val="26"/>
              </w:rPr>
              <w:t xml:space="preserve">Подготовка лыжного инвентаря к занятиям. </w:t>
            </w:r>
          </w:p>
          <w:p w14:paraId="2086A41B" w14:textId="77777777" w:rsidR="005F33AC" w:rsidRPr="005F3E5C" w:rsidRDefault="005F33AC" w:rsidP="00252024">
            <w:pPr>
              <w:widowControl w:val="0"/>
              <w:autoSpaceDE w:val="0"/>
              <w:autoSpaceDN w:val="0"/>
              <w:adjustRightInd w:val="0"/>
              <w:spacing w:after="0" w:line="240" w:lineRule="auto"/>
              <w:ind w:firstLine="25"/>
              <w:jc w:val="both"/>
              <w:rPr>
                <w:rStyle w:val="fontstyle01"/>
                <w:rFonts w:ascii="Times New Roman" w:hAnsi="Times New Roman" w:cs="Times New Roman"/>
                <w:sz w:val="26"/>
              </w:rPr>
            </w:pPr>
            <w:r w:rsidRPr="005F3E5C">
              <w:rPr>
                <w:rFonts w:ascii="Times New Roman" w:hAnsi="Times New Roman" w:cs="Times New Roman"/>
                <w:color w:val="000000"/>
                <w:sz w:val="26"/>
              </w:rPr>
              <w:t>Правила предупреждения обморожений и травм при передвижении на лыжах.</w:t>
            </w:r>
          </w:p>
        </w:tc>
        <w:tc>
          <w:tcPr>
            <w:tcW w:w="6237" w:type="dxa"/>
          </w:tcPr>
          <w:p w14:paraId="6852650A" w14:textId="77777777" w:rsidR="005F33AC" w:rsidRPr="005F3E5C" w:rsidRDefault="005F33AC" w:rsidP="00252024">
            <w:pPr>
              <w:spacing w:after="0" w:line="240" w:lineRule="auto"/>
              <w:jc w:val="both"/>
              <w:rPr>
                <w:rFonts w:ascii="Times New Roman" w:hAnsi="Times New Roman" w:cs="Times New Roman"/>
                <w:color w:val="000000"/>
                <w:sz w:val="26"/>
              </w:rPr>
            </w:pPr>
            <w:r w:rsidRPr="005F3E5C">
              <w:rPr>
                <w:rFonts w:ascii="Times New Roman" w:hAnsi="Times New Roman" w:cs="Times New Roman"/>
                <w:sz w:val="26"/>
              </w:rPr>
              <w:t>Ознакомление с правилами</w:t>
            </w:r>
            <w:r w:rsidRPr="005F3E5C">
              <w:rPr>
                <w:rFonts w:ascii="Times New Roman" w:hAnsi="Times New Roman" w:cs="Times New Roman"/>
                <w:color w:val="000000"/>
                <w:sz w:val="26"/>
              </w:rPr>
              <w:t xml:space="preserve"> безопасного поведения на учебных занятиях обучения передвижению на лыжах.</w:t>
            </w:r>
          </w:p>
          <w:p w14:paraId="3BFB2A8B" w14:textId="77777777" w:rsidR="005F33AC" w:rsidRPr="005F3E5C" w:rsidRDefault="005F33AC" w:rsidP="00252024">
            <w:pPr>
              <w:spacing w:after="0" w:line="240" w:lineRule="auto"/>
              <w:jc w:val="both"/>
              <w:rPr>
                <w:rFonts w:ascii="Times New Roman" w:hAnsi="Times New Roman" w:cs="Times New Roman"/>
                <w:color w:val="000000"/>
                <w:sz w:val="26"/>
              </w:rPr>
            </w:pPr>
            <w:r w:rsidRPr="005F3E5C">
              <w:rPr>
                <w:rFonts w:ascii="Times New Roman" w:hAnsi="Times New Roman" w:cs="Times New Roman"/>
                <w:color w:val="000000"/>
                <w:sz w:val="26"/>
              </w:rPr>
              <w:t>Разучивание правил подготовки лыжного инвентаря к занятиям.</w:t>
            </w:r>
          </w:p>
          <w:p w14:paraId="2D9BDE47"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color w:val="000000"/>
                <w:sz w:val="26"/>
              </w:rPr>
              <w:t>Ознакомление с правилами предупреждения обморожений и травм при передвижении на лыжах</w:t>
            </w:r>
          </w:p>
        </w:tc>
        <w:tc>
          <w:tcPr>
            <w:tcW w:w="5103" w:type="dxa"/>
          </w:tcPr>
          <w:p w14:paraId="4FAB2415"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Учащийся готовит лыжный инвентарь к занятиям.</w:t>
            </w:r>
          </w:p>
          <w:p w14:paraId="73940EBF" w14:textId="77777777" w:rsidR="005F33AC" w:rsidRPr="005F3E5C" w:rsidRDefault="005F33AC" w:rsidP="00252024">
            <w:pPr>
              <w:widowControl w:val="0"/>
              <w:autoSpaceDE w:val="0"/>
              <w:autoSpaceDN w:val="0"/>
              <w:adjustRightInd w:val="0"/>
              <w:spacing w:after="0" w:line="240" w:lineRule="auto"/>
              <w:ind w:firstLine="25"/>
              <w:jc w:val="both"/>
              <w:rPr>
                <w:rFonts w:ascii="Times New Roman" w:hAnsi="Times New Roman" w:cs="Times New Roman"/>
                <w:iCs/>
                <w:sz w:val="26"/>
                <w:lang w:eastAsia="ru-RU"/>
              </w:rPr>
            </w:pPr>
            <w:r w:rsidRPr="005F3E5C">
              <w:rPr>
                <w:rFonts w:ascii="Times New Roman" w:hAnsi="Times New Roman" w:cs="Times New Roman"/>
                <w:iCs/>
                <w:sz w:val="26"/>
                <w:lang w:eastAsia="ru-RU"/>
              </w:rPr>
              <w:t xml:space="preserve">Соблюдает: </w:t>
            </w:r>
          </w:p>
          <w:p w14:paraId="12069C6B" w14:textId="77777777" w:rsidR="005F33AC" w:rsidRPr="005F3E5C" w:rsidRDefault="005F33AC" w:rsidP="00252024">
            <w:pPr>
              <w:widowControl w:val="0"/>
              <w:autoSpaceDE w:val="0"/>
              <w:autoSpaceDN w:val="0"/>
              <w:adjustRightInd w:val="0"/>
              <w:spacing w:after="0" w:line="240" w:lineRule="auto"/>
              <w:ind w:firstLine="25"/>
              <w:jc w:val="both"/>
              <w:rPr>
                <w:rFonts w:ascii="Times New Roman" w:hAnsi="Times New Roman" w:cs="Times New Roman"/>
                <w:color w:val="000000"/>
                <w:sz w:val="26"/>
              </w:rPr>
            </w:pPr>
            <w:r w:rsidRPr="005F3E5C">
              <w:rPr>
                <w:rFonts w:ascii="Times New Roman" w:hAnsi="Times New Roman" w:cs="Times New Roman"/>
                <w:color w:val="000000"/>
                <w:sz w:val="26"/>
              </w:rPr>
              <w:t xml:space="preserve">правила безопасного поведения на учебных занятиях обучения передвижению на лыжах; </w:t>
            </w:r>
          </w:p>
          <w:p w14:paraId="22AB5F0F" w14:textId="77777777" w:rsidR="005F33AC" w:rsidRPr="005F3E5C" w:rsidRDefault="005F33AC" w:rsidP="00252024">
            <w:pPr>
              <w:widowControl w:val="0"/>
              <w:autoSpaceDE w:val="0"/>
              <w:autoSpaceDN w:val="0"/>
              <w:adjustRightInd w:val="0"/>
              <w:spacing w:after="0" w:line="240" w:lineRule="auto"/>
              <w:ind w:firstLine="25"/>
              <w:jc w:val="both"/>
              <w:rPr>
                <w:rFonts w:ascii="Times New Roman" w:hAnsi="Times New Roman" w:cs="Times New Roman"/>
                <w:color w:val="000000"/>
                <w:sz w:val="26"/>
              </w:rPr>
            </w:pPr>
            <w:r w:rsidRPr="005F3E5C">
              <w:rPr>
                <w:rFonts w:ascii="Times New Roman" w:hAnsi="Times New Roman" w:cs="Times New Roman"/>
                <w:color w:val="000000"/>
                <w:sz w:val="26"/>
              </w:rPr>
              <w:t>правила предупреждения обморожений и травм при передвижении на лыжах</w:t>
            </w:r>
          </w:p>
        </w:tc>
      </w:tr>
      <w:tr w:rsidR="005F33AC" w:rsidRPr="005F3E5C" w14:paraId="508EF7E8" w14:textId="77777777" w:rsidTr="00252024">
        <w:tc>
          <w:tcPr>
            <w:tcW w:w="3681" w:type="dxa"/>
          </w:tcPr>
          <w:p w14:paraId="47BEE54F"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Построения. Повороты</w:t>
            </w:r>
          </w:p>
        </w:tc>
        <w:tc>
          <w:tcPr>
            <w:tcW w:w="6237" w:type="dxa"/>
          </w:tcPr>
          <w:p w14:paraId="016FF433"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Перенос лыж к местам занятий и обратно.</w:t>
            </w:r>
          </w:p>
          <w:p w14:paraId="3EF7FC9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Самостоятельное надевание, снимание лыж.</w:t>
            </w:r>
          </w:p>
          <w:p w14:paraId="4AA2830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стойки на лыжах: основная, высокая, низкая. </w:t>
            </w:r>
          </w:p>
          <w:p w14:paraId="5788813F"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поворотов на лыжах переступанием на месте вокруг пяток лыж, вокруг носков лыж. </w:t>
            </w:r>
          </w:p>
          <w:p w14:paraId="2AD33D7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построениями</w:t>
            </w:r>
          </w:p>
        </w:tc>
        <w:tc>
          <w:tcPr>
            <w:tcW w:w="5103" w:type="dxa"/>
            <w:vMerge w:val="restart"/>
          </w:tcPr>
          <w:p w14:paraId="04E976B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sz w:val="26"/>
              </w:rPr>
              <w:t>переносит, самостоятельно надевает, снимает лыжи.</w:t>
            </w:r>
          </w:p>
          <w:p w14:paraId="0B7D043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Выполняет:</w:t>
            </w:r>
            <w:r w:rsidRPr="005F3E5C">
              <w:rPr>
                <w:rFonts w:ascii="Times New Roman" w:hAnsi="Times New Roman" w:cs="Times New Roman"/>
                <w:sz w:val="26"/>
              </w:rPr>
              <w:t xml:space="preserve"> </w:t>
            </w:r>
          </w:p>
          <w:p w14:paraId="56172D09"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стойки и повороты на лыжах;</w:t>
            </w:r>
          </w:p>
          <w:p w14:paraId="52278C8F"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lang w:eastAsia="ru-RU"/>
              </w:rPr>
              <w:t xml:space="preserve">передвижение </w:t>
            </w:r>
            <w:r w:rsidRPr="005F3E5C">
              <w:rPr>
                <w:rFonts w:ascii="Times New Roman" w:hAnsi="Times New Roman" w:cs="Times New Roman"/>
                <w:sz w:val="26"/>
              </w:rPr>
              <w:t>ступающим и скользящим шагами без палок;</w:t>
            </w:r>
          </w:p>
          <w:p w14:paraId="52481F1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спуск на лыжах с горок с небольшим уклоном;</w:t>
            </w:r>
          </w:p>
          <w:p w14:paraId="33DCB63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подъем в гору «лесенкой».</w:t>
            </w:r>
          </w:p>
          <w:p w14:paraId="3546B95D"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 xml:space="preserve">Различает </w:t>
            </w:r>
            <w:r w:rsidRPr="005F3E5C">
              <w:rPr>
                <w:rFonts w:ascii="Times New Roman" w:hAnsi="Times New Roman" w:cs="Times New Roman"/>
                <w:sz w:val="26"/>
              </w:rPr>
              <w:t>повороты вокруг пяток лыж, вокруг носков лыж.</w:t>
            </w:r>
          </w:p>
          <w:p w14:paraId="754201C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iCs/>
                <w:sz w:val="26"/>
              </w:rPr>
              <w:t xml:space="preserve">Соблюдает </w:t>
            </w:r>
            <w:r w:rsidRPr="005F3E5C">
              <w:rPr>
                <w:rFonts w:ascii="Times New Roman" w:hAnsi="Times New Roman" w:cs="Times New Roman"/>
                <w:sz w:val="26"/>
              </w:rPr>
              <w:t>дистанцию и интервал во время передвижений на лыжах.</w:t>
            </w:r>
          </w:p>
          <w:p w14:paraId="004ACC5F"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iCs/>
                <w:sz w:val="26"/>
              </w:rPr>
              <w:lastRenderedPageBreak/>
              <w:t>Взаимодействует</w:t>
            </w:r>
            <w:r w:rsidRPr="005F3E5C">
              <w:rPr>
                <w:rFonts w:ascii="Times New Roman" w:hAnsi="Times New Roman" w:cs="Times New Roman"/>
                <w:sz w:val="26"/>
              </w:rPr>
              <w:t xml:space="preserve"> с другими учащимися в играх и эстафетах с построениями и с передвижениями на лыжах</w:t>
            </w:r>
          </w:p>
        </w:tc>
      </w:tr>
      <w:tr w:rsidR="005F33AC" w:rsidRPr="005F3E5C" w14:paraId="0FBBF64F" w14:textId="77777777" w:rsidTr="00252024">
        <w:tc>
          <w:tcPr>
            <w:tcW w:w="3681" w:type="dxa"/>
          </w:tcPr>
          <w:p w14:paraId="17C95D3F"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Передвижения</w:t>
            </w:r>
          </w:p>
        </w:tc>
        <w:tc>
          <w:tcPr>
            <w:tcW w:w="6237" w:type="dxa"/>
          </w:tcPr>
          <w:p w14:paraId="230AF33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Передвижение на лыжах ступающим и скользящим шагами без палок.</w:t>
            </w:r>
          </w:p>
          <w:p w14:paraId="7621105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передвижениями на лыжах</w:t>
            </w:r>
          </w:p>
        </w:tc>
        <w:tc>
          <w:tcPr>
            <w:tcW w:w="5103" w:type="dxa"/>
            <w:vMerge/>
          </w:tcPr>
          <w:p w14:paraId="6D7DD75D"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1549309D" w14:textId="77777777" w:rsidTr="00252024">
        <w:tc>
          <w:tcPr>
            <w:tcW w:w="3681" w:type="dxa"/>
          </w:tcPr>
          <w:p w14:paraId="38E5015A"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Спуски</w:t>
            </w:r>
          </w:p>
        </w:tc>
        <w:tc>
          <w:tcPr>
            <w:tcW w:w="6237" w:type="dxa"/>
          </w:tcPr>
          <w:p w14:paraId="4471AC9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спусков на лыжах с горок с небольшим уклоном в основной, высокой и низкой стойках</w:t>
            </w:r>
          </w:p>
        </w:tc>
        <w:tc>
          <w:tcPr>
            <w:tcW w:w="5103" w:type="dxa"/>
            <w:vMerge/>
          </w:tcPr>
          <w:p w14:paraId="57F60C78"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78701242" w14:textId="77777777" w:rsidTr="00252024">
        <w:tc>
          <w:tcPr>
            <w:tcW w:w="3681" w:type="dxa"/>
          </w:tcPr>
          <w:p w14:paraId="33DAA26B" w14:textId="77777777" w:rsidR="005F33AC" w:rsidRPr="005F3E5C" w:rsidRDefault="005F33AC" w:rsidP="00252024">
            <w:pPr>
              <w:spacing w:after="0" w:line="240" w:lineRule="auto"/>
              <w:rPr>
                <w:rStyle w:val="fontstyle01"/>
                <w:rFonts w:ascii="Times New Roman" w:hAnsi="Times New Roman" w:cs="Times New Roman"/>
                <w:sz w:val="26"/>
              </w:rPr>
            </w:pPr>
            <w:r w:rsidRPr="005F3E5C">
              <w:rPr>
                <w:rFonts w:ascii="Times New Roman" w:hAnsi="Times New Roman" w:cs="Times New Roman"/>
                <w:sz w:val="26"/>
              </w:rPr>
              <w:t>Подъемы</w:t>
            </w:r>
          </w:p>
        </w:tc>
        <w:tc>
          <w:tcPr>
            <w:tcW w:w="6237" w:type="dxa"/>
          </w:tcPr>
          <w:p w14:paraId="6595C33A"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w:t>
            </w:r>
            <w:r w:rsidRPr="005F3E5C">
              <w:rPr>
                <w:rFonts w:ascii="Times New Roman" w:eastAsia="TimesNewRomanPSMT" w:hAnsi="Times New Roman" w:cs="Times New Roman"/>
                <w:sz w:val="26"/>
              </w:rPr>
              <w:t>подъемов на лыжах по пологому склону «лесенкой»</w:t>
            </w:r>
          </w:p>
        </w:tc>
        <w:tc>
          <w:tcPr>
            <w:tcW w:w="5103" w:type="dxa"/>
            <w:vMerge/>
          </w:tcPr>
          <w:p w14:paraId="3D6F788A" w14:textId="77777777" w:rsidR="005F33AC" w:rsidRPr="005F3E5C" w:rsidRDefault="005F33AC" w:rsidP="00252024">
            <w:pPr>
              <w:spacing w:after="0" w:line="240" w:lineRule="auto"/>
              <w:jc w:val="both"/>
              <w:rPr>
                <w:rFonts w:ascii="Times New Roman" w:hAnsi="Times New Roman" w:cs="Times New Roman"/>
                <w:sz w:val="26"/>
              </w:rPr>
            </w:pPr>
          </w:p>
        </w:tc>
      </w:tr>
      <w:tr w:rsidR="005F33AC" w:rsidRPr="005F3E5C" w14:paraId="10E9CA77" w14:textId="77777777" w:rsidTr="00252024">
        <w:tc>
          <w:tcPr>
            <w:tcW w:w="15021" w:type="dxa"/>
            <w:gridSpan w:val="3"/>
          </w:tcPr>
          <w:p w14:paraId="7E795CCB" w14:textId="77777777" w:rsidR="005F33AC" w:rsidRPr="005F3E5C" w:rsidRDefault="005F33AC" w:rsidP="00252024">
            <w:pPr>
              <w:spacing w:after="0" w:line="240" w:lineRule="auto"/>
              <w:ind w:firstLine="709"/>
              <w:jc w:val="center"/>
              <w:rPr>
                <w:rFonts w:ascii="Times New Roman" w:hAnsi="Times New Roman" w:cs="Times New Roman"/>
                <w:sz w:val="26"/>
              </w:rPr>
            </w:pPr>
            <w:r w:rsidRPr="005F3E5C">
              <w:rPr>
                <w:rFonts w:ascii="Times New Roman" w:hAnsi="Times New Roman" w:cs="Times New Roman"/>
                <w:sz w:val="26"/>
              </w:rPr>
              <w:t>Тема 4. Спортивные игры (13 часов)</w:t>
            </w:r>
          </w:p>
        </w:tc>
      </w:tr>
      <w:tr w:rsidR="005F33AC" w:rsidRPr="005F3E5C" w14:paraId="6BC5567C" w14:textId="77777777" w:rsidTr="00252024">
        <w:tc>
          <w:tcPr>
            <w:tcW w:w="3681" w:type="dxa"/>
          </w:tcPr>
          <w:p w14:paraId="7408EE4D"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Теоретический материал</w:t>
            </w:r>
          </w:p>
          <w:p w14:paraId="15AAED39"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color w:val="000000"/>
                <w:sz w:val="26"/>
              </w:rPr>
              <w:t>Правила безопасного поведения на занятиях по спортивным играм. Правила обращения со спортивным инвентарем и оборудованием.</w:t>
            </w:r>
          </w:p>
        </w:tc>
        <w:tc>
          <w:tcPr>
            <w:tcW w:w="6237" w:type="dxa"/>
          </w:tcPr>
          <w:p w14:paraId="595B50E3" w14:textId="77777777" w:rsidR="005F33AC" w:rsidRPr="005F3E5C" w:rsidRDefault="005F33AC" w:rsidP="00252024">
            <w:pPr>
              <w:spacing w:after="0" w:line="240" w:lineRule="auto"/>
              <w:jc w:val="both"/>
              <w:rPr>
                <w:rFonts w:ascii="Times New Roman" w:hAnsi="Times New Roman" w:cs="Times New Roman"/>
                <w:color w:val="000000"/>
                <w:sz w:val="26"/>
              </w:rPr>
            </w:pPr>
            <w:r w:rsidRPr="005F3E5C">
              <w:rPr>
                <w:rFonts w:ascii="Times New Roman" w:hAnsi="Times New Roman" w:cs="Times New Roman"/>
                <w:sz w:val="26"/>
              </w:rPr>
              <w:t>Ознакомление с правилами</w:t>
            </w:r>
            <w:r w:rsidRPr="005F3E5C">
              <w:rPr>
                <w:rFonts w:ascii="Times New Roman" w:hAnsi="Times New Roman" w:cs="Times New Roman"/>
                <w:color w:val="000000"/>
                <w:sz w:val="26"/>
              </w:rPr>
              <w:t xml:space="preserve"> безопасного поведения на занятиях по спортивным играм, правилами обращения со спортивным инвентарем и оборудованием</w:t>
            </w:r>
          </w:p>
          <w:p w14:paraId="1F3B029D" w14:textId="77777777" w:rsidR="005F33AC" w:rsidRPr="005F3E5C" w:rsidRDefault="005F33AC" w:rsidP="00252024">
            <w:pPr>
              <w:spacing w:after="0" w:line="240" w:lineRule="auto"/>
              <w:jc w:val="both"/>
              <w:rPr>
                <w:rFonts w:ascii="Times New Roman" w:hAnsi="Times New Roman" w:cs="Times New Roman"/>
                <w:sz w:val="26"/>
              </w:rPr>
            </w:pPr>
          </w:p>
        </w:tc>
        <w:tc>
          <w:tcPr>
            <w:tcW w:w="5103" w:type="dxa"/>
          </w:tcPr>
          <w:p w14:paraId="35DFF4F6"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Учащийся с</w:t>
            </w:r>
            <w:r w:rsidRPr="005F3E5C">
              <w:rPr>
                <w:rFonts w:ascii="Times New Roman" w:hAnsi="Times New Roman" w:cs="Times New Roman"/>
                <w:iCs/>
                <w:sz w:val="26"/>
                <w:lang w:eastAsia="ru-RU"/>
              </w:rPr>
              <w:t xml:space="preserve">облюдает </w:t>
            </w:r>
            <w:r w:rsidRPr="005F3E5C">
              <w:rPr>
                <w:rFonts w:ascii="Times New Roman" w:hAnsi="Times New Roman" w:cs="Times New Roman"/>
                <w:sz w:val="26"/>
                <w:lang w:eastAsia="ru-RU"/>
              </w:rPr>
              <w:t xml:space="preserve">правила </w:t>
            </w:r>
            <w:r w:rsidRPr="005F3E5C">
              <w:rPr>
                <w:rFonts w:ascii="Times New Roman" w:hAnsi="Times New Roman" w:cs="Times New Roman"/>
                <w:sz w:val="26"/>
              </w:rPr>
              <w:t>безопасного</w:t>
            </w:r>
            <w:r w:rsidRPr="005F3E5C">
              <w:rPr>
                <w:rFonts w:ascii="Times New Roman" w:hAnsi="Times New Roman" w:cs="Times New Roman"/>
                <w:color w:val="000000"/>
                <w:sz w:val="26"/>
              </w:rPr>
              <w:t xml:space="preserve"> поведения на занятиях по спортивным играм, правила обращения со спортивным инвентарем и оборудованием</w:t>
            </w:r>
          </w:p>
        </w:tc>
      </w:tr>
      <w:tr w:rsidR="005F33AC" w:rsidRPr="005F3E5C" w14:paraId="6D972265" w14:textId="77777777" w:rsidTr="00252024">
        <w:tc>
          <w:tcPr>
            <w:tcW w:w="3681" w:type="dxa"/>
          </w:tcPr>
          <w:p w14:paraId="0C93BA1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Упражнения с теннисным мячом</w:t>
            </w:r>
          </w:p>
        </w:tc>
        <w:tc>
          <w:tcPr>
            <w:tcW w:w="6237" w:type="dxa"/>
          </w:tcPr>
          <w:p w14:paraId="1A563B74"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Подбрасывание и ловля теннисного мяча двумя руками.</w:t>
            </w:r>
          </w:p>
          <w:p w14:paraId="79338EBB"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Перебрасывание мяча из руки в руку. </w:t>
            </w:r>
          </w:p>
          <w:p w14:paraId="49F7819C" w14:textId="77777777" w:rsidR="005F33AC" w:rsidRPr="005F3E5C" w:rsidRDefault="005F33AC" w:rsidP="00252024">
            <w:pPr>
              <w:autoSpaceDE w:val="0"/>
              <w:autoSpaceDN w:val="0"/>
              <w:adjustRightInd w:val="0"/>
              <w:spacing w:after="0" w:line="240" w:lineRule="auto"/>
              <w:jc w:val="both"/>
              <w:rPr>
                <w:rFonts w:ascii="Times New Roman" w:hAnsi="Times New Roman" w:cs="Times New Roman"/>
                <w:sz w:val="26"/>
              </w:rPr>
            </w:pPr>
            <w:r w:rsidRPr="005F3E5C">
              <w:rPr>
                <w:rFonts w:ascii="Times New Roman" w:eastAsia="TimesNewRomanPSMT" w:hAnsi="Times New Roman" w:cs="Times New Roman"/>
                <w:sz w:val="26"/>
              </w:rPr>
              <w:t>Выполнение ударов мячом о пол и ловли после отскока двумя руками</w:t>
            </w:r>
          </w:p>
        </w:tc>
        <w:tc>
          <w:tcPr>
            <w:tcW w:w="5103" w:type="dxa"/>
          </w:tcPr>
          <w:p w14:paraId="37342A3E"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rPr>
              <w:t>выполняет</w:t>
            </w:r>
            <w:r w:rsidRPr="005F3E5C">
              <w:rPr>
                <w:rFonts w:ascii="Times New Roman" w:hAnsi="Times New Roman" w:cs="Times New Roman"/>
                <w:sz w:val="26"/>
              </w:rPr>
              <w:t xml:space="preserve"> упражнения и игровые задания с теннисными мячами.</w:t>
            </w:r>
          </w:p>
          <w:p w14:paraId="67456DEE"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iCs/>
                <w:sz w:val="26"/>
                <w:lang w:eastAsia="ru-RU"/>
              </w:rPr>
              <w:t>Взаимодействует</w:t>
            </w:r>
            <w:r w:rsidRPr="005F3E5C">
              <w:rPr>
                <w:rFonts w:ascii="Times New Roman" w:hAnsi="Times New Roman" w:cs="Times New Roman"/>
                <w:sz w:val="26"/>
                <w:lang w:eastAsia="ru-RU"/>
              </w:rPr>
              <w:t xml:space="preserve"> в парах и группах при выполнении упражнений и заданий</w:t>
            </w:r>
          </w:p>
        </w:tc>
      </w:tr>
      <w:tr w:rsidR="005F33AC" w:rsidRPr="005F3E5C" w14:paraId="72673333" w14:textId="77777777" w:rsidTr="00252024">
        <w:tc>
          <w:tcPr>
            <w:tcW w:w="3681" w:type="dxa"/>
          </w:tcPr>
          <w:p w14:paraId="5A0F5BD9" w14:textId="77777777" w:rsidR="005F33AC" w:rsidRPr="005F3E5C" w:rsidRDefault="005F33AC" w:rsidP="00252024">
            <w:pPr>
              <w:autoSpaceDE w:val="0"/>
              <w:autoSpaceDN w:val="0"/>
              <w:adjustRightInd w:val="0"/>
              <w:spacing w:after="0" w:line="240" w:lineRule="auto"/>
              <w:jc w:val="both"/>
              <w:rPr>
                <w:rFonts w:ascii="Times New Roman" w:hAnsi="Times New Roman" w:cs="Times New Roman"/>
                <w:sz w:val="26"/>
              </w:rPr>
            </w:pPr>
            <w:r w:rsidRPr="005F3E5C">
              <w:rPr>
                <w:rFonts w:ascii="Times New Roman" w:eastAsia="TimesNewRomanPSMT" w:hAnsi="Times New Roman" w:cs="Times New Roman"/>
                <w:sz w:val="26"/>
              </w:rPr>
              <w:t>Упражнения с волейбольным мячом (используются мячи размера 4 или резиновые мячи).</w:t>
            </w:r>
          </w:p>
        </w:tc>
        <w:tc>
          <w:tcPr>
            <w:tcW w:w="6237" w:type="dxa"/>
          </w:tcPr>
          <w:p w14:paraId="1A43880C"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Подбрасывание волейбольного мяча вверх и ловля двумя руками. </w:t>
            </w:r>
          </w:p>
          <w:p w14:paraId="2BC703A3"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Подбрасывание волейбольного мяча с одним-двумя хлопками, ловля с отскоком от пола.</w:t>
            </w:r>
          </w:p>
          <w:p w14:paraId="0CE33E7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Перебрасывание волейбольного мяча через волейбольную сетку двумя руками от груди, от головы.</w:t>
            </w:r>
          </w:p>
          <w:p w14:paraId="04DF075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Перебрасывание волейбольного мяча одной рукой от плеча. </w:t>
            </w:r>
          </w:p>
          <w:p w14:paraId="7B292E0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Перебрасывание волейбольного мяча в парах друг другу с ловлей двумя руками. </w:t>
            </w:r>
          </w:p>
          <w:p w14:paraId="75D6CC4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бросков мяча в пол с последующей ловлей двумя руками. </w:t>
            </w:r>
          </w:p>
          <w:p w14:paraId="4C68B490"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волейбольными мячами</w:t>
            </w:r>
          </w:p>
        </w:tc>
        <w:tc>
          <w:tcPr>
            <w:tcW w:w="5103" w:type="dxa"/>
          </w:tcPr>
          <w:p w14:paraId="67E3C543"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rPr>
              <w:t>выполняет</w:t>
            </w:r>
            <w:r w:rsidRPr="005F3E5C">
              <w:rPr>
                <w:rFonts w:ascii="Times New Roman" w:hAnsi="Times New Roman" w:cs="Times New Roman"/>
                <w:sz w:val="26"/>
              </w:rPr>
              <w:t xml:space="preserve"> упражнения и игровые задания с волейбольными мячами.</w:t>
            </w:r>
          </w:p>
          <w:p w14:paraId="28138A16" w14:textId="77777777" w:rsidR="005F33AC" w:rsidRPr="005F3E5C" w:rsidRDefault="005F33AC" w:rsidP="00252024">
            <w:pPr>
              <w:spacing w:after="0" w:line="240" w:lineRule="auto"/>
              <w:jc w:val="both"/>
              <w:rPr>
                <w:rFonts w:ascii="Times New Roman" w:hAnsi="Times New Roman" w:cs="Times New Roman"/>
                <w:iCs/>
                <w:sz w:val="26"/>
                <w:lang w:eastAsia="ru-RU"/>
              </w:rPr>
            </w:pPr>
            <w:r w:rsidRPr="005F3E5C">
              <w:rPr>
                <w:rFonts w:ascii="Times New Roman" w:hAnsi="Times New Roman" w:cs="Times New Roman"/>
                <w:iCs/>
                <w:sz w:val="26"/>
                <w:lang w:eastAsia="ru-RU"/>
              </w:rPr>
              <w:t>Взаимодействует:</w:t>
            </w:r>
          </w:p>
          <w:p w14:paraId="10A5334E"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 xml:space="preserve">в парах и группах при выполнении технических действий в игре; </w:t>
            </w:r>
          </w:p>
          <w:p w14:paraId="2CADEB7D"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в группах при выполнении технических действий с мячом;</w:t>
            </w:r>
          </w:p>
          <w:p w14:paraId="272FDE12"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с другими учащимися в играх и эстафетах с волейбольными мячами</w:t>
            </w:r>
          </w:p>
        </w:tc>
      </w:tr>
      <w:tr w:rsidR="005F33AC" w:rsidRPr="005F3E5C" w14:paraId="395613BB" w14:textId="77777777" w:rsidTr="00252024">
        <w:tc>
          <w:tcPr>
            <w:tcW w:w="3681" w:type="dxa"/>
          </w:tcPr>
          <w:p w14:paraId="7C24237C" w14:textId="77777777" w:rsidR="005F33AC" w:rsidRPr="005F3E5C" w:rsidRDefault="005F33AC" w:rsidP="00252024">
            <w:pPr>
              <w:spacing w:after="0" w:line="240" w:lineRule="auto"/>
              <w:jc w:val="both"/>
              <w:rPr>
                <w:rStyle w:val="fontstyle01"/>
                <w:rFonts w:ascii="Times New Roman" w:hAnsi="Times New Roman" w:cs="Times New Roman"/>
                <w:sz w:val="26"/>
              </w:rPr>
            </w:pPr>
            <w:r w:rsidRPr="005F3E5C">
              <w:rPr>
                <w:rFonts w:ascii="Times New Roman" w:hAnsi="Times New Roman" w:cs="Times New Roman"/>
                <w:sz w:val="26"/>
              </w:rPr>
              <w:t>Футбол</w:t>
            </w:r>
          </w:p>
        </w:tc>
        <w:tc>
          <w:tcPr>
            <w:tcW w:w="6237" w:type="dxa"/>
          </w:tcPr>
          <w:p w14:paraId="117244E9"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Ведение футбольного мяча по прямой одной ногой.</w:t>
            </w:r>
          </w:p>
          <w:p w14:paraId="67CA51AB"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lastRenderedPageBreak/>
              <w:t>Ведение футбольного мяча попеременно правой и левой ногами, «змейкой».</w:t>
            </w:r>
          </w:p>
          <w:p w14:paraId="57AC01B5"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остановки катящегося мяча правой и левой ногами.</w:t>
            </w:r>
          </w:p>
          <w:p w14:paraId="7CCA6ED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 xml:space="preserve">Выполнение передач мяча в парах друг другу правой и левой ногами. </w:t>
            </w:r>
          </w:p>
          <w:p w14:paraId="7D0C2CFC"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Выполнение ударов ногой по неподвижному мячу с попаданием в ворота.</w:t>
            </w:r>
          </w:p>
          <w:p w14:paraId="5726C6F1"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с футбольными мячам.</w:t>
            </w:r>
          </w:p>
        </w:tc>
        <w:tc>
          <w:tcPr>
            <w:tcW w:w="5103" w:type="dxa"/>
          </w:tcPr>
          <w:p w14:paraId="05AAEE16"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rPr>
            </w:pPr>
            <w:r w:rsidRPr="005F3E5C">
              <w:rPr>
                <w:rFonts w:ascii="Times New Roman" w:hAnsi="Times New Roman" w:cs="Times New Roman"/>
                <w:sz w:val="26"/>
                <w:lang w:eastAsia="ru-RU"/>
              </w:rPr>
              <w:lastRenderedPageBreak/>
              <w:t xml:space="preserve">Учащийся </w:t>
            </w:r>
            <w:r w:rsidRPr="005F3E5C">
              <w:rPr>
                <w:rFonts w:ascii="Times New Roman" w:hAnsi="Times New Roman" w:cs="Times New Roman"/>
                <w:iCs/>
                <w:sz w:val="26"/>
              </w:rPr>
              <w:t>выполняет</w:t>
            </w:r>
            <w:r w:rsidRPr="005F3E5C">
              <w:rPr>
                <w:rFonts w:ascii="Times New Roman" w:hAnsi="Times New Roman" w:cs="Times New Roman"/>
                <w:sz w:val="26"/>
              </w:rPr>
              <w:t xml:space="preserve"> упражнения и игровые задания с футбольными мячами.</w:t>
            </w:r>
          </w:p>
          <w:p w14:paraId="097C7000"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iCs/>
                <w:sz w:val="26"/>
                <w:lang w:eastAsia="ru-RU"/>
              </w:rPr>
              <w:lastRenderedPageBreak/>
              <w:t>Взаимодействует:</w:t>
            </w:r>
            <w:r w:rsidRPr="005F3E5C">
              <w:rPr>
                <w:rFonts w:ascii="Times New Roman" w:hAnsi="Times New Roman" w:cs="Times New Roman"/>
                <w:sz w:val="26"/>
                <w:lang w:eastAsia="ru-RU"/>
              </w:rPr>
              <w:t xml:space="preserve"> </w:t>
            </w:r>
          </w:p>
          <w:p w14:paraId="05E177B6"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в парах и группах при выполнении технических действий в игре;</w:t>
            </w:r>
          </w:p>
          <w:p w14:paraId="35BA2E13"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sz w:val="26"/>
                <w:lang w:eastAsia="ru-RU"/>
              </w:rPr>
              <w:t>в группах при выполнении технических действий с мячом;</w:t>
            </w:r>
          </w:p>
          <w:p w14:paraId="42866824"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lang w:eastAsia="ru-RU"/>
              </w:rPr>
              <w:t>с другими учащимися в играх и эстафетах с футбольными мячами</w:t>
            </w:r>
          </w:p>
        </w:tc>
      </w:tr>
      <w:tr w:rsidR="005F33AC" w:rsidRPr="005F3E5C" w14:paraId="64309938" w14:textId="77777777" w:rsidTr="00252024">
        <w:tc>
          <w:tcPr>
            <w:tcW w:w="3681" w:type="dxa"/>
          </w:tcPr>
          <w:p w14:paraId="363FC0EE"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eastAsia="TimesNewRomanPSMT" w:hAnsi="Times New Roman" w:cs="Times New Roman"/>
                <w:sz w:val="26"/>
              </w:rPr>
              <w:lastRenderedPageBreak/>
              <w:t xml:space="preserve">Хоккей </w:t>
            </w:r>
            <w:r w:rsidRPr="005F3E5C">
              <w:rPr>
                <w:rFonts w:ascii="Times New Roman" w:eastAsia="TimesNewRomanPSMT" w:hAnsi="Times New Roman" w:cs="Times New Roman"/>
                <w:i/>
                <w:sz w:val="26"/>
              </w:rPr>
              <w:t>(при наличии условий для проведения занятий)</w:t>
            </w:r>
          </w:p>
        </w:tc>
        <w:tc>
          <w:tcPr>
            <w:tcW w:w="6237" w:type="dxa"/>
          </w:tcPr>
          <w:p w14:paraId="46D935B0"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Выполнение передвижений на коньках по резиновой дорожке лицом и спиной вперед, боком, на носках, на пятках. </w:t>
            </w:r>
          </w:p>
          <w:p w14:paraId="15ED88DE"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Перенесение веса с ноги на ногу на месте (выпады) на коньках вне льда. </w:t>
            </w:r>
          </w:p>
          <w:p w14:paraId="54A85DA7"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Выполнение основной стойки (посадка) на месте, глубокий присед, приседания, приседание на внешних ребрах на коньках вне льда. </w:t>
            </w:r>
          </w:p>
          <w:p w14:paraId="5A1DA190"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Ознакомление с приемами </w:t>
            </w:r>
            <w:proofErr w:type="spellStart"/>
            <w:r w:rsidRPr="005F3E5C">
              <w:rPr>
                <w:rFonts w:ascii="Times New Roman" w:eastAsia="TimesNewRomanPSMT" w:hAnsi="Times New Roman" w:cs="Times New Roman"/>
                <w:sz w:val="26"/>
              </w:rPr>
              <w:t>самостраховки</w:t>
            </w:r>
            <w:proofErr w:type="spellEnd"/>
            <w:r w:rsidRPr="005F3E5C">
              <w:rPr>
                <w:rFonts w:ascii="Times New Roman" w:eastAsia="TimesNewRomanPSMT" w:hAnsi="Times New Roman" w:cs="Times New Roman"/>
                <w:sz w:val="26"/>
              </w:rPr>
              <w:t xml:space="preserve"> и хоккейной акробатики (падения и вставания) на коньках вне льда.</w:t>
            </w:r>
          </w:p>
          <w:p w14:paraId="3DCBFF9B"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 xml:space="preserve">Выполнение на льду стойки хоккеиста, приседаний, поворотов, ходьбы и перешагиваний. </w:t>
            </w:r>
          </w:p>
          <w:p w14:paraId="5619C588" w14:textId="77777777" w:rsidR="005F33AC" w:rsidRPr="005F3E5C" w:rsidRDefault="005F33AC" w:rsidP="00252024">
            <w:pPr>
              <w:autoSpaceDE w:val="0"/>
              <w:autoSpaceDN w:val="0"/>
              <w:adjustRightInd w:val="0"/>
              <w:spacing w:after="0" w:line="240" w:lineRule="auto"/>
              <w:jc w:val="both"/>
              <w:rPr>
                <w:rFonts w:ascii="Times New Roman" w:eastAsia="TimesNewRomanPSMT" w:hAnsi="Times New Roman" w:cs="Times New Roman"/>
                <w:sz w:val="26"/>
              </w:rPr>
            </w:pPr>
            <w:r w:rsidRPr="005F3E5C">
              <w:rPr>
                <w:rFonts w:ascii="Times New Roman" w:eastAsia="TimesNewRomanPSMT" w:hAnsi="Times New Roman" w:cs="Times New Roman"/>
                <w:sz w:val="26"/>
              </w:rPr>
              <w:t>Скольжение с глубокими приседаниями на двух ногах лицом вперед. Скольжение в основной стойке лицом вперед. Скольжение на двух ногах с перемещением веса с ноги на ногу лицом вперед.</w:t>
            </w:r>
          </w:p>
          <w:p w14:paraId="35BBE5A6" w14:textId="77777777" w:rsidR="005F33AC" w:rsidRPr="005F3E5C" w:rsidRDefault="005F33AC" w:rsidP="00252024">
            <w:pPr>
              <w:spacing w:after="0" w:line="240" w:lineRule="auto"/>
              <w:jc w:val="both"/>
              <w:rPr>
                <w:rFonts w:ascii="Times New Roman" w:hAnsi="Times New Roman" w:cs="Times New Roman"/>
                <w:sz w:val="26"/>
              </w:rPr>
            </w:pPr>
            <w:r w:rsidRPr="005F3E5C">
              <w:rPr>
                <w:rFonts w:ascii="Times New Roman" w:hAnsi="Times New Roman" w:cs="Times New Roman"/>
                <w:sz w:val="26"/>
              </w:rPr>
              <w:t>Участие в играх и эстафетах на льду и вне льда</w:t>
            </w:r>
          </w:p>
        </w:tc>
        <w:tc>
          <w:tcPr>
            <w:tcW w:w="5103" w:type="dxa"/>
          </w:tcPr>
          <w:p w14:paraId="0465D2B9"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rPr>
            </w:pPr>
            <w:r w:rsidRPr="005F3E5C">
              <w:rPr>
                <w:rFonts w:ascii="Times New Roman" w:hAnsi="Times New Roman" w:cs="Times New Roman"/>
                <w:sz w:val="26"/>
                <w:lang w:eastAsia="ru-RU"/>
              </w:rPr>
              <w:t xml:space="preserve">Учащийся </w:t>
            </w:r>
            <w:r w:rsidRPr="005F3E5C">
              <w:rPr>
                <w:rFonts w:ascii="Times New Roman" w:hAnsi="Times New Roman" w:cs="Times New Roman"/>
                <w:iCs/>
                <w:sz w:val="26"/>
              </w:rPr>
              <w:t>выполняет</w:t>
            </w:r>
            <w:r w:rsidRPr="005F3E5C">
              <w:rPr>
                <w:rFonts w:ascii="Times New Roman" w:hAnsi="Times New Roman" w:cs="Times New Roman"/>
                <w:sz w:val="26"/>
              </w:rPr>
              <w:t xml:space="preserve"> упражнения и игровые задания на льду и вне льда.</w:t>
            </w:r>
          </w:p>
          <w:p w14:paraId="5151A646" w14:textId="77777777" w:rsidR="005F33AC" w:rsidRPr="005F3E5C" w:rsidRDefault="005F33AC" w:rsidP="00252024">
            <w:pPr>
              <w:spacing w:after="0" w:line="240" w:lineRule="auto"/>
              <w:jc w:val="both"/>
              <w:rPr>
                <w:rFonts w:ascii="Times New Roman" w:hAnsi="Times New Roman" w:cs="Times New Roman"/>
                <w:sz w:val="26"/>
                <w:lang w:eastAsia="ru-RU"/>
              </w:rPr>
            </w:pPr>
            <w:r w:rsidRPr="005F3E5C">
              <w:rPr>
                <w:rFonts w:ascii="Times New Roman" w:hAnsi="Times New Roman" w:cs="Times New Roman"/>
                <w:iCs/>
                <w:sz w:val="26"/>
                <w:lang w:eastAsia="ru-RU"/>
              </w:rPr>
              <w:t xml:space="preserve">Взаимодействует </w:t>
            </w:r>
            <w:r w:rsidRPr="005F3E5C">
              <w:rPr>
                <w:rFonts w:ascii="Times New Roman" w:hAnsi="Times New Roman" w:cs="Times New Roman"/>
                <w:sz w:val="26"/>
                <w:lang w:eastAsia="ru-RU"/>
              </w:rPr>
              <w:t>с другими учащимися во время выполнения упражнений и заданий на льду и вне льда.</w:t>
            </w:r>
          </w:p>
          <w:p w14:paraId="4464A592" w14:textId="77777777" w:rsidR="005F33AC" w:rsidRPr="005F3E5C" w:rsidRDefault="005F33AC" w:rsidP="00252024">
            <w:pPr>
              <w:tabs>
                <w:tab w:val="left" w:pos="709"/>
              </w:tabs>
              <w:spacing w:after="0" w:line="240" w:lineRule="auto"/>
              <w:ind w:firstLine="4"/>
              <w:jc w:val="both"/>
              <w:rPr>
                <w:rFonts w:ascii="Times New Roman" w:hAnsi="Times New Roman" w:cs="Times New Roman"/>
                <w:sz w:val="26"/>
                <w:lang w:eastAsia="ru-RU"/>
              </w:rPr>
            </w:pPr>
            <w:r w:rsidRPr="005F3E5C">
              <w:rPr>
                <w:rFonts w:ascii="Times New Roman" w:hAnsi="Times New Roman" w:cs="Times New Roman"/>
                <w:sz w:val="26"/>
                <w:lang w:eastAsia="ru-RU"/>
              </w:rPr>
              <w:t xml:space="preserve">Знает приемы </w:t>
            </w:r>
            <w:proofErr w:type="spellStart"/>
            <w:r w:rsidRPr="005F3E5C">
              <w:rPr>
                <w:rFonts w:ascii="Times New Roman" w:hAnsi="Times New Roman" w:cs="Times New Roman"/>
                <w:sz w:val="26"/>
                <w:lang w:eastAsia="ru-RU"/>
              </w:rPr>
              <w:t>самостраховки</w:t>
            </w:r>
            <w:proofErr w:type="spellEnd"/>
            <w:r w:rsidRPr="005F3E5C">
              <w:rPr>
                <w:rFonts w:ascii="Times New Roman" w:hAnsi="Times New Roman" w:cs="Times New Roman"/>
                <w:sz w:val="26"/>
                <w:lang w:eastAsia="ru-RU"/>
              </w:rPr>
              <w:t xml:space="preserve"> и хоккейной акробатики </w:t>
            </w:r>
          </w:p>
        </w:tc>
      </w:tr>
    </w:tbl>
    <w:p w14:paraId="3772E89D" w14:textId="77777777" w:rsidR="005F33AC" w:rsidRPr="005F3E5C" w:rsidRDefault="005F33AC" w:rsidP="005F33AC">
      <w:pPr>
        <w:spacing w:after="0" w:line="240" w:lineRule="auto"/>
        <w:rPr>
          <w:rFonts w:ascii="Times New Roman" w:hAnsi="Times New Roman" w:cs="Times New Roman"/>
          <w:b/>
          <w:bCs/>
          <w:sz w:val="26"/>
          <w:szCs w:val="30"/>
        </w:rPr>
      </w:pPr>
    </w:p>
    <w:p w14:paraId="4E529EC2" w14:textId="77777777" w:rsidR="005F33AC" w:rsidRPr="005F3E5C" w:rsidRDefault="005F33AC" w:rsidP="005F33AC">
      <w:pPr>
        <w:spacing w:after="0" w:line="240" w:lineRule="auto"/>
        <w:rPr>
          <w:rFonts w:ascii="Times New Roman" w:hAnsi="Times New Roman" w:cs="Times New Roman"/>
          <w:b/>
          <w:bCs/>
          <w:sz w:val="26"/>
          <w:szCs w:val="30"/>
        </w:rPr>
      </w:pPr>
    </w:p>
    <w:p w14:paraId="52A15C81" w14:textId="77777777" w:rsidR="005F33AC" w:rsidRPr="005F3E5C" w:rsidRDefault="005F33AC" w:rsidP="005F33AC">
      <w:pPr>
        <w:spacing w:line="240" w:lineRule="auto"/>
        <w:ind w:left="284" w:right="-711" w:firstLine="709"/>
        <w:jc w:val="center"/>
        <w:rPr>
          <w:rFonts w:ascii="Times New Roman" w:hAnsi="Times New Roman" w:cs="Times New Roman"/>
          <w:b/>
          <w:bCs/>
          <w:sz w:val="30"/>
          <w:szCs w:val="30"/>
        </w:rPr>
        <w:sectPr w:rsidR="005F33AC" w:rsidRPr="005F3E5C" w:rsidSect="005A2203">
          <w:pgSz w:w="16838" w:h="11906" w:orient="landscape"/>
          <w:pgMar w:top="851" w:right="1134" w:bottom="1418" w:left="1134" w:header="709" w:footer="709" w:gutter="0"/>
          <w:cols w:space="708"/>
          <w:docGrid w:linePitch="360"/>
        </w:sectPr>
      </w:pPr>
    </w:p>
    <w:p w14:paraId="1366AD83" w14:textId="77777777" w:rsidR="005F33AC" w:rsidRPr="005F3E5C" w:rsidRDefault="005F33AC" w:rsidP="005F33AC">
      <w:pPr>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lastRenderedPageBreak/>
        <w:t xml:space="preserve">ГЛАВА 3 </w:t>
      </w:r>
    </w:p>
    <w:p w14:paraId="651B3C9A" w14:textId="77777777" w:rsidR="005F33AC" w:rsidRPr="005F3E5C" w:rsidRDefault="005F33AC" w:rsidP="005F33AC">
      <w:pPr>
        <w:spacing w:after="0" w:line="240" w:lineRule="auto"/>
        <w:jc w:val="center"/>
        <w:rPr>
          <w:rFonts w:ascii="Times New Roman" w:hAnsi="Times New Roman" w:cs="Times New Roman"/>
          <w:sz w:val="30"/>
          <w:szCs w:val="30"/>
        </w:rPr>
      </w:pPr>
      <w:r w:rsidRPr="005F3E5C">
        <w:rPr>
          <w:rFonts w:ascii="Times New Roman" w:hAnsi="Times New Roman" w:cs="Times New Roman"/>
          <w:sz w:val="30"/>
          <w:szCs w:val="30"/>
        </w:rPr>
        <w:t>СОДЕРЖАНИЕ УЧЕБНОГО ПРЕДМЕТА. ВАРИАТИВНЫЙ КОМПОНЕНТ (ПО ВЫБОРУ).</w:t>
      </w:r>
    </w:p>
    <w:p w14:paraId="60F0BAC2"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p>
    <w:p w14:paraId="0E398403"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Подвижные игры</w:t>
      </w:r>
    </w:p>
    <w:p w14:paraId="4F8A314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с выполнением строевых команд: «Кто быстрее станет в строй», «Построй круг», «Построй колонну», «Путешествие на корабле», «Река и ров», «У ребят порядок строгий», «Елочки-березки», «Рыбки-</w:t>
      </w:r>
      <w:proofErr w:type="spellStart"/>
      <w:r w:rsidRPr="005F3E5C">
        <w:rPr>
          <w:rFonts w:ascii="Times New Roman" w:hAnsi="Times New Roman" w:cs="Times New Roman"/>
          <w:color w:val="000000"/>
          <w:sz w:val="30"/>
          <w:szCs w:val="30"/>
        </w:rPr>
        <w:t>крабики</w:t>
      </w:r>
      <w:proofErr w:type="spellEnd"/>
      <w:r w:rsidRPr="005F3E5C">
        <w:rPr>
          <w:rFonts w:ascii="Times New Roman" w:hAnsi="Times New Roman" w:cs="Times New Roman"/>
          <w:color w:val="000000"/>
          <w:sz w:val="30"/>
          <w:szCs w:val="30"/>
        </w:rPr>
        <w:t>».</w:t>
      </w:r>
    </w:p>
    <w:p w14:paraId="0390F72A"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для развития внимательности: «Фигуры», «Лес, болото, озеро», «Нос, нос, нос, лоб», «Класс, смирно!», «День и ночь», «Товарищ капитан», «Делай как я», «Запрещенное движение», «Затейники», «Сделай фигуру», «Зеркало».</w:t>
      </w:r>
    </w:p>
    <w:p w14:paraId="6B66CA9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для развития координационных способностей: «Борода», «Грушка», «Молоко», «Посадка картошки», «Змея», «Калим-</w:t>
      </w:r>
      <w:proofErr w:type="spellStart"/>
      <w:r w:rsidRPr="005F3E5C">
        <w:rPr>
          <w:rFonts w:ascii="Times New Roman" w:hAnsi="Times New Roman" w:cs="Times New Roman"/>
          <w:color w:val="000000"/>
          <w:sz w:val="30"/>
          <w:szCs w:val="30"/>
        </w:rPr>
        <w:t>бам</w:t>
      </w:r>
      <w:proofErr w:type="spellEnd"/>
      <w:r w:rsidRPr="005F3E5C">
        <w:rPr>
          <w:rFonts w:ascii="Times New Roman" w:hAnsi="Times New Roman" w:cs="Times New Roman"/>
          <w:color w:val="000000"/>
          <w:sz w:val="30"/>
          <w:szCs w:val="30"/>
        </w:rPr>
        <w:t>-ба», «Метка», «Веревка-змейка», «Не сойди с места», «Сбор урожая», «Двенадцать палочек», «Салки в парах», «Успей взять», «Проворные мотальщики», «Канатоходец», «Кто дольше не уронит», «С кочки на кочку», «Совушка», «Переправа».</w:t>
      </w:r>
    </w:p>
    <w:p w14:paraId="6176F5DE"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и игровые задания с бегом: «Ключи», «Кто быстрее», «Отдай ленту», «Быстро возьми и положи», «Перемени предмет», «Догони свою пару», «Два Мороза», «Совушка», «Кто быстрее докатит обруч», «Не замочи ноги», «Успей догнать», «Скворечник», «Найди пару», «Поезд», «Бездомный заяц», «Маяк», «Конники-спортсмены», «Гуси-лебеди», «Пустое место», «Краски», «Свободное место».</w:t>
      </w:r>
    </w:p>
    <w:p w14:paraId="2BC33EF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и игровые задания с прыжками: «Пингвины с мячом», «Спрыгни и повернись», «Не наступи», «Волк во рву», «Зайцы в огороде», «Лягушка и цапля», «Воробьи и кошки», «Удочка», «Поймай комара», «С кочки на кочку», «Не попадись», «Салки».</w:t>
      </w:r>
    </w:p>
    <w:p w14:paraId="7C5319C3"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и игровые задания с метанием: «Передал – садись», «Мяч в корзину», «Успей поймать», «Кого назвали – тот ловит», «Кто дальше», «Охотники и зайцы», «Подвижная цель», «Кто самый меткий», «Успей поймать», «Мяч водящему», «Догони мяч», «Мишень-качалка».</w:t>
      </w:r>
    </w:p>
    <w:p w14:paraId="1B104919"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Игры и игровые задания с лазанием и </w:t>
      </w:r>
      <w:proofErr w:type="spellStart"/>
      <w:r w:rsidRPr="005F3E5C">
        <w:rPr>
          <w:rFonts w:ascii="Times New Roman" w:hAnsi="Times New Roman" w:cs="Times New Roman"/>
          <w:color w:val="000000"/>
          <w:sz w:val="30"/>
          <w:szCs w:val="30"/>
        </w:rPr>
        <w:t>перелезанием</w:t>
      </w:r>
      <w:proofErr w:type="spellEnd"/>
      <w:r w:rsidRPr="005F3E5C">
        <w:rPr>
          <w:rFonts w:ascii="Times New Roman" w:hAnsi="Times New Roman" w:cs="Times New Roman"/>
          <w:color w:val="000000"/>
          <w:sz w:val="30"/>
          <w:szCs w:val="30"/>
        </w:rPr>
        <w:t>: «С мячом под дугой», «Переползи – не урони», «Кто быстрее к флажку», «Перелет птиц», «Ловля обезьян», «Пожарные», «Медведи и пчелы».</w:t>
      </w:r>
    </w:p>
    <w:p w14:paraId="5AD1164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с передвижением на лыжах: «Шире шаг», «Кто самый быстрый», «К своим флажкам», «Встречная эстафета».</w:t>
      </w:r>
    </w:p>
    <w:p w14:paraId="22508599"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p>
    <w:p w14:paraId="06221654" w14:textId="77777777" w:rsidR="005F33AC" w:rsidRPr="005F3E5C" w:rsidRDefault="005F33AC" w:rsidP="005F33AC">
      <w:pPr>
        <w:widowControl w:val="0"/>
        <w:tabs>
          <w:tab w:val="left" w:pos="284"/>
        </w:tabs>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Плавание</w:t>
      </w:r>
    </w:p>
    <w:p w14:paraId="64BF3C87" w14:textId="77777777" w:rsidR="005F33AC" w:rsidRPr="005F3E5C" w:rsidRDefault="005F33AC" w:rsidP="005F33AC">
      <w:pPr>
        <w:widowControl w:val="0"/>
        <w:tabs>
          <w:tab w:val="left" w:pos="284"/>
        </w:tabs>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Теоретический материал</w:t>
      </w:r>
    </w:p>
    <w:p w14:paraId="1781E0BC"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 xml:space="preserve">Правила безопасного поведения в раздевалках, душевых бассейна, зале сухого плавания, при передвижении по бортику бассейна. Правила </w:t>
      </w:r>
      <w:r w:rsidRPr="005F3E5C">
        <w:rPr>
          <w:rFonts w:ascii="Times New Roman" w:hAnsi="Times New Roman" w:cs="Times New Roman"/>
          <w:sz w:val="30"/>
          <w:szCs w:val="30"/>
        </w:rPr>
        <w:lastRenderedPageBreak/>
        <w:t xml:space="preserve">безопасного поведения вблизи водоемов, в открытых водоемах. </w:t>
      </w:r>
    </w:p>
    <w:p w14:paraId="6C975008"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 xml:space="preserve">Правила проведения водных процедур, приема воздушных и солнечных ванн. Понятие о переохлаждении, меры его предупреждения. Влияние занятий плаванием на умственную работоспособность, двигательные способности учащегося, на сохранение правильной осанки. </w:t>
      </w:r>
    </w:p>
    <w:p w14:paraId="03E6248B"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sz w:val="30"/>
          <w:szCs w:val="30"/>
        </w:rPr>
        <w:t>Понятие о способах плавания. Вспомогательные средства для занятий плаванием (ласты, плавательные доски, надувные круги и другое). Специальные упражнения пловца.</w:t>
      </w:r>
    </w:p>
    <w:p w14:paraId="2F148FAF"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Практический материал</w:t>
      </w:r>
    </w:p>
    <w:p w14:paraId="42D9065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color w:val="000000"/>
          <w:sz w:val="30"/>
          <w:szCs w:val="30"/>
        </w:rPr>
        <w:t xml:space="preserve">Приседания с погружением в воду с головой; выдох в воду; доставание предметов со дна, открывая глаза в воде; скольжение лежа на груди и лежа на спине с опорой руками о плавательную доску и без опоры; </w:t>
      </w:r>
      <w:r w:rsidRPr="005F3E5C">
        <w:rPr>
          <w:rFonts w:ascii="Times New Roman" w:hAnsi="Times New Roman" w:cs="Times New Roman"/>
          <w:sz w:val="30"/>
          <w:szCs w:val="30"/>
        </w:rPr>
        <w:t>скольжение на груди и на спине толчком одной, двумя ногами от бортика, дна с различным положением рук; скольжение с вращением; скольжение на груди и на спине после отталкивания с последующим движением ног и различным положением рук.</w:t>
      </w:r>
    </w:p>
    <w:p w14:paraId="1AD50250"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color w:val="000000"/>
          <w:sz w:val="30"/>
          <w:szCs w:val="30"/>
        </w:rPr>
        <w:t xml:space="preserve">Движения ног способом «кроль» с опорой руками о дно, о бортик бассейна, с поддержкой партнера, стоящего на месте; скольжение на спине, на груди после отталкивания от бортика с движениями ног способом «кроль»; </w:t>
      </w:r>
      <w:r w:rsidRPr="005F3E5C">
        <w:rPr>
          <w:rFonts w:ascii="Times New Roman" w:hAnsi="Times New Roman" w:cs="Times New Roman"/>
          <w:sz w:val="30"/>
          <w:szCs w:val="30"/>
        </w:rPr>
        <w:t xml:space="preserve">плавание с помощью ног с опорой руками о плавательную доску; плавание с помощью ног и гребков одной рукой с различными положениями другой руки; </w:t>
      </w:r>
    </w:p>
    <w:p w14:paraId="78C66E3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sz w:val="30"/>
          <w:szCs w:val="30"/>
        </w:rPr>
        <w:t xml:space="preserve">Плавание с помощью рук; плавание в полной координации кролем на спине и на груди с акцентом на согласование движений рук и ног, рук и дыхания. </w:t>
      </w:r>
    </w:p>
    <w:p w14:paraId="6F7EDB7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proofErr w:type="spellStart"/>
      <w:r w:rsidRPr="005F3E5C">
        <w:rPr>
          <w:rFonts w:ascii="Times New Roman" w:hAnsi="Times New Roman" w:cs="Times New Roman"/>
          <w:sz w:val="30"/>
          <w:szCs w:val="30"/>
        </w:rPr>
        <w:t>Проплывание</w:t>
      </w:r>
      <w:proofErr w:type="spellEnd"/>
      <w:r w:rsidRPr="005F3E5C">
        <w:rPr>
          <w:rFonts w:ascii="Times New Roman" w:hAnsi="Times New Roman" w:cs="Times New Roman"/>
          <w:sz w:val="30"/>
          <w:szCs w:val="30"/>
        </w:rPr>
        <w:t xml:space="preserve"> 1–4 раза до 10 м, 1–2 раза до 20 м способом кроль на спине или на груди; выдохи в воду с поворотом головы в правую и левую </w:t>
      </w:r>
      <w:r w:rsidRPr="005F3E5C">
        <w:rPr>
          <w:rFonts w:ascii="Times New Roman" w:hAnsi="Times New Roman" w:cs="Times New Roman"/>
          <w:color w:val="000000"/>
          <w:sz w:val="30"/>
          <w:szCs w:val="30"/>
        </w:rPr>
        <w:t>стороны; прыжок в воду вниз ногами; спад в воду головой вниз вперед из положения сидя на бортике руки вверху, и из положения приседа на бортике руки вверху.</w:t>
      </w:r>
    </w:p>
    <w:p w14:paraId="70B659F1"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Способ плавания «дельфин»: плавание с помощью ног, руки вверху с опорой на доску, руки прижаты к бедрам; плавание руки дельфин, ноги кроль; многократное </w:t>
      </w:r>
      <w:proofErr w:type="spellStart"/>
      <w:r w:rsidRPr="005F3E5C">
        <w:rPr>
          <w:rFonts w:ascii="Times New Roman" w:hAnsi="Times New Roman" w:cs="Times New Roman"/>
          <w:color w:val="000000"/>
          <w:sz w:val="30"/>
          <w:szCs w:val="30"/>
        </w:rPr>
        <w:t>проплывание</w:t>
      </w:r>
      <w:proofErr w:type="spellEnd"/>
      <w:r w:rsidRPr="005F3E5C">
        <w:rPr>
          <w:rFonts w:ascii="Times New Roman" w:hAnsi="Times New Roman" w:cs="Times New Roman"/>
          <w:color w:val="000000"/>
          <w:sz w:val="30"/>
          <w:szCs w:val="30"/>
        </w:rPr>
        <w:t xml:space="preserve"> с помощью ног отрезков до 10 м.</w:t>
      </w:r>
    </w:p>
    <w:p w14:paraId="1EA55A2E"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Игровые задания: «Спрячься в воду», «Лягушата», «Поплавок».</w:t>
      </w:r>
    </w:p>
    <w:p w14:paraId="4881524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«Медуза», «Звездочка», «Хоровод», «Фонтан», «Буря на море», «Охотники и утки», «Качели».  «Волейбол в воде», «Водное поло», «Борьба</w:t>
      </w:r>
      <w:r w:rsidRPr="005F3E5C">
        <w:rPr>
          <w:rFonts w:ascii="Times New Roman" w:hAnsi="Times New Roman" w:cs="Times New Roman"/>
          <w:sz w:val="30"/>
          <w:szCs w:val="30"/>
        </w:rPr>
        <w:t xml:space="preserve"> за мяч», «Кто быстрее?», «Мяч капитану», «Чей рекорд?», «Кто дальше прыгнет», «Караси и щуки».</w:t>
      </w:r>
    </w:p>
    <w:p w14:paraId="243E572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Упражнения, направленные на формирование навыков </w:t>
      </w:r>
      <w:proofErr w:type="spellStart"/>
      <w:r w:rsidRPr="005F3E5C">
        <w:rPr>
          <w:rFonts w:ascii="Times New Roman" w:hAnsi="Times New Roman" w:cs="Times New Roman"/>
          <w:color w:val="000000"/>
          <w:sz w:val="30"/>
          <w:szCs w:val="30"/>
        </w:rPr>
        <w:t>самоспасения</w:t>
      </w:r>
      <w:proofErr w:type="spellEnd"/>
      <w:r w:rsidRPr="005F3E5C">
        <w:rPr>
          <w:rFonts w:ascii="Times New Roman" w:hAnsi="Times New Roman" w:cs="Times New Roman"/>
          <w:color w:val="000000"/>
          <w:sz w:val="30"/>
          <w:szCs w:val="30"/>
        </w:rPr>
        <w:t xml:space="preserve"> на воде (приложение 4).</w:t>
      </w:r>
    </w:p>
    <w:p w14:paraId="06A1E8C2"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p>
    <w:p w14:paraId="0C6B0471"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Футбол </w:t>
      </w:r>
    </w:p>
    <w:p w14:paraId="00960BBE"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lastRenderedPageBreak/>
        <w:t>Теоретический материал</w:t>
      </w:r>
    </w:p>
    <w:p w14:paraId="174D1D5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sz w:val="30"/>
          <w:szCs w:val="30"/>
        </w:rPr>
      </w:pPr>
      <w:r w:rsidRPr="005F3E5C">
        <w:rPr>
          <w:rFonts w:ascii="Times New Roman" w:hAnsi="Times New Roman" w:cs="Times New Roman"/>
          <w:color w:val="000000"/>
          <w:sz w:val="30"/>
          <w:szCs w:val="30"/>
        </w:rPr>
        <w:t xml:space="preserve">Правила безопасного поведения учащихся при занятиях футболом. </w:t>
      </w:r>
      <w:r w:rsidRPr="005F3E5C">
        <w:rPr>
          <w:rFonts w:ascii="Times New Roman" w:hAnsi="Times New Roman" w:cs="Times New Roman"/>
          <w:sz w:val="30"/>
          <w:szCs w:val="30"/>
        </w:rPr>
        <w:t xml:space="preserve">Места для занятий футболом, спортивное оборудование и инвентарь для занятий футболом. Футбольные понятия и термины. Правила игры в футбол. Одежда и обувь футболиста. Влияние занятий футболом на физическое развитие человека. </w:t>
      </w:r>
    </w:p>
    <w:p w14:paraId="046B579F"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sz w:val="30"/>
          <w:szCs w:val="30"/>
        </w:rPr>
        <w:t>История развития игры в футбол в Республике Беларусь. Лучшие футболисты Республики Беларусь и их достижения. Турнир «Кожаный мяч» как основа популяризации игры в футбол.</w:t>
      </w:r>
    </w:p>
    <w:p w14:paraId="250D128B"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Практический материал</w:t>
      </w:r>
    </w:p>
    <w:p w14:paraId="018D1AEE"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Подводящие упражнения с ходьбой, бегом, прыжками. Передвижения игрока: ходьба с изменением скорости и направления движения; бег с ускорением, приставным шагом, спиной вперед; остановки прыжком, выпадом; прыжки с отталкиванием одной, двумя ногами.  Подвижные игры: «Пятнашки шагом», «Два мороза», «Пустое место», «Волк во рву».</w:t>
      </w:r>
    </w:p>
    <w:p w14:paraId="1D4ECFA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Удары по мячу ногой. Постановка опорной ноги при ударе. Удар по неподвижному мячу серединой подъема, внутренней частью стопы. Удар по катящемуся мячу внутренней частью стопы. Удар носком с попаданием в ворота. Жонглирование мячом.</w:t>
      </w:r>
    </w:p>
    <w:p w14:paraId="7381EC4F"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Остановка мяча. Остановка мяча подошвой. Остановка мяча внутренней частью стопы. Остановка катящегося мяча правой и левой ногами. Остановка ногой летящего мяча.</w:t>
      </w:r>
    </w:p>
    <w:p w14:paraId="5A539932"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Ведение мяча. Ведение мяча одной ногой по прямой, «змейкой», «восьмеркой». Ведение мяча попеременно правой и левой ногами по прямой, «змейкой», «восьмеркой». Ведение мяча внешней частью подъема. Ведение мяча средней частью подъема. Ведение одновременно двух мячей.</w:t>
      </w:r>
    </w:p>
    <w:p w14:paraId="5428EEC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Передача мяча. Передача мяча правой и левой ногами.</w:t>
      </w:r>
    </w:p>
    <w:p w14:paraId="415E0DEE"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Игра вратаря. Ловля и отбивание мяча руками стоя на месте и в движении, ловля мяча руками в падении. Введение мяча в игру броском одной рукой, ударом ногой по неподвижному мячу и после набрасывания.</w:t>
      </w:r>
    </w:p>
    <w:p w14:paraId="50494D09"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Подвижные игры: «Лови мяч», «Меткий снайпер», «Охотники и утки», «Догони мяч», «Мяч водящему», «Салки», «Кто быстрее» и другие.</w:t>
      </w:r>
    </w:p>
    <w:p w14:paraId="271D297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и эстафеты: с ведением мяча, с ведением двух мячей, с обводкой стоек, с приемом и остановкой мяча, с ударами по воротам, игры в «лабиринт» (с мячом и без мяча), игры на сближение с соперником и другие. Учебная игра в футбол по упрощенным правилам 2 на 2; 3 на 3; 4 на 4 на небольших площадках 15–20 x 25–30 м с небольшими воротами.</w:t>
      </w:r>
    </w:p>
    <w:p w14:paraId="24CD645F"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p>
    <w:p w14:paraId="769060AF"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  Хоккей (I–II классы)</w:t>
      </w:r>
    </w:p>
    <w:p w14:paraId="1BDA010D"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Теоретический материал</w:t>
      </w:r>
    </w:p>
    <w:p w14:paraId="156723B8"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Правила поведения на ледовой площадке. Спортивная форма для занятий на спортивной площадке и хоккейная экипировка для занятий на </w:t>
      </w:r>
      <w:r w:rsidRPr="005F3E5C">
        <w:rPr>
          <w:rFonts w:ascii="Times New Roman" w:hAnsi="Times New Roman" w:cs="Times New Roman"/>
          <w:color w:val="000000"/>
          <w:sz w:val="30"/>
          <w:szCs w:val="30"/>
        </w:rPr>
        <w:lastRenderedPageBreak/>
        <w:t>льду. История возникновения хоккея с шайбой, основы правил игры в хоккей. </w:t>
      </w:r>
    </w:p>
    <w:p w14:paraId="30D21513"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Практический материал</w:t>
      </w:r>
    </w:p>
    <w:p w14:paraId="067F3B78"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Технические приемы передвижения на коньках вне льда</w:t>
      </w:r>
    </w:p>
    <w:p w14:paraId="5A191B98"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Передвижение на коньках по резиновой дорожке лицом и спиной вперед, боком, на носках, на пятках, с пятки на носок, на внешних и внутренних ребрах, пятка к пятке, носок к носку. Перенесение веса с ноги на ногу на месте (выпады).</w:t>
      </w:r>
    </w:p>
    <w:p w14:paraId="10448E7B"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Основная стойка на месте, глубокий присед, приседания, приседание на внешних ребрах, стойка на одной ноге на месте, на носках, на пятках, с пятки на носок и другие.</w:t>
      </w:r>
    </w:p>
    <w:p w14:paraId="311ACC9E"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Бег короткими ударными шагами. Бег широкими скользящими шагами.</w:t>
      </w:r>
    </w:p>
    <w:p w14:paraId="6C288B42"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Обучение приемам </w:t>
      </w:r>
      <w:proofErr w:type="spellStart"/>
      <w:r w:rsidRPr="005F3E5C">
        <w:rPr>
          <w:rFonts w:ascii="Times New Roman" w:hAnsi="Times New Roman" w:cs="Times New Roman"/>
          <w:color w:val="000000"/>
          <w:sz w:val="30"/>
          <w:szCs w:val="30"/>
        </w:rPr>
        <w:t>самостраховки</w:t>
      </w:r>
      <w:proofErr w:type="spellEnd"/>
      <w:r w:rsidRPr="005F3E5C">
        <w:rPr>
          <w:rFonts w:ascii="Times New Roman" w:hAnsi="Times New Roman" w:cs="Times New Roman"/>
          <w:color w:val="000000"/>
          <w:sz w:val="30"/>
          <w:szCs w:val="30"/>
        </w:rPr>
        <w:t xml:space="preserve"> и хоккейной акробатики (падения и вставания).</w:t>
      </w:r>
    </w:p>
    <w:p w14:paraId="6A73563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Основные способы хвата клюшки. Способы ведения шайбы. </w:t>
      </w:r>
    </w:p>
    <w:p w14:paraId="65BF63E7"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Технические приемы передвижения на коньках на льду</w:t>
      </w:r>
    </w:p>
    <w:p w14:paraId="7A6892A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Стойка хоккеиста, приседания, повороты, ходьба и перешагивания.</w:t>
      </w:r>
    </w:p>
    <w:p w14:paraId="18CEBC34"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Скольжение с глубокими приседаниями на двух ногах лицом и спиной вперед. Скольжение в основной стойке лицом и спиной вперед. Скольжение на одном коньке лицом и спиной вперед. Скольжение на двух ногах с перемещением веса с ноги на ногу лицом и спиной вперед. Скольжение на двух ногах, не отрывая коньков от льда лицом и спиной вперед. Скольжение на одной ноге с отталкиванием второй («самокат»). Скольжение на двух ногах с попеременным отталкиванием левой и правой ногой («самокат»).</w:t>
      </w:r>
    </w:p>
    <w:p w14:paraId="4E16DEE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Отталкивание внутренними ребрами по прямой и по виражу (с-толчки) лицом и спиной вперед. Отталкивание для движения спиной вперед (с-отталкивание). Сочетание отталкивание внешними и внутренними ребрами коньков по прямой и по виражу (с-толчки) лицом и спиной вперед.</w:t>
      </w:r>
    </w:p>
    <w:p w14:paraId="5E71E662"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Скольжение по дуге (поворот) и по кругу на одной ноге на внутреннем (внешнем) ребре лезвия конька лицом и спиной вперед. Скольжение по дуге (поворот) и по кругу на двух ногах (прокатом) лицом и спиной вперед. Скольжение по дуге (поворот) и по кругу на двух ногах «корабликом». Скольжение с выпадами, глубокими приседаниями на одной и двух ногах, попеременные опускание на одно и два колена лицом и спиной вперед.</w:t>
      </w:r>
    </w:p>
    <w:p w14:paraId="52A02CB8"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Вставание в основную стойку из различных положений (с колен, из положения лежа на животе, на спине).</w:t>
      </w:r>
    </w:p>
    <w:p w14:paraId="65E076FE"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Обучение приемам </w:t>
      </w:r>
      <w:proofErr w:type="spellStart"/>
      <w:r w:rsidRPr="005F3E5C">
        <w:rPr>
          <w:rFonts w:ascii="Times New Roman" w:hAnsi="Times New Roman" w:cs="Times New Roman"/>
          <w:color w:val="000000"/>
          <w:sz w:val="30"/>
          <w:szCs w:val="30"/>
        </w:rPr>
        <w:t>самостраховки</w:t>
      </w:r>
      <w:proofErr w:type="spellEnd"/>
      <w:r w:rsidRPr="005F3E5C">
        <w:rPr>
          <w:rFonts w:ascii="Times New Roman" w:hAnsi="Times New Roman" w:cs="Times New Roman"/>
          <w:color w:val="000000"/>
          <w:sz w:val="30"/>
          <w:szCs w:val="30"/>
        </w:rPr>
        <w:t xml:space="preserve"> и хоккейной акробатики (падения, кувырки, перевороты).</w:t>
      </w:r>
    </w:p>
    <w:p w14:paraId="6F41DA8B"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Старт с места лицом (V-образный) с последующим разгоном. Бег широким скользящим шагом. Бег по дуге и по кругу </w:t>
      </w:r>
      <w:proofErr w:type="spellStart"/>
      <w:r w:rsidRPr="005F3E5C">
        <w:rPr>
          <w:rFonts w:ascii="Times New Roman" w:hAnsi="Times New Roman" w:cs="Times New Roman"/>
          <w:color w:val="000000"/>
          <w:sz w:val="30"/>
          <w:szCs w:val="30"/>
        </w:rPr>
        <w:t>скрестными</w:t>
      </w:r>
      <w:proofErr w:type="spellEnd"/>
      <w:r w:rsidRPr="005F3E5C">
        <w:rPr>
          <w:rFonts w:ascii="Times New Roman" w:hAnsi="Times New Roman" w:cs="Times New Roman"/>
          <w:color w:val="000000"/>
          <w:sz w:val="30"/>
          <w:szCs w:val="30"/>
        </w:rPr>
        <w:t xml:space="preserve"> шагами </w:t>
      </w:r>
      <w:r w:rsidRPr="005F3E5C">
        <w:rPr>
          <w:rFonts w:ascii="Times New Roman" w:hAnsi="Times New Roman" w:cs="Times New Roman"/>
          <w:color w:val="000000"/>
          <w:sz w:val="30"/>
          <w:szCs w:val="30"/>
        </w:rPr>
        <w:lastRenderedPageBreak/>
        <w:t xml:space="preserve">лицом и спиной вперед. Бег с изменением направления </w:t>
      </w:r>
      <w:proofErr w:type="spellStart"/>
      <w:r w:rsidRPr="005F3E5C">
        <w:rPr>
          <w:rFonts w:ascii="Times New Roman" w:hAnsi="Times New Roman" w:cs="Times New Roman"/>
          <w:color w:val="000000"/>
          <w:sz w:val="30"/>
          <w:szCs w:val="30"/>
        </w:rPr>
        <w:t>скрестными</w:t>
      </w:r>
      <w:proofErr w:type="spellEnd"/>
      <w:r w:rsidRPr="005F3E5C">
        <w:rPr>
          <w:rFonts w:ascii="Times New Roman" w:hAnsi="Times New Roman" w:cs="Times New Roman"/>
          <w:color w:val="000000"/>
          <w:sz w:val="30"/>
          <w:szCs w:val="30"/>
        </w:rPr>
        <w:t xml:space="preserve"> шагами (перебежкой) лицом и спиной вперед. </w:t>
      </w:r>
      <w:proofErr w:type="spellStart"/>
      <w:r w:rsidRPr="005F3E5C">
        <w:rPr>
          <w:rFonts w:ascii="Times New Roman" w:hAnsi="Times New Roman" w:cs="Times New Roman"/>
          <w:color w:val="000000"/>
          <w:sz w:val="30"/>
          <w:szCs w:val="30"/>
        </w:rPr>
        <w:t>Пивот</w:t>
      </w:r>
      <w:proofErr w:type="spellEnd"/>
      <w:r w:rsidRPr="005F3E5C">
        <w:rPr>
          <w:rFonts w:ascii="Times New Roman" w:hAnsi="Times New Roman" w:cs="Times New Roman"/>
          <w:color w:val="000000"/>
          <w:sz w:val="30"/>
          <w:szCs w:val="30"/>
        </w:rPr>
        <w:t>: переход от движения лицом вперед к движению спиной вперед по прямой.</w:t>
      </w:r>
    </w:p>
    <w:p w14:paraId="4C69F264"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Торможение одной ногой без поворота туловища – «</w:t>
      </w:r>
      <w:proofErr w:type="spellStart"/>
      <w:r w:rsidRPr="005F3E5C">
        <w:rPr>
          <w:rFonts w:ascii="Times New Roman" w:hAnsi="Times New Roman" w:cs="Times New Roman"/>
          <w:color w:val="000000"/>
          <w:sz w:val="30"/>
          <w:szCs w:val="30"/>
        </w:rPr>
        <w:t>полуплугом</w:t>
      </w:r>
      <w:proofErr w:type="spellEnd"/>
      <w:r w:rsidRPr="005F3E5C">
        <w:rPr>
          <w:rFonts w:ascii="Times New Roman" w:hAnsi="Times New Roman" w:cs="Times New Roman"/>
          <w:color w:val="000000"/>
          <w:sz w:val="30"/>
          <w:szCs w:val="30"/>
        </w:rPr>
        <w:t>» лицом и спиной вперед. Торможение двумя ногами без поворота туловища «плугом» лицом и спиной вперед. Торможение с поворотом туловища на 90 градусов на одной и двух ногах лицом и спиной вперед.</w:t>
      </w:r>
    </w:p>
    <w:p w14:paraId="1784D5C0"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Основные способы хвата клюшки. Ведение шайбы коньками. Ведение шайбы клюшкой: не отрывая крюк от шайбы, толчком (клюшка впереди), с переносом клюшки через шайбу (короткое). Заметающий бросок (с удобной стороны). Передачи оставлением и броском. Прием и остановки коньком, клюшкой. Обводка короткая. Отбор клюшкой (выбивание). </w:t>
      </w:r>
    </w:p>
    <w:p w14:paraId="5E08DE0C"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Технические приемы игры вратаря</w:t>
      </w:r>
    </w:p>
    <w:p w14:paraId="153B4E26"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Стойки: основная стойка, сплит. Передвижение на коньках: скольжение на двух коньках с попеременным отталкиванием, скольжение на двух коньках, не отрывая лезвия ото льда, спиной вперед, поперечное переступание (приставной шаг), поперечное скольжение (т-образное отталкивание), торможение «</w:t>
      </w:r>
      <w:proofErr w:type="spellStart"/>
      <w:r w:rsidRPr="005F3E5C">
        <w:rPr>
          <w:rFonts w:ascii="Times New Roman" w:hAnsi="Times New Roman" w:cs="Times New Roman"/>
          <w:color w:val="000000"/>
          <w:sz w:val="30"/>
          <w:szCs w:val="30"/>
        </w:rPr>
        <w:t>полуплугом</w:t>
      </w:r>
      <w:proofErr w:type="spellEnd"/>
      <w:r w:rsidRPr="005F3E5C">
        <w:rPr>
          <w:rFonts w:ascii="Times New Roman" w:hAnsi="Times New Roman" w:cs="Times New Roman"/>
          <w:color w:val="000000"/>
          <w:sz w:val="30"/>
          <w:szCs w:val="30"/>
        </w:rPr>
        <w:t>». Игра в воротах: перемещения от штанги к штанге (т - образный, приставной). Техника ловли и отбивания шайбы (сплит, статическая позиция): ловля шайбы ловушкой, отбивание шайбы блином, отбивание шайбы клюшкой, прижимание шайбы ко льду.</w:t>
      </w:r>
    </w:p>
    <w:p w14:paraId="1F31CED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Игры и игровые задания с передвижением на коньках: «Машинки», «Дед мороз», «Фигура замри», «Повтори за тренером», «Вышибалы», «Прыжки и переступания», «Паровозик», «Космическая атака», «Полоса препятствий», «Саперы», «Сбор предметов», «Рыбаки и рыбки», «Боулинг», «Передача клюшки», «Уборка», «Хоккей разными предметами вместо шайбы». Игра в хоккей на 1/3, 1/4, 1/6 частях площадки в формате: 2 на 2, 3 на 3, 4 на 4.</w:t>
      </w:r>
    </w:p>
    <w:p w14:paraId="54D8C913"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p>
    <w:p w14:paraId="1BA6B5DF"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Легкая атлетика</w:t>
      </w:r>
    </w:p>
    <w:p w14:paraId="659BE8ED"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Теоретический материал</w:t>
      </w:r>
    </w:p>
    <w:p w14:paraId="2943BFCA"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Правила безопасного поведения на занятиях по легкой атлетике. Причины, приводящие к травмам. Наиболее типичные травмы, возникающие при занятиях легкой атлетикой. Значение разминки для профилактики травматизма. </w:t>
      </w:r>
    </w:p>
    <w:p w14:paraId="27216D3E"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История зарождения и развития легкой атлетики. Разновидности и дистанции бега. Разновидности и способы прыжков. Разновидности метаний и толканий. Легкоатлетические многоборья. Легкая атлетика в Государственном физкультурно-оздоровительном комплексе Республики Беларусь «Готов к труду и обороне». Детская легкая атлетика. Белорусские спортсмены на Олимпийских играх.</w:t>
      </w:r>
    </w:p>
    <w:p w14:paraId="4868BA97"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Практический материал</w:t>
      </w:r>
    </w:p>
    <w:p w14:paraId="74CB0F3D"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lastRenderedPageBreak/>
        <w:t>Ходьба. Ходьба на носках (на пятках) с небольшим продвижением вперед; перекаты с пятки на носок; ходьба длинными шагами по прямой линии со взмахами прямых рук вперед, назад; ходьба длинными шагами по прямой линии со взмахами прямых рук вперед, назад с постановкой ног правая влево от прямой линии, левая вправо («заплетающаяся ходьба»); ходьба длинными шагами с поворотом плеч по направлению постановки разноименной ноги.</w:t>
      </w:r>
    </w:p>
    <w:p w14:paraId="2D1495F1"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Бег. Бег с высоким подниманием бедра; бег с захлестыванием голени назад; семенящий бег. Бег по прямой линии; по отметкам; с руками за спиной, с гимнастической палкой, скакалкой. Бег по повороту: на повороте по 3–5-й дорожке; с середины поворота и выходом на прямую; с середины прямой и входом в поворот; с различной скоростью по кругу радиусом 15–20 м. Финиширование: «</w:t>
      </w:r>
      <w:proofErr w:type="spellStart"/>
      <w:r w:rsidRPr="005F3E5C">
        <w:rPr>
          <w:rFonts w:ascii="Times New Roman" w:eastAsia="TimesNewRomanPSMT" w:hAnsi="Times New Roman" w:cs="Times New Roman"/>
          <w:sz w:val="30"/>
          <w:szCs w:val="30"/>
        </w:rPr>
        <w:t>пробеганием</w:t>
      </w:r>
      <w:proofErr w:type="spellEnd"/>
      <w:r w:rsidRPr="005F3E5C">
        <w:rPr>
          <w:rFonts w:ascii="Times New Roman" w:eastAsia="TimesNewRomanPSMT" w:hAnsi="Times New Roman" w:cs="Times New Roman"/>
          <w:sz w:val="30"/>
          <w:szCs w:val="30"/>
        </w:rPr>
        <w:t xml:space="preserve">»; способом «бросок грудью» (на месте, в ходьбе, в беге); способом «плечом» (на месте, в ходьбе, в беге). Высокий и низкий старты. Бег по дистанции: переход от стартового разбега к бегу по дистанции; бег по инерции после </w:t>
      </w:r>
      <w:proofErr w:type="spellStart"/>
      <w:r w:rsidRPr="005F3E5C">
        <w:rPr>
          <w:rFonts w:ascii="Times New Roman" w:eastAsia="TimesNewRomanPSMT" w:hAnsi="Times New Roman" w:cs="Times New Roman"/>
          <w:sz w:val="30"/>
          <w:szCs w:val="30"/>
        </w:rPr>
        <w:t>пробегания</w:t>
      </w:r>
      <w:proofErr w:type="spellEnd"/>
      <w:r w:rsidRPr="005F3E5C">
        <w:rPr>
          <w:rFonts w:ascii="Times New Roman" w:eastAsia="TimesNewRomanPSMT" w:hAnsi="Times New Roman" w:cs="Times New Roman"/>
          <w:sz w:val="30"/>
          <w:szCs w:val="30"/>
        </w:rPr>
        <w:t xml:space="preserve"> небольшого отрезка с полной скоростью; наращивание скорости после свободного бега по инерции; бег с изменением скорости с 3–6 переходами от максимальных усилий к свободному бегу по инерции. Бег 10–15 м с низкого или высокого старта; бег 10–15 м из различных стартовых положений; бег на месте с высоким подниманием бедра 15–20 сек. Повторный бег на отрезках 80–150 м в среднем темпе; повторный бег в медленном темпе на отрезках 200–400 м; непрерывный бег в медленном темпе, чередующийся с ходьбой до 20 минут.</w:t>
      </w:r>
    </w:p>
    <w:p w14:paraId="09C8FEEB"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Прыжки. Подпрыгивания на двух ногах; прыжки с ноги на ногу; прыжки в длину с места толчком одной ноги при активном махе другой. Прыжки с места толчком двумя ногами. </w:t>
      </w:r>
      <w:proofErr w:type="spellStart"/>
      <w:r w:rsidRPr="005F3E5C">
        <w:rPr>
          <w:rFonts w:ascii="Times New Roman" w:eastAsia="TimesNewRomanPSMT" w:hAnsi="Times New Roman" w:cs="Times New Roman"/>
          <w:sz w:val="30"/>
          <w:szCs w:val="30"/>
        </w:rPr>
        <w:t>Многоскоки</w:t>
      </w:r>
      <w:proofErr w:type="spellEnd"/>
      <w:r w:rsidRPr="005F3E5C">
        <w:rPr>
          <w:rFonts w:ascii="Times New Roman" w:eastAsia="TimesNewRomanPSMT" w:hAnsi="Times New Roman" w:cs="Times New Roman"/>
          <w:sz w:val="30"/>
          <w:szCs w:val="30"/>
        </w:rPr>
        <w:t xml:space="preserve"> на двух ногах. Выпрыгивания вверх с касанием рукой предмета. В длину с разбега на дальность. В высоту с разбега изученным способом.</w:t>
      </w:r>
    </w:p>
    <w:p w14:paraId="7EE831F8"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Метание. Метание теннисного мяча на дальность с места, в горизонтальную и вертикальную цель (гимнастический обруч) с расстояния 5–7 м. Метание набивного мяча вперед снизу; метание набивного мяча назад через голову; метание набивного мяча двумя руками из-за головы вперед; толкание набивного мяча двумя руками от груди; метание набивного мяча из-за головы сидя; бросок набивного мяча из-за головы двумя руками на дальность и точность. </w:t>
      </w:r>
    </w:p>
    <w:p w14:paraId="2CD1E491"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Подвижные игры: «Мяч капитану», «Борьба за мяч». Круговая и линейная эстафеты, эстафеты со скакалками, обручами, мячами, эстафетными палочками. Эстафеты и подвижные игры с бегом, прыжками, метаниями.</w:t>
      </w:r>
    </w:p>
    <w:p w14:paraId="0B3A50B1"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Тестовые упражнения: челночный бег 4х9 м; бег 30 м; бег 500, 800 м (девочки); 800, 1000 м (мальчики); 6-минутный бег; прыжок в длину с места </w:t>
      </w:r>
      <w:r w:rsidRPr="005F3E5C">
        <w:rPr>
          <w:rFonts w:ascii="Times New Roman" w:eastAsia="TimesNewRomanPSMT" w:hAnsi="Times New Roman" w:cs="Times New Roman"/>
          <w:sz w:val="30"/>
          <w:szCs w:val="30"/>
        </w:rPr>
        <w:lastRenderedPageBreak/>
        <w:t>толчком двумя ногами. Упражнения для подготовки к выполнению тестовых упражнений.</w:t>
      </w:r>
    </w:p>
    <w:p w14:paraId="57364AC0"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Лыжные гонки</w:t>
      </w:r>
    </w:p>
    <w:p w14:paraId="58DE8748"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Теоретический материал</w:t>
      </w:r>
    </w:p>
    <w:p w14:paraId="6BF8C5B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Правила безопасного поведения на занятиях по лыжным гонкам. Условия хранения и особенности подготовки лыжного инвентаря, одежды и обуви к занятиям. Влияние занятий лыжными гонками на укрепление здоровья.</w:t>
      </w:r>
    </w:p>
    <w:p w14:paraId="41C5371F" w14:textId="77777777" w:rsidR="005F33AC" w:rsidRPr="005F3E5C" w:rsidRDefault="005F33AC" w:rsidP="005F33AC">
      <w:pPr>
        <w:autoSpaceDE w:val="0"/>
        <w:autoSpaceDN w:val="0"/>
        <w:adjustRightInd w:val="0"/>
        <w:spacing w:after="0" w:line="240" w:lineRule="auto"/>
        <w:ind w:hanging="142"/>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Практический материал</w:t>
      </w:r>
    </w:p>
    <w:p w14:paraId="45E08B09"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Повороты на лыжах переступанием на месте и в движении. Передвижение на лыжах ступающим и скользящим шагом без палок; попеременным </w:t>
      </w:r>
      <w:proofErr w:type="spellStart"/>
      <w:r w:rsidRPr="005F3E5C">
        <w:rPr>
          <w:rFonts w:ascii="Times New Roman" w:eastAsia="TimesNewRomanPSMT" w:hAnsi="Times New Roman" w:cs="Times New Roman"/>
          <w:sz w:val="30"/>
          <w:szCs w:val="30"/>
        </w:rPr>
        <w:t>двухшажным</w:t>
      </w:r>
      <w:proofErr w:type="spellEnd"/>
      <w:r w:rsidRPr="005F3E5C">
        <w:rPr>
          <w:rFonts w:ascii="Times New Roman" w:eastAsia="TimesNewRomanPSMT" w:hAnsi="Times New Roman" w:cs="Times New Roman"/>
          <w:sz w:val="30"/>
          <w:szCs w:val="30"/>
        </w:rPr>
        <w:t xml:space="preserve"> ходом; одновременным </w:t>
      </w:r>
      <w:proofErr w:type="spellStart"/>
      <w:r w:rsidRPr="005F3E5C">
        <w:rPr>
          <w:rFonts w:ascii="Times New Roman" w:eastAsia="TimesNewRomanPSMT" w:hAnsi="Times New Roman" w:cs="Times New Roman"/>
          <w:sz w:val="30"/>
          <w:szCs w:val="30"/>
        </w:rPr>
        <w:t>бесшажным</w:t>
      </w:r>
      <w:proofErr w:type="spellEnd"/>
      <w:r w:rsidRPr="005F3E5C">
        <w:rPr>
          <w:rFonts w:ascii="Times New Roman" w:eastAsia="TimesNewRomanPSMT" w:hAnsi="Times New Roman" w:cs="Times New Roman"/>
          <w:sz w:val="30"/>
          <w:szCs w:val="30"/>
        </w:rPr>
        <w:t>, одношажным ходами. Способы перехода с одного хода на другой.</w:t>
      </w:r>
    </w:p>
    <w:p w14:paraId="5242ABE4"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Спуски в основной, высокой и низкой стойках.</w:t>
      </w:r>
    </w:p>
    <w:p w14:paraId="62C91893"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Подъемы ступающим шагом, «лесенкой».</w:t>
      </w:r>
    </w:p>
    <w:p w14:paraId="57C0BBEF"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Прохождение дистанций с использованием разученных способов передвижения.</w:t>
      </w:r>
    </w:p>
    <w:p w14:paraId="17F6955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p>
    <w:p w14:paraId="69CB27EE"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br w:type="page"/>
      </w:r>
    </w:p>
    <w:p w14:paraId="31C7B7B1" w14:textId="77777777" w:rsidR="005F33AC" w:rsidRPr="005F3E5C" w:rsidRDefault="005F33AC" w:rsidP="005F33AC">
      <w:pPr>
        <w:widowControl w:val="0"/>
        <w:autoSpaceDE w:val="0"/>
        <w:autoSpaceDN w:val="0"/>
        <w:adjustRightInd w:val="0"/>
        <w:spacing w:after="0" w:line="280" w:lineRule="exact"/>
        <w:ind w:left="4536"/>
        <w:jc w:val="both"/>
        <w:rPr>
          <w:rFonts w:ascii="Times New Roman" w:hAnsi="Times New Roman" w:cs="Times New Roman"/>
          <w:color w:val="000000" w:themeColor="text1"/>
          <w:sz w:val="30"/>
          <w:szCs w:val="30"/>
        </w:rPr>
      </w:pPr>
      <w:r w:rsidRPr="005F3E5C">
        <w:rPr>
          <w:rFonts w:ascii="Times New Roman" w:hAnsi="Times New Roman" w:cs="Times New Roman"/>
          <w:color w:val="000000" w:themeColor="text1"/>
          <w:sz w:val="30"/>
          <w:szCs w:val="30"/>
        </w:rPr>
        <w:lastRenderedPageBreak/>
        <w:t>Приложение 1</w:t>
      </w:r>
    </w:p>
    <w:p w14:paraId="55DEE029" w14:textId="77777777" w:rsidR="005F33AC" w:rsidRPr="005F3E5C" w:rsidRDefault="005F33AC" w:rsidP="005F33AC">
      <w:pPr>
        <w:widowControl w:val="0"/>
        <w:autoSpaceDE w:val="0"/>
        <w:autoSpaceDN w:val="0"/>
        <w:adjustRightInd w:val="0"/>
        <w:spacing w:after="0" w:line="280" w:lineRule="exact"/>
        <w:ind w:left="4536"/>
        <w:jc w:val="both"/>
        <w:rPr>
          <w:rFonts w:ascii="Times New Roman" w:hAnsi="Times New Roman" w:cs="Times New Roman"/>
          <w:color w:val="000000" w:themeColor="text1"/>
          <w:sz w:val="30"/>
          <w:szCs w:val="30"/>
        </w:rPr>
      </w:pPr>
      <w:r w:rsidRPr="005F3E5C">
        <w:rPr>
          <w:rFonts w:ascii="Times New Roman" w:hAnsi="Times New Roman" w:cs="Times New Roman"/>
          <w:color w:val="000000" w:themeColor="text1"/>
          <w:sz w:val="30"/>
          <w:szCs w:val="30"/>
        </w:rPr>
        <w:t>к учебной программе по учебному предмету «Физическая культура и здоровье» для I класса учреждений образования, реализующих образовательные программы общего среднего образования, с русским языком обучения и воспитания</w:t>
      </w:r>
    </w:p>
    <w:p w14:paraId="624A5D15" w14:textId="77777777" w:rsidR="005F33AC" w:rsidRPr="005F3E5C" w:rsidRDefault="005F33AC" w:rsidP="005F33AC">
      <w:pPr>
        <w:widowControl w:val="0"/>
        <w:autoSpaceDE w:val="0"/>
        <w:autoSpaceDN w:val="0"/>
        <w:adjustRightInd w:val="0"/>
        <w:spacing w:after="0" w:line="280" w:lineRule="exact"/>
        <w:ind w:firstLine="709"/>
        <w:jc w:val="right"/>
        <w:rPr>
          <w:rFonts w:ascii="Times New Roman" w:hAnsi="Times New Roman" w:cs="Times New Roman"/>
          <w:color w:val="000000"/>
          <w:sz w:val="30"/>
          <w:szCs w:val="30"/>
        </w:rPr>
      </w:pPr>
    </w:p>
    <w:p w14:paraId="59E1E6D0"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Ограничение физической нагрузки</w:t>
      </w:r>
    </w:p>
    <w:p w14:paraId="4A60A0E3"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При изучении темы «Легкая атлетика»</w:t>
      </w:r>
    </w:p>
    <w:p w14:paraId="780910CF"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sz w:val="30"/>
          <w:szCs w:val="30"/>
        </w:rPr>
        <w:t>кардиореспираторной</w:t>
      </w:r>
      <w:proofErr w:type="spellEnd"/>
      <w:r w:rsidRPr="005F3E5C">
        <w:rPr>
          <w:rFonts w:ascii="Times New Roman" w:eastAsia="TimesNewRomanPSMT" w:hAnsi="Times New Roman" w:cs="Times New Roman"/>
          <w:sz w:val="30"/>
          <w:szCs w:val="30"/>
        </w:rPr>
        <w:t xml:space="preserve"> системы учащихся.</w:t>
      </w:r>
    </w:p>
    <w:p w14:paraId="0ED6C811"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Бег: необходимо исключить бег с высокой интенсивностью, эстафетный бег.</w:t>
      </w:r>
    </w:p>
    <w:p w14:paraId="60C5F92F"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Прыжки: необходимо ограничить количество и интенсивность выполнения прыжков, </w:t>
      </w:r>
      <w:proofErr w:type="spellStart"/>
      <w:r w:rsidRPr="005F3E5C">
        <w:rPr>
          <w:rFonts w:ascii="Times New Roman" w:eastAsia="TimesNewRomanPSMT" w:hAnsi="Times New Roman" w:cs="Times New Roman"/>
          <w:sz w:val="30"/>
          <w:szCs w:val="30"/>
        </w:rPr>
        <w:t>многоскоков</w:t>
      </w:r>
      <w:proofErr w:type="spellEnd"/>
      <w:r w:rsidRPr="005F3E5C">
        <w:rPr>
          <w:rFonts w:ascii="Times New Roman" w:eastAsia="TimesNewRomanPSMT" w:hAnsi="Times New Roman" w:cs="Times New Roman"/>
          <w:sz w:val="30"/>
          <w:szCs w:val="30"/>
        </w:rPr>
        <w:t xml:space="preserve">, </w:t>
      </w:r>
      <w:proofErr w:type="spellStart"/>
      <w:r w:rsidRPr="005F3E5C">
        <w:rPr>
          <w:rFonts w:ascii="Times New Roman" w:eastAsia="TimesNewRomanPSMT" w:hAnsi="Times New Roman" w:cs="Times New Roman"/>
          <w:sz w:val="30"/>
          <w:szCs w:val="30"/>
        </w:rPr>
        <w:t>выпрыгиваний</w:t>
      </w:r>
      <w:proofErr w:type="spellEnd"/>
      <w:r w:rsidRPr="005F3E5C">
        <w:rPr>
          <w:rFonts w:ascii="Times New Roman" w:eastAsia="TimesNewRomanPSMT" w:hAnsi="Times New Roman" w:cs="Times New Roman"/>
          <w:sz w:val="30"/>
          <w:szCs w:val="30"/>
        </w:rPr>
        <w:t>.</w:t>
      </w:r>
    </w:p>
    <w:p w14:paraId="25F56514"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Метание: необходимо исключить метание с разбега.</w:t>
      </w:r>
    </w:p>
    <w:p w14:paraId="52338469"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p>
    <w:p w14:paraId="1D6B8950"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При изучении темы «Гимнастика, акробатика»</w:t>
      </w:r>
    </w:p>
    <w:p w14:paraId="417F7B6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sz w:val="30"/>
          <w:szCs w:val="30"/>
        </w:rPr>
        <w:t>кардиореспираторной</w:t>
      </w:r>
      <w:proofErr w:type="spellEnd"/>
      <w:r w:rsidRPr="005F3E5C">
        <w:rPr>
          <w:rFonts w:ascii="Times New Roman" w:eastAsia="TimesNewRomanPSMT" w:hAnsi="Times New Roman" w:cs="Times New Roman"/>
          <w:sz w:val="30"/>
          <w:szCs w:val="30"/>
        </w:rPr>
        <w:t xml:space="preserve"> системы учащихся: </w:t>
      </w:r>
    </w:p>
    <w:p w14:paraId="52AD36B7"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необходимо ограничить количество повторений упражнений на гимнастических снарядах.</w:t>
      </w:r>
    </w:p>
    <w:p w14:paraId="5A18FBB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Физическая нагрузка ограничивается функциональным состоянием опорно-двигательного аппарата учащихся:</w:t>
      </w:r>
    </w:p>
    <w:p w14:paraId="0B7CC71D"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необходимо ограничить количество </w:t>
      </w:r>
      <w:proofErr w:type="spellStart"/>
      <w:r w:rsidRPr="005F3E5C">
        <w:rPr>
          <w:rFonts w:ascii="Times New Roman" w:eastAsia="TimesNewRomanPSMT" w:hAnsi="Times New Roman" w:cs="Times New Roman"/>
          <w:sz w:val="30"/>
          <w:szCs w:val="30"/>
        </w:rPr>
        <w:t>напрыгиваний</w:t>
      </w:r>
      <w:proofErr w:type="spellEnd"/>
      <w:r w:rsidRPr="005F3E5C">
        <w:rPr>
          <w:rFonts w:ascii="Times New Roman" w:eastAsia="TimesNewRomanPSMT" w:hAnsi="Times New Roman" w:cs="Times New Roman"/>
          <w:sz w:val="30"/>
          <w:szCs w:val="30"/>
        </w:rPr>
        <w:t xml:space="preserve"> и </w:t>
      </w:r>
      <w:proofErr w:type="spellStart"/>
      <w:r w:rsidRPr="005F3E5C">
        <w:rPr>
          <w:rFonts w:ascii="Times New Roman" w:eastAsia="TimesNewRomanPSMT" w:hAnsi="Times New Roman" w:cs="Times New Roman"/>
          <w:sz w:val="30"/>
          <w:szCs w:val="30"/>
        </w:rPr>
        <w:t>спрыгиваний</w:t>
      </w:r>
      <w:proofErr w:type="spellEnd"/>
      <w:r w:rsidRPr="005F3E5C">
        <w:rPr>
          <w:rFonts w:ascii="Times New Roman" w:eastAsia="TimesNewRomanPSMT" w:hAnsi="Times New Roman" w:cs="Times New Roman"/>
          <w:sz w:val="30"/>
          <w:szCs w:val="30"/>
        </w:rPr>
        <w:t xml:space="preserve"> с гимнастической скамейки.</w:t>
      </w:r>
    </w:p>
    <w:p w14:paraId="4CEF6925"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p>
    <w:p w14:paraId="17A18078" w14:textId="77777777" w:rsidR="005F33AC" w:rsidRPr="005F3E5C" w:rsidRDefault="005F33AC" w:rsidP="005F33AC">
      <w:pPr>
        <w:autoSpaceDE w:val="0"/>
        <w:autoSpaceDN w:val="0"/>
        <w:adjustRightInd w:val="0"/>
        <w:spacing w:after="0" w:line="240" w:lineRule="auto"/>
        <w:jc w:val="center"/>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При изучении темы «Передвижение на лыжах»</w:t>
      </w:r>
    </w:p>
    <w:p w14:paraId="29CA2EC5"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sz w:val="30"/>
          <w:szCs w:val="30"/>
        </w:rPr>
        <w:t>кардиореспираторной</w:t>
      </w:r>
      <w:proofErr w:type="spellEnd"/>
      <w:r w:rsidRPr="005F3E5C">
        <w:rPr>
          <w:rFonts w:ascii="Times New Roman" w:eastAsia="TimesNewRomanPSMT" w:hAnsi="Times New Roman" w:cs="Times New Roman"/>
          <w:sz w:val="30"/>
          <w:szCs w:val="30"/>
        </w:rPr>
        <w:t xml:space="preserve"> системы учащихся:</w:t>
      </w:r>
    </w:p>
    <w:p w14:paraId="4C7117BA"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eastAsia="TimesNewRomanPSMT" w:hAnsi="Times New Roman" w:cs="Times New Roman"/>
          <w:sz w:val="30"/>
          <w:szCs w:val="30"/>
        </w:rPr>
        <w:t>необходимо исключить бег на лыжах с высокой интенсивностью.</w:t>
      </w:r>
    </w:p>
    <w:p w14:paraId="29A82472"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p>
    <w:p w14:paraId="328AF624"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eastAsia="TimesNewRomanPSMT" w:hAnsi="Times New Roman" w:cs="Times New Roman"/>
          <w:sz w:val="30"/>
          <w:szCs w:val="30"/>
        </w:rPr>
        <w:t>При изучении темы «Спортивные игры»</w:t>
      </w:r>
    </w:p>
    <w:p w14:paraId="18119CEB"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 xml:space="preserve">Физическая нагрузка ограничивается функциональным состоянием </w:t>
      </w:r>
      <w:proofErr w:type="spellStart"/>
      <w:r w:rsidRPr="005F3E5C">
        <w:rPr>
          <w:rFonts w:ascii="Times New Roman" w:eastAsia="TimesNewRomanPSMT" w:hAnsi="Times New Roman" w:cs="Times New Roman"/>
          <w:sz w:val="30"/>
          <w:szCs w:val="30"/>
        </w:rPr>
        <w:t>кардиореспираторной</w:t>
      </w:r>
      <w:proofErr w:type="spellEnd"/>
      <w:r w:rsidRPr="005F3E5C">
        <w:rPr>
          <w:rFonts w:ascii="Times New Roman" w:eastAsia="TimesNewRomanPSMT" w:hAnsi="Times New Roman" w:cs="Times New Roman"/>
          <w:sz w:val="30"/>
          <w:szCs w:val="30"/>
        </w:rPr>
        <w:t xml:space="preserve"> системы учащихся.</w:t>
      </w:r>
    </w:p>
    <w:p w14:paraId="76BDB50A"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Баскетбол, волейбол, футбол, хоккей: необходимо ограничить передвижения с высокой интенсивностью.</w:t>
      </w:r>
    </w:p>
    <w:p w14:paraId="66D74062" w14:textId="77777777" w:rsidR="005F33AC" w:rsidRPr="005F3E5C" w:rsidRDefault="005F33AC" w:rsidP="005F33AC">
      <w:pPr>
        <w:autoSpaceDE w:val="0"/>
        <w:autoSpaceDN w:val="0"/>
        <w:adjustRightInd w:val="0"/>
        <w:spacing w:after="0" w:line="240" w:lineRule="auto"/>
        <w:ind w:firstLine="709"/>
        <w:jc w:val="both"/>
        <w:rPr>
          <w:rFonts w:ascii="Times New Roman" w:eastAsia="TimesNewRomanPSMT" w:hAnsi="Times New Roman" w:cs="Times New Roman"/>
          <w:sz w:val="30"/>
          <w:szCs w:val="30"/>
        </w:rPr>
      </w:pPr>
      <w:r w:rsidRPr="005F3E5C">
        <w:rPr>
          <w:rFonts w:ascii="Times New Roman" w:eastAsia="TimesNewRomanPSMT" w:hAnsi="Times New Roman" w:cs="Times New Roman"/>
          <w:sz w:val="30"/>
          <w:szCs w:val="30"/>
        </w:rPr>
        <w:t>Физическая нагрузка ограничивается при нарушении деятельности пищеварительной и мочеполовой систем учащихся.</w:t>
      </w:r>
    </w:p>
    <w:p w14:paraId="6ACDE443" w14:textId="77777777" w:rsidR="005F33AC" w:rsidRDefault="005F33AC" w:rsidP="005F33AC">
      <w:pPr>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eastAsia="TimesNewRomanPSMT" w:hAnsi="Times New Roman" w:cs="Times New Roman"/>
          <w:sz w:val="30"/>
          <w:szCs w:val="30"/>
        </w:rPr>
        <w:t>Баскетбол, волейбол, футбол, хоккей: необходимо исключить упражнения с возможностью удара мяча (шайбы) в область живота.</w:t>
      </w:r>
    </w:p>
    <w:p w14:paraId="77BAD76C" w14:textId="77777777" w:rsidR="005F33AC" w:rsidRDefault="005F33AC" w:rsidP="005F33AC">
      <w:pPr>
        <w:widowControl w:val="0"/>
        <w:autoSpaceDE w:val="0"/>
        <w:autoSpaceDN w:val="0"/>
        <w:adjustRightInd w:val="0"/>
        <w:spacing w:after="0" w:line="280" w:lineRule="exact"/>
        <w:ind w:left="4536"/>
        <w:jc w:val="both"/>
        <w:rPr>
          <w:rFonts w:ascii="Times New Roman" w:hAnsi="Times New Roman" w:cs="Times New Roman"/>
          <w:color w:val="000000"/>
          <w:sz w:val="30"/>
          <w:szCs w:val="30"/>
        </w:rPr>
      </w:pPr>
    </w:p>
    <w:p w14:paraId="55E73874" w14:textId="77777777" w:rsidR="005F33AC" w:rsidRPr="005F3E5C" w:rsidRDefault="005F33AC" w:rsidP="005F33AC">
      <w:pPr>
        <w:widowControl w:val="0"/>
        <w:autoSpaceDE w:val="0"/>
        <w:autoSpaceDN w:val="0"/>
        <w:adjustRightInd w:val="0"/>
        <w:spacing w:after="0" w:line="280" w:lineRule="exact"/>
        <w:ind w:left="4536"/>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lastRenderedPageBreak/>
        <w:t>Приложение 2</w:t>
      </w:r>
    </w:p>
    <w:p w14:paraId="226D9B79" w14:textId="77777777" w:rsidR="005F33AC" w:rsidRPr="005F3E5C" w:rsidRDefault="005F33AC" w:rsidP="005F33AC">
      <w:pPr>
        <w:widowControl w:val="0"/>
        <w:autoSpaceDE w:val="0"/>
        <w:autoSpaceDN w:val="0"/>
        <w:adjustRightInd w:val="0"/>
        <w:spacing w:after="0" w:line="280" w:lineRule="exact"/>
        <w:ind w:left="4536"/>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к учебной программе по учебному предмету «Физическая культура и здоровье» для I класса учреждений образования, реализующих образовательные программы общего среднего образования, с русским языком обучения и воспитания</w:t>
      </w:r>
    </w:p>
    <w:p w14:paraId="61F248EC" w14:textId="77777777" w:rsidR="005F33AC" w:rsidRPr="005F3E5C" w:rsidRDefault="005F33AC" w:rsidP="005F33AC">
      <w:pPr>
        <w:widowControl w:val="0"/>
        <w:autoSpaceDE w:val="0"/>
        <w:autoSpaceDN w:val="0"/>
        <w:adjustRightInd w:val="0"/>
        <w:spacing w:after="0" w:line="240" w:lineRule="auto"/>
        <w:ind w:firstLine="709"/>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26E46904"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bCs/>
          <w:color w:val="000000"/>
          <w:sz w:val="30"/>
          <w:szCs w:val="30"/>
        </w:rPr>
      </w:pPr>
      <w:r w:rsidRPr="005F3E5C">
        <w:rPr>
          <w:rFonts w:ascii="Times New Roman" w:hAnsi="Times New Roman" w:cs="Times New Roman"/>
          <w:bCs/>
          <w:color w:val="000000"/>
          <w:sz w:val="30"/>
          <w:szCs w:val="30"/>
        </w:rPr>
        <w:t xml:space="preserve">УСЛОВИЯ ВЫПОЛНЕНИЯ ТЕСТОВЫХ УПРАЖНЕНИЙ </w:t>
      </w:r>
    </w:p>
    <w:p w14:paraId="239D8BC8"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bCs/>
          <w:color w:val="000000"/>
          <w:sz w:val="30"/>
          <w:szCs w:val="30"/>
        </w:rPr>
      </w:pPr>
      <w:r w:rsidRPr="005F3E5C">
        <w:rPr>
          <w:rFonts w:ascii="Times New Roman" w:hAnsi="Times New Roman" w:cs="Times New Roman"/>
          <w:bCs/>
          <w:color w:val="000000"/>
          <w:sz w:val="30"/>
          <w:szCs w:val="30"/>
        </w:rPr>
        <w:t>ДЛЯ ОЦЕНКИ УРОВНЯ ФИЗИЧЕСКОЙ ПОДГОТОВЛЕННОСТИ УЧАЩИХСЯ</w:t>
      </w:r>
    </w:p>
    <w:p w14:paraId="6E083C83" w14:textId="77777777" w:rsidR="005F33AC" w:rsidRPr="005F3E5C" w:rsidRDefault="005F33AC" w:rsidP="005F33AC">
      <w:pPr>
        <w:widowControl w:val="0"/>
        <w:autoSpaceDE w:val="0"/>
        <w:autoSpaceDN w:val="0"/>
        <w:adjustRightInd w:val="0"/>
        <w:spacing w:after="0" w:line="240" w:lineRule="auto"/>
        <w:ind w:firstLine="709"/>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4D066B05"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Бег 500, 800, 1000, м выполняется на беговой дорожке стадиона с высокого старта. Каждому учащемуся предоставляется одна попытка. Старт – групповой. При выполнении тестового упражнения не допускается переходить на шаг, останавливаться для отдыха или сокращать дистанцию. Результат измеряется с точностью до 1 с.</w:t>
      </w:r>
    </w:p>
    <w:p w14:paraId="0A447B5B"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6-минутный бег выполняется на беговой дорожке стадиона, которая предварительно размечается на каждые 10 или 20 м. Рекомендуется </w:t>
      </w:r>
      <w:bookmarkStart w:id="1" w:name="_Hlk234400675"/>
      <w:r w:rsidRPr="005F3E5C">
        <w:rPr>
          <w:rFonts w:ascii="Times New Roman" w:hAnsi="Times New Roman" w:cs="Times New Roman"/>
          <w:color w:val="000000"/>
          <w:sz w:val="30"/>
          <w:szCs w:val="30"/>
        </w:rPr>
        <w:t xml:space="preserve">проводить забеги раздельно среди юношей и девушек. Группа юношей (девушек) стартует одновременно. Во время бега педагогический работник считает количество кругов, которые преодолели учащиеся. По истечении 6 мин педагогический работник подает звуковой сигнал (например, с помощью свистка), после которого учащиеся переходят на шаг, запомнив </w:t>
      </w:r>
      <w:bookmarkEnd w:id="1"/>
      <w:r w:rsidRPr="005F3E5C">
        <w:rPr>
          <w:rFonts w:ascii="Times New Roman" w:hAnsi="Times New Roman" w:cs="Times New Roman"/>
          <w:color w:val="000000"/>
          <w:sz w:val="30"/>
          <w:szCs w:val="30"/>
        </w:rPr>
        <w:t>место, где их застал сигнал. Затем педагогический работник каждому учащемуся индивидуально высчитывает длину преодоленной дистанции с учетом количества полных кругов и той части беговой дорожки, где учащийся перешел на шаг. При выполнении тестового упражнения не допускается переходить на шаг, останавливаться для отдыха или «срезать» дистанцию. Результат измеряется с точностью до 10 м.</w:t>
      </w:r>
    </w:p>
    <w:p w14:paraId="003D120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Бег 30 м проводится на прямой беговой дорожке стадиона. Допускается использование высокого или низкого старта. Каждому учащемуся предоставляется одна попытка. Учащемуся, нарушившему правила соревнований в беге (фальстарт), может быть предоставлена одна дополнительная попытка. Результат бега измеряется с точностью до 0,1 с.</w:t>
      </w:r>
    </w:p>
    <w:p w14:paraId="41EA34D8"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Челночный бег 4 х 9 м выполняется в спортивном зале на половине волейбольной площадки. Количество участников в одном забеге – не более двух человек. Каждому учащемуся предоставляются две попытки подряд. По команде «На старт!» учащиеся подходят к линии старта (как правило, это середина волейбольной площадки) и принимают положение высокого старта по направлению к лицевой линии, где напротив каждого учащегося лежат два бруска 50 х 50 х 100 мм на расстоянии 100 мм друг от друга </w:t>
      </w:r>
      <w:r w:rsidRPr="005F3E5C">
        <w:rPr>
          <w:rFonts w:ascii="Times New Roman" w:hAnsi="Times New Roman" w:cs="Times New Roman"/>
          <w:color w:val="000000"/>
          <w:sz w:val="30"/>
          <w:szCs w:val="30"/>
        </w:rPr>
        <w:lastRenderedPageBreak/>
        <w:t>(рисунок 1).</w:t>
      </w:r>
    </w:p>
    <w:p w14:paraId="50FA1E2F"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2664BF87"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r w:rsidRPr="005F3E5C">
        <w:rPr>
          <w:rFonts w:ascii="Times New Roman" w:hAnsi="Times New Roman" w:cs="Times New Roman"/>
          <w:noProof/>
          <w:color w:val="000000"/>
          <w:sz w:val="30"/>
          <w:szCs w:val="30"/>
        </w:rPr>
        <w:drawing>
          <wp:inline distT="0" distB="0" distL="0" distR="0" wp14:anchorId="76CEF016" wp14:editId="7BDD7D51">
            <wp:extent cx="3927231" cy="144805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4080" cy="1450584"/>
                    </a:xfrm>
                    <a:prstGeom prst="rect">
                      <a:avLst/>
                    </a:prstGeom>
                    <a:noFill/>
                    <a:ln>
                      <a:noFill/>
                    </a:ln>
                  </pic:spPr>
                </pic:pic>
              </a:graphicData>
            </a:graphic>
          </wp:inline>
        </w:drawing>
      </w:r>
      <w:r w:rsidRPr="005F3E5C">
        <w:rPr>
          <w:rFonts w:ascii="Times New Roman" w:hAnsi="Times New Roman" w:cs="Times New Roman"/>
          <w:color w:val="000000"/>
          <w:sz w:val="30"/>
          <w:szCs w:val="30"/>
        </w:rPr>
        <w:t> </w:t>
      </w:r>
    </w:p>
    <w:p w14:paraId="0214585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618DC138"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Рисунок 1</w:t>
      </w:r>
    </w:p>
    <w:p w14:paraId="163A635B"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590254A7"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По команде «Марш!» учащиеся бегут к лицевой линии, берут каждый по одному бруску (не затронув второй), поворачиваются и бегут обратно. Подбежав к линии «старт-финиш», кладут на нее (или за нее) брусок (бросать нельзя!), разворачиваются и бегут за оставшимся бруском. Подбежав к линии, берут второй брусок, разворачиваются, бегут к линии «старт-финиш» и, не снижая скорости, пересекают ее с бруском в руках. Время выполнения челночного бега каждым учащимся фиксируется с точностью до 0,1 с. Засчитывается лучший результат из двух попыток.</w:t>
      </w:r>
    </w:p>
    <w:p w14:paraId="49766628"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Вис на согнутых руках выполняется на гимнастической перекладине из исходного положения вис хватом сверху. Каждому учащемуся предоставляется одна попытка. По команде педагогического работника (одновременно включается секундомер) учащийся принимает исходное положение – вис на согнутых руках. При этом его подбородок должен быть на уровне или выше уровня перекладины. Секундомер выключается тогда, когда подбородок учащегося опустится ниже уровня перекладины. Результат измеряется с точностью до 1 с.</w:t>
      </w:r>
    </w:p>
    <w:p w14:paraId="5E39DE0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Поднимание туловища за 30 с выполняется на гимнастическом мате из исходного положения лежа на спине, руки </w:t>
      </w:r>
      <w:proofErr w:type="spellStart"/>
      <w:r w:rsidRPr="005F3E5C">
        <w:rPr>
          <w:rFonts w:ascii="Times New Roman" w:hAnsi="Times New Roman" w:cs="Times New Roman"/>
          <w:color w:val="000000"/>
          <w:sz w:val="30"/>
          <w:szCs w:val="30"/>
        </w:rPr>
        <w:t>скрестно</w:t>
      </w:r>
      <w:proofErr w:type="spellEnd"/>
      <w:r w:rsidRPr="005F3E5C">
        <w:rPr>
          <w:rFonts w:ascii="Times New Roman" w:hAnsi="Times New Roman" w:cs="Times New Roman"/>
          <w:color w:val="000000"/>
          <w:sz w:val="30"/>
          <w:szCs w:val="30"/>
        </w:rPr>
        <w:t xml:space="preserve"> перед грудью, ладони на локтевых суставах, стопы ног зафиксированы. Угол в коленном суставе составляет 90 градусов. Каждому учащемуся предоставляется одна попытка. Во время выполнения упражнения не допускаются рывки руками. Засчитывается количество наклонов туловища при касании локтевых и коленных суставов с последующим опусканием на спину и касанием лопатками гимнастического мата.</w:t>
      </w:r>
    </w:p>
    <w:p w14:paraId="6D088A89"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Прыжок в длину с места толчком двумя ногами выполняется на полу спортивного зала. Каждому учащемуся предоставляются три попытки подряд. Не допускается выполнять прыжки в яму с песком. Результат измеряется с точностью до 1 см. Засчитывается лучший результат из трех попыток.</w:t>
      </w:r>
    </w:p>
    <w:p w14:paraId="7BB7A699"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Наклон вперед из исходного положения сидя на полу. Учащийся </w:t>
      </w:r>
      <w:r w:rsidRPr="005F3E5C">
        <w:rPr>
          <w:rFonts w:ascii="Times New Roman" w:hAnsi="Times New Roman" w:cs="Times New Roman"/>
          <w:color w:val="000000"/>
          <w:sz w:val="30"/>
          <w:szCs w:val="30"/>
        </w:rPr>
        <w:lastRenderedPageBreak/>
        <w:t xml:space="preserve">садится на пол со стороны знака </w:t>
      </w:r>
      <w:proofErr w:type="gramStart"/>
      <w:r w:rsidRPr="005F3E5C">
        <w:rPr>
          <w:rFonts w:ascii="Times New Roman" w:hAnsi="Times New Roman" w:cs="Times New Roman"/>
          <w:color w:val="000000"/>
          <w:sz w:val="30"/>
          <w:szCs w:val="30"/>
        </w:rPr>
        <w:t>« –</w:t>
      </w:r>
      <w:proofErr w:type="gramEnd"/>
      <w:r w:rsidRPr="005F3E5C">
        <w:rPr>
          <w:rFonts w:ascii="Times New Roman" w:hAnsi="Times New Roman" w:cs="Times New Roman"/>
          <w:color w:val="000000"/>
          <w:sz w:val="30"/>
          <w:szCs w:val="30"/>
        </w:rPr>
        <w:t xml:space="preserve"> » (минус), пятки на ширине таза на линии ОВ упираются в упоры для ног, стопы вертикально (рисунок 2). Два партнера с двух сторон прижимают его колени к полу, не позволяя сгибать ноги в коленных суставах.</w:t>
      </w:r>
    </w:p>
    <w:p w14:paraId="4F7F2D19"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Учащийся кладет одну ладонь на тыльную сторону другой ладони, опускает руки на пол, выполняет два предварительных наклона, скользя ладонями рук вдоль измерительной линейки по линии СД. На третьем наклоне учащийся максимально наклоняется вперед и в этом положении задерживается на 3 с. Результат фиксируется по отметке, достигнутой кончиками сомкнутых средних пальцев рук, и определяется с точностью до 1 см. </w:t>
      </w:r>
    </w:p>
    <w:p w14:paraId="5CF1F91D"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49EEAFFE"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r w:rsidRPr="005F3E5C">
        <w:rPr>
          <w:rFonts w:ascii="Times New Roman" w:hAnsi="Times New Roman" w:cs="Times New Roman"/>
          <w:noProof/>
          <w:color w:val="000000"/>
          <w:sz w:val="30"/>
          <w:szCs w:val="30"/>
        </w:rPr>
        <w:drawing>
          <wp:inline distT="0" distB="0" distL="0" distR="0" wp14:anchorId="7B1D7A0B" wp14:editId="34DFEE4F">
            <wp:extent cx="4965700" cy="723265"/>
            <wp:effectExtent l="0" t="0" r="635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700" cy="723265"/>
                    </a:xfrm>
                    <a:prstGeom prst="rect">
                      <a:avLst/>
                    </a:prstGeom>
                    <a:noFill/>
                    <a:ln>
                      <a:noFill/>
                    </a:ln>
                  </pic:spPr>
                </pic:pic>
              </a:graphicData>
            </a:graphic>
          </wp:inline>
        </w:drawing>
      </w:r>
      <w:r w:rsidRPr="005F3E5C">
        <w:rPr>
          <w:rFonts w:ascii="Times New Roman" w:hAnsi="Times New Roman" w:cs="Times New Roman"/>
          <w:color w:val="000000"/>
          <w:sz w:val="30"/>
          <w:szCs w:val="30"/>
        </w:rPr>
        <w:t> </w:t>
      </w:r>
    </w:p>
    <w:p w14:paraId="64E270AC"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5E0968AC" w14:textId="77777777" w:rsidR="005F33AC" w:rsidRPr="005F3E5C" w:rsidRDefault="005F33AC" w:rsidP="005F33AC">
      <w:pPr>
        <w:widowControl w:val="0"/>
        <w:autoSpaceDE w:val="0"/>
        <w:autoSpaceDN w:val="0"/>
        <w:adjustRightInd w:val="0"/>
        <w:spacing w:after="0" w:line="240" w:lineRule="auto"/>
        <w:ind w:firstLine="709"/>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Рисунок 2</w:t>
      </w:r>
    </w:p>
    <w:p w14:paraId="2A0187CC"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17C35383" w14:textId="77777777" w:rsidR="005F33AC" w:rsidRPr="005F3E5C" w:rsidRDefault="005F33AC" w:rsidP="005F33AC">
      <w:pPr>
        <w:widowControl w:val="0"/>
        <w:autoSpaceDE w:val="0"/>
        <w:autoSpaceDN w:val="0"/>
        <w:adjustRightInd w:val="0"/>
        <w:spacing w:after="0" w:line="240" w:lineRule="auto"/>
        <w:ind w:firstLine="709"/>
        <w:jc w:val="both"/>
        <w:rPr>
          <w:rFonts w:ascii="Times New Roman" w:hAnsi="Times New Roman" w:cs="Times New Roman"/>
          <w:color w:val="000000"/>
          <w:sz w:val="30"/>
          <w:szCs w:val="30"/>
        </w:rPr>
      </w:pPr>
    </w:p>
    <w:p w14:paraId="3B67771F" w14:textId="77777777" w:rsidR="005F33AC" w:rsidRPr="005F3E5C" w:rsidRDefault="005F33AC" w:rsidP="005F33AC">
      <w:pPr>
        <w:spacing w:line="240" w:lineRule="auto"/>
        <w:rPr>
          <w:rFonts w:ascii="Times New Roman" w:hAnsi="Times New Roman" w:cs="Times New Roman"/>
          <w:color w:val="000000"/>
          <w:sz w:val="30"/>
          <w:szCs w:val="30"/>
        </w:rPr>
      </w:pPr>
      <w:r w:rsidRPr="005F3E5C">
        <w:rPr>
          <w:rFonts w:ascii="Times New Roman" w:hAnsi="Times New Roman" w:cs="Times New Roman"/>
          <w:color w:val="000000"/>
          <w:sz w:val="30"/>
          <w:szCs w:val="30"/>
        </w:rPr>
        <w:br w:type="page"/>
      </w:r>
    </w:p>
    <w:p w14:paraId="0B51B263" w14:textId="77777777" w:rsidR="005F33AC" w:rsidRPr="005F3E5C" w:rsidRDefault="005F33AC" w:rsidP="005F33AC">
      <w:pPr>
        <w:widowControl w:val="0"/>
        <w:autoSpaceDE w:val="0"/>
        <w:autoSpaceDN w:val="0"/>
        <w:adjustRightInd w:val="0"/>
        <w:spacing w:after="0" w:line="280" w:lineRule="exact"/>
        <w:ind w:left="396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lastRenderedPageBreak/>
        <w:t>Приложение 3</w:t>
      </w:r>
    </w:p>
    <w:p w14:paraId="58353670" w14:textId="77777777" w:rsidR="005F33AC" w:rsidRPr="005F3E5C" w:rsidRDefault="005F33AC" w:rsidP="005F33AC">
      <w:pPr>
        <w:widowControl w:val="0"/>
        <w:autoSpaceDE w:val="0"/>
        <w:autoSpaceDN w:val="0"/>
        <w:adjustRightInd w:val="0"/>
        <w:spacing w:after="0" w:line="280" w:lineRule="exact"/>
        <w:ind w:left="396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к учебной программе по учебному предмету «Физическая культура и здоровье» для I класса учреждений образования, реализующих образовательные программы общего среднего образования, с русским языком обучения и воспитания</w:t>
      </w:r>
    </w:p>
    <w:p w14:paraId="0C76428E" w14:textId="77777777" w:rsidR="005F33AC" w:rsidRPr="005F3E5C" w:rsidRDefault="005F33AC" w:rsidP="005F33AC">
      <w:pPr>
        <w:widowControl w:val="0"/>
        <w:autoSpaceDE w:val="0"/>
        <w:autoSpaceDN w:val="0"/>
        <w:adjustRightInd w:val="0"/>
        <w:spacing w:after="0" w:line="280" w:lineRule="exact"/>
        <w:ind w:left="3969"/>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2FE3E939" w14:textId="77777777" w:rsidR="005F33AC" w:rsidRPr="005F3E5C" w:rsidRDefault="005F33AC" w:rsidP="005F33AC">
      <w:pPr>
        <w:suppressAutoHyphens/>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ШКАЛА ОЦЕНКИ УРОВНЯ ФИЗИЧЕСКОЙ ПОДГОТОВЛЕННОСТИ </w:t>
      </w:r>
    </w:p>
    <w:p w14:paraId="55770CEB"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УЧАЩИХСЯ I КЛАССА</w:t>
      </w:r>
    </w:p>
    <w:p w14:paraId="53376BB6"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16"/>
          <w:szCs w:val="16"/>
        </w:rPr>
      </w:pPr>
      <w:r w:rsidRPr="005F3E5C">
        <w:rPr>
          <w:rFonts w:ascii="Times New Roman" w:hAnsi="Times New Roman" w:cs="Times New Roman"/>
          <w:color w:val="000000"/>
          <w:sz w:val="16"/>
          <w:szCs w:val="16"/>
        </w:rPr>
        <w:t> </w:t>
      </w:r>
    </w:p>
    <w:tbl>
      <w:tblPr>
        <w:tblW w:w="5000" w:type="pct"/>
        <w:tblCellMar>
          <w:left w:w="0" w:type="dxa"/>
          <w:right w:w="0" w:type="dxa"/>
        </w:tblCellMar>
        <w:tblLook w:val="0000" w:firstRow="0" w:lastRow="0" w:firstColumn="0" w:lastColumn="0" w:noHBand="0" w:noVBand="0"/>
      </w:tblPr>
      <w:tblGrid>
        <w:gridCol w:w="2895"/>
        <w:gridCol w:w="996"/>
        <w:gridCol w:w="629"/>
        <w:gridCol w:w="576"/>
        <w:gridCol w:w="576"/>
        <w:gridCol w:w="576"/>
        <w:gridCol w:w="576"/>
        <w:gridCol w:w="576"/>
        <w:gridCol w:w="560"/>
        <w:gridCol w:w="576"/>
        <w:gridCol w:w="1082"/>
      </w:tblGrid>
      <w:tr w:rsidR="005F33AC" w:rsidRPr="005F3E5C" w14:paraId="0D20499A" w14:textId="77777777" w:rsidTr="00252024">
        <w:tc>
          <w:tcPr>
            <w:tcW w:w="1507" w:type="pct"/>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102C04E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Тестовые упражнения</w:t>
            </w:r>
          </w:p>
        </w:tc>
        <w:tc>
          <w:tcPr>
            <w:tcW w:w="3493" w:type="pct"/>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3C3E47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Уровни физической подготовленности</w:t>
            </w:r>
          </w:p>
        </w:tc>
      </w:tr>
      <w:tr w:rsidR="005F33AC" w:rsidRPr="005F3E5C" w14:paraId="7D1663DC" w14:textId="77777777" w:rsidTr="00252024">
        <w:tc>
          <w:tcPr>
            <w:tcW w:w="1507"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AB45E68"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p>
        </w:tc>
        <w:tc>
          <w:tcPr>
            <w:tcW w:w="849"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4967DD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Низкий</w:t>
            </w:r>
          </w:p>
        </w:tc>
        <w:tc>
          <w:tcPr>
            <w:tcW w:w="602"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C678F6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Ниже среднего</w:t>
            </w:r>
          </w:p>
        </w:tc>
        <w:tc>
          <w:tcPr>
            <w:tcW w:w="602"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BF64A6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Средний</w:t>
            </w:r>
          </w:p>
        </w:tc>
        <w:tc>
          <w:tcPr>
            <w:tcW w:w="575"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2900F6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Выше среднего</w:t>
            </w:r>
          </w:p>
        </w:tc>
        <w:tc>
          <w:tcPr>
            <w:tcW w:w="865"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BACBE8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Высокий</w:t>
            </w:r>
          </w:p>
        </w:tc>
      </w:tr>
      <w:tr w:rsidR="005F33AC" w:rsidRPr="005F3E5C" w14:paraId="668D63D3" w14:textId="77777777" w:rsidTr="00252024">
        <w:tc>
          <w:tcPr>
            <w:tcW w:w="5000" w:type="pct"/>
            <w:gridSpan w:val="11"/>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F01E3C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Мальчики</w:t>
            </w:r>
          </w:p>
        </w:tc>
      </w:tr>
      <w:tr w:rsidR="005F33AC" w:rsidRPr="005F3E5C" w14:paraId="496467C0"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3B7782"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Прыжок в длину с места (см)</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64989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105</w:t>
            </w:r>
          </w:p>
          <w:p w14:paraId="033F5F1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305EC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106</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B00B0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A4C2A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CC145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3677F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A46D6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128</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07121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4DE33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136</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213376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140</w:t>
            </w:r>
          </w:p>
          <w:p w14:paraId="76417CF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0930D4D5"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ECFE01"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Челночный бег 4x9м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D92A4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14,0</w:t>
            </w:r>
          </w:p>
          <w:p w14:paraId="4F36DAC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74C67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13,9</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EF5EF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1BBE8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13,1</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68A70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12,8</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DD29B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96075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12,3</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A4F88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12,1</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DF8EB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11,8</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73C2E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11,5</w:t>
            </w:r>
          </w:p>
          <w:p w14:paraId="3507D98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r>
      <w:tr w:rsidR="005F33AC" w:rsidRPr="005F3E5C" w14:paraId="2B338DFD"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61991D"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Вис на согнутых руках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3BCE0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2</w:t>
            </w:r>
          </w:p>
          <w:p w14:paraId="795C540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10C78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C302A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4A53A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781F5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56EEC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12F52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5491B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66250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17</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A7E67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20</w:t>
            </w:r>
          </w:p>
          <w:p w14:paraId="4142654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5422934C"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DAE3CC"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Наклон вперед (см)</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61EE7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9</w:t>
            </w:r>
          </w:p>
          <w:p w14:paraId="5B07021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E8B7B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8</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DC2B7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6</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7C3B1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F49AE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E87CA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038EA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84710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F1547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4320A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8</w:t>
            </w:r>
          </w:p>
          <w:p w14:paraId="7E49111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0EDD7CCA"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79BDEC"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Бег 30 м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77F57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7,6</w:t>
            </w:r>
          </w:p>
          <w:p w14:paraId="5F1134F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2ACEC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4BDF0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B883A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9FBBF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FBD1B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6,9</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A86C0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6,7</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447A7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1B1D1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6,4</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37F0D8"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6,2</w:t>
            </w:r>
          </w:p>
          <w:p w14:paraId="401F611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r>
      <w:tr w:rsidR="005F33AC" w:rsidRPr="005F3E5C" w14:paraId="5BF6B90B" w14:textId="77777777" w:rsidTr="00252024">
        <w:tc>
          <w:tcPr>
            <w:tcW w:w="1507" w:type="pc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2091065"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6-минутный бег (м)</w:t>
            </w:r>
          </w:p>
          <w:p w14:paraId="10C6E9AE"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или</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FF7CC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700</w:t>
            </w:r>
          </w:p>
          <w:p w14:paraId="1962732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E7592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710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53444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750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6ED98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800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9B7DA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950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318F9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900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5E9F2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960</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0C41F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1020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4C177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1080</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2D35E8"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1140</w:t>
            </w:r>
          </w:p>
          <w:p w14:paraId="5F79BA8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005B79ED" w14:textId="77777777" w:rsidTr="00252024">
        <w:tc>
          <w:tcPr>
            <w:tcW w:w="1507" w:type="pct"/>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2325C492"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бег 800 м (мин,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F2EC4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6,56</w:t>
            </w:r>
          </w:p>
          <w:p w14:paraId="545E63F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2CBE7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6,45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9296C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6,20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AED35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6,00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EF81C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5,35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52BE2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5,13</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56D37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5,08</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FB2D2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4,54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0048D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4,40</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F692B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4,30</w:t>
            </w:r>
          </w:p>
          <w:p w14:paraId="4D66EB3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r>
      <w:tr w:rsidR="005F33AC" w:rsidRPr="005F3E5C" w14:paraId="3A653BAC" w14:textId="77777777" w:rsidTr="00252024">
        <w:tc>
          <w:tcPr>
            <w:tcW w:w="5000" w:type="pct"/>
            <w:gridSpan w:val="11"/>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06128C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Девочки</w:t>
            </w:r>
          </w:p>
        </w:tc>
      </w:tr>
      <w:tr w:rsidR="005F33AC" w:rsidRPr="005F3E5C" w14:paraId="2A94BDD7"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AF0941"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Прыжок в длину с места (см)</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E02DF4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94</w:t>
            </w:r>
          </w:p>
          <w:p w14:paraId="5F3D5AE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D4FFC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66119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BCED6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ED2AD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91557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87BA0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115</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F765B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119</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05336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122</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9108A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130</w:t>
            </w:r>
          </w:p>
          <w:p w14:paraId="18059E4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1B181836"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43AA9D"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Челночный бег 4х9м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9F503C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14,7</w:t>
            </w:r>
          </w:p>
          <w:p w14:paraId="779ED2B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06A62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14,6</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1FE5F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C6852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13,7</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F01BF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6E906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13,2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A7856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12,9</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B6B30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FE631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12,2</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2B490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12,0</w:t>
            </w:r>
          </w:p>
          <w:p w14:paraId="549CB6A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r>
      <w:tr w:rsidR="005F33AC" w:rsidRPr="005F3E5C" w14:paraId="450B8BED"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65868B"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Поднимание туловища за 30 с (раз)</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E73B7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w:t>
            </w:r>
          </w:p>
          <w:p w14:paraId="64E039B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11F47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8</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DC902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9261C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BF2CE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2A403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EE042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15</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21156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17</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3F82E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18</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B8D103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20</w:t>
            </w:r>
          </w:p>
          <w:p w14:paraId="0DB3C7F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70F0CEF3"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03CF39"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Наклон вперед (см)</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31AC8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5</w:t>
            </w:r>
          </w:p>
          <w:p w14:paraId="44B4835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C1EB72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664A1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35EB5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913F6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3AC05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EF0B22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F03E8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9B2398"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5</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B16FA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w:t>
            </w:r>
          </w:p>
          <w:p w14:paraId="4115808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1539D91C" w14:textId="77777777" w:rsidTr="00252024">
        <w:tc>
          <w:tcPr>
            <w:tcW w:w="1507"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402F8B"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Бег 30 м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6CDDA8"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7,8</w:t>
            </w:r>
          </w:p>
          <w:p w14:paraId="4980610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17321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7,7</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E89EE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25C16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7,2</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78E44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6,9</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D9840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6,8</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AAE86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6,6</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A23B17"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C1B75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6,4</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A4A56E"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6,2</w:t>
            </w:r>
          </w:p>
          <w:p w14:paraId="346B58C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r>
      <w:tr w:rsidR="005F33AC" w:rsidRPr="005F3E5C" w14:paraId="0BC70325" w14:textId="77777777" w:rsidTr="00252024">
        <w:tc>
          <w:tcPr>
            <w:tcW w:w="1507" w:type="pc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674AC297"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6-минутный бег (м)</w:t>
            </w:r>
          </w:p>
          <w:p w14:paraId="3A17F645"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или</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4F7F9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650</w:t>
            </w:r>
          </w:p>
          <w:p w14:paraId="38DFC65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C8A75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660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C85CC4"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760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09BB2D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800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2850DF"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850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B35D6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890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12B220"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920</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484592"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970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A1EAF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1000</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C032BD"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1110</w:t>
            </w:r>
          </w:p>
          <w:p w14:paraId="1A67662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r>
      <w:tr w:rsidR="005F33AC" w:rsidRPr="005F3E5C" w14:paraId="4EA77359" w14:textId="77777777" w:rsidTr="00252024">
        <w:tc>
          <w:tcPr>
            <w:tcW w:w="1507" w:type="pct"/>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6CD06A85"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r w:rsidRPr="005F3E5C">
              <w:rPr>
                <w:rFonts w:ascii="Times New Roman" w:hAnsi="Times New Roman" w:cs="Times New Roman"/>
                <w:color w:val="000000"/>
                <w:sz w:val="26"/>
                <w:szCs w:val="26"/>
              </w:rPr>
              <w:t>бег 500 м (мин, с)</w:t>
            </w:r>
          </w:p>
        </w:tc>
        <w:tc>
          <w:tcPr>
            <w:tcW w:w="52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93667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4,16</w:t>
            </w:r>
          </w:p>
          <w:p w14:paraId="3BCF416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более</w:t>
            </w:r>
          </w:p>
        </w:tc>
        <w:tc>
          <w:tcPr>
            <w:tcW w:w="329"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0C88D3"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4,15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E9C4EC"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4,00</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34430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3,54</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FC9E0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3,35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47C385"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3,23</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248FA6"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3,10</w:t>
            </w:r>
          </w:p>
        </w:tc>
        <w:tc>
          <w:tcPr>
            <w:tcW w:w="27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A78DF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3,05</w:t>
            </w:r>
          </w:p>
        </w:tc>
        <w:tc>
          <w:tcPr>
            <w:tcW w:w="301"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FE6BE9"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2,50</w:t>
            </w:r>
          </w:p>
        </w:tc>
        <w:tc>
          <w:tcPr>
            <w:tcW w:w="56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7EBD68"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2,40</w:t>
            </w:r>
          </w:p>
          <w:p w14:paraId="7735310B"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и менее</w:t>
            </w:r>
          </w:p>
        </w:tc>
      </w:tr>
    </w:tbl>
    <w:p w14:paraId="0900FD05" w14:textId="77777777" w:rsidR="005F33AC" w:rsidRPr="005F3E5C" w:rsidRDefault="005F33AC" w:rsidP="005F33AC">
      <w:pPr>
        <w:widowControl w:val="0"/>
        <w:autoSpaceDE w:val="0"/>
        <w:autoSpaceDN w:val="0"/>
        <w:adjustRightInd w:val="0"/>
        <w:spacing w:after="0" w:line="240" w:lineRule="auto"/>
        <w:rPr>
          <w:rFonts w:ascii="Times New Roman" w:hAnsi="Times New Roman" w:cs="Times New Roman"/>
          <w:color w:val="000000"/>
          <w:sz w:val="30"/>
          <w:szCs w:val="30"/>
        </w:rPr>
      </w:pPr>
      <w:r w:rsidRPr="005F3E5C">
        <w:rPr>
          <w:rFonts w:ascii="Times New Roman" w:hAnsi="Times New Roman" w:cs="Times New Roman"/>
          <w:color w:val="000000"/>
          <w:sz w:val="30"/>
          <w:szCs w:val="30"/>
        </w:rPr>
        <w:t> </w:t>
      </w:r>
    </w:p>
    <w:p w14:paraId="05F75A93" w14:textId="77777777" w:rsidR="005F33AC" w:rsidRPr="005F3E5C" w:rsidRDefault="005F33AC" w:rsidP="005F33AC">
      <w:pPr>
        <w:widowControl w:val="0"/>
        <w:autoSpaceDE w:val="0"/>
        <w:autoSpaceDN w:val="0"/>
        <w:adjustRightInd w:val="0"/>
        <w:spacing w:after="0" w:line="280" w:lineRule="exact"/>
        <w:ind w:left="396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lastRenderedPageBreak/>
        <w:t>Приложение 4</w:t>
      </w:r>
    </w:p>
    <w:p w14:paraId="7D5A5DE4" w14:textId="77777777" w:rsidR="005F33AC" w:rsidRPr="005F3E5C" w:rsidRDefault="005F33AC" w:rsidP="005F33AC">
      <w:pPr>
        <w:widowControl w:val="0"/>
        <w:autoSpaceDE w:val="0"/>
        <w:autoSpaceDN w:val="0"/>
        <w:adjustRightInd w:val="0"/>
        <w:spacing w:after="0" w:line="280" w:lineRule="exact"/>
        <w:ind w:left="3969"/>
        <w:jc w:val="both"/>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к учебной программе по учебному предмету «Физическая культура и здоровье» для I класса учреждений образования, реализующих образовательные программы общего среднего образования, с русским языком обучения и воспитания  </w:t>
      </w:r>
    </w:p>
    <w:p w14:paraId="0ED0DF47"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p>
    <w:p w14:paraId="7E126C8C"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p>
    <w:p w14:paraId="23DB3B2F"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Упражнения, </w:t>
      </w:r>
    </w:p>
    <w:p w14:paraId="2C7A4B86"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r w:rsidRPr="005F3E5C">
        <w:rPr>
          <w:rFonts w:ascii="Times New Roman" w:hAnsi="Times New Roman" w:cs="Times New Roman"/>
          <w:color w:val="000000"/>
          <w:sz w:val="30"/>
          <w:szCs w:val="30"/>
        </w:rPr>
        <w:t xml:space="preserve">направленные на формирование навыков </w:t>
      </w:r>
      <w:proofErr w:type="spellStart"/>
      <w:r w:rsidRPr="005F3E5C">
        <w:rPr>
          <w:rFonts w:ascii="Times New Roman" w:hAnsi="Times New Roman" w:cs="Times New Roman"/>
          <w:color w:val="000000"/>
          <w:sz w:val="30"/>
          <w:szCs w:val="30"/>
        </w:rPr>
        <w:t>самоспасения</w:t>
      </w:r>
      <w:proofErr w:type="spellEnd"/>
      <w:r w:rsidRPr="005F3E5C">
        <w:rPr>
          <w:rFonts w:ascii="Times New Roman" w:hAnsi="Times New Roman" w:cs="Times New Roman"/>
          <w:color w:val="000000"/>
          <w:sz w:val="30"/>
          <w:szCs w:val="30"/>
        </w:rPr>
        <w:t xml:space="preserve"> на воде</w:t>
      </w:r>
    </w:p>
    <w:p w14:paraId="6AB01829" w14:textId="77777777" w:rsidR="005F33AC" w:rsidRPr="005F3E5C" w:rsidRDefault="005F33AC" w:rsidP="005F33AC">
      <w:pPr>
        <w:widowControl w:val="0"/>
        <w:autoSpaceDE w:val="0"/>
        <w:autoSpaceDN w:val="0"/>
        <w:adjustRightInd w:val="0"/>
        <w:spacing w:after="0" w:line="240" w:lineRule="auto"/>
        <w:jc w:val="center"/>
        <w:rPr>
          <w:rFonts w:ascii="Times New Roman" w:hAnsi="Times New Roman" w:cs="Times New Roman"/>
          <w:color w:val="000000"/>
          <w:sz w:val="30"/>
          <w:szCs w:val="30"/>
        </w:rPr>
      </w:pPr>
    </w:p>
    <w:tbl>
      <w:tblPr>
        <w:tblW w:w="5000" w:type="pct"/>
        <w:tblCellMar>
          <w:left w:w="0" w:type="dxa"/>
          <w:right w:w="0" w:type="dxa"/>
        </w:tblCellMar>
        <w:tblLook w:val="0000" w:firstRow="0" w:lastRow="0" w:firstColumn="0" w:lastColumn="0" w:noHBand="0" w:noVBand="0"/>
      </w:tblPr>
      <w:tblGrid>
        <w:gridCol w:w="854"/>
        <w:gridCol w:w="3151"/>
        <w:gridCol w:w="5613"/>
      </w:tblGrid>
      <w:tr w:rsidR="005F33AC" w:rsidRPr="005F3E5C" w14:paraId="268A42BB" w14:textId="77777777" w:rsidTr="00252024">
        <w:tc>
          <w:tcPr>
            <w:tcW w:w="44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09BDDDA"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Класс</w:t>
            </w:r>
          </w:p>
        </w:tc>
        <w:tc>
          <w:tcPr>
            <w:tcW w:w="163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69A9875" w14:textId="77777777" w:rsidR="005F33AC" w:rsidRPr="005F3E5C" w:rsidRDefault="005F33AC" w:rsidP="00252024">
            <w:pPr>
              <w:widowControl w:val="0"/>
              <w:autoSpaceDE w:val="0"/>
              <w:autoSpaceDN w:val="0"/>
              <w:adjustRightInd w:val="0"/>
              <w:spacing w:after="0" w:line="240" w:lineRule="auto"/>
              <w:ind w:left="28"/>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 xml:space="preserve">Вид </w:t>
            </w:r>
          </w:p>
        </w:tc>
        <w:tc>
          <w:tcPr>
            <w:tcW w:w="29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3D7BD6A" w14:textId="77777777" w:rsidR="005F33AC" w:rsidRPr="005F3E5C" w:rsidRDefault="005F33AC" w:rsidP="00252024">
            <w:pPr>
              <w:widowControl w:val="0"/>
              <w:autoSpaceDE w:val="0"/>
              <w:autoSpaceDN w:val="0"/>
              <w:adjustRightInd w:val="0"/>
              <w:spacing w:after="0" w:line="240" w:lineRule="auto"/>
              <w:ind w:left="11" w:right="11"/>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Содержание</w:t>
            </w:r>
          </w:p>
        </w:tc>
      </w:tr>
      <w:tr w:rsidR="005F33AC" w:rsidRPr="005F3E5C" w14:paraId="7F732EE1" w14:textId="77777777" w:rsidTr="00252024">
        <w:tc>
          <w:tcPr>
            <w:tcW w:w="444" w:type="pct"/>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2ED4C1" w14:textId="77777777" w:rsidR="005F33AC" w:rsidRPr="005F3E5C" w:rsidRDefault="005F33AC" w:rsidP="0025202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5F3E5C">
              <w:rPr>
                <w:rFonts w:ascii="Times New Roman" w:hAnsi="Times New Roman" w:cs="Times New Roman"/>
                <w:color w:val="000000"/>
                <w:sz w:val="26"/>
                <w:szCs w:val="26"/>
              </w:rPr>
              <w:t>I</w:t>
            </w:r>
          </w:p>
        </w:tc>
        <w:tc>
          <w:tcPr>
            <w:tcW w:w="163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A4BB45" w14:textId="77777777" w:rsidR="005F33AC" w:rsidRPr="005F3E5C" w:rsidRDefault="005F33AC" w:rsidP="00252024">
            <w:pPr>
              <w:widowControl w:val="0"/>
              <w:autoSpaceDE w:val="0"/>
              <w:autoSpaceDN w:val="0"/>
              <w:adjustRightInd w:val="0"/>
              <w:spacing w:after="0" w:line="240" w:lineRule="auto"/>
              <w:ind w:left="28"/>
              <w:rPr>
                <w:rFonts w:ascii="Times New Roman" w:hAnsi="Times New Roman" w:cs="Times New Roman"/>
                <w:color w:val="000000"/>
                <w:sz w:val="26"/>
                <w:szCs w:val="26"/>
              </w:rPr>
            </w:pPr>
            <w:r w:rsidRPr="005F3E5C">
              <w:rPr>
                <w:rFonts w:ascii="Times New Roman" w:hAnsi="Times New Roman" w:cs="Times New Roman"/>
                <w:color w:val="000000"/>
                <w:sz w:val="26"/>
                <w:szCs w:val="26"/>
              </w:rPr>
              <w:t>Теоретический материал</w:t>
            </w:r>
          </w:p>
        </w:tc>
        <w:tc>
          <w:tcPr>
            <w:tcW w:w="29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B100A8" w14:textId="77777777" w:rsidR="005F33AC" w:rsidRPr="005F3E5C" w:rsidRDefault="005F33AC" w:rsidP="00252024">
            <w:pPr>
              <w:widowControl w:val="0"/>
              <w:autoSpaceDE w:val="0"/>
              <w:autoSpaceDN w:val="0"/>
              <w:adjustRightInd w:val="0"/>
              <w:spacing w:after="0" w:line="240" w:lineRule="auto"/>
              <w:ind w:left="11" w:right="11"/>
              <w:rPr>
                <w:rFonts w:ascii="Times New Roman" w:hAnsi="Times New Roman" w:cs="Times New Roman"/>
                <w:color w:val="000000"/>
                <w:sz w:val="26"/>
                <w:szCs w:val="26"/>
              </w:rPr>
            </w:pPr>
            <w:r w:rsidRPr="005F3E5C">
              <w:rPr>
                <w:rFonts w:ascii="Times New Roman" w:hAnsi="Times New Roman" w:cs="Times New Roman"/>
                <w:color w:val="000000"/>
                <w:sz w:val="26"/>
                <w:szCs w:val="26"/>
              </w:rPr>
              <w:t>Опасность длительной задержки дыхания. Способы отдыха на воде</w:t>
            </w:r>
          </w:p>
        </w:tc>
      </w:tr>
      <w:tr w:rsidR="005F33AC" w:rsidRPr="005F3E5C" w14:paraId="6D74A85B" w14:textId="77777777" w:rsidTr="00252024">
        <w:tc>
          <w:tcPr>
            <w:tcW w:w="444"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DA65B4" w14:textId="77777777" w:rsidR="005F33AC" w:rsidRPr="005F3E5C" w:rsidRDefault="005F33AC" w:rsidP="00252024">
            <w:pPr>
              <w:widowControl w:val="0"/>
              <w:autoSpaceDE w:val="0"/>
              <w:autoSpaceDN w:val="0"/>
              <w:adjustRightInd w:val="0"/>
              <w:spacing w:after="0" w:line="240" w:lineRule="auto"/>
              <w:rPr>
                <w:rFonts w:ascii="Times New Roman" w:hAnsi="Times New Roman" w:cs="Times New Roman"/>
                <w:color w:val="000000"/>
                <w:sz w:val="26"/>
                <w:szCs w:val="26"/>
              </w:rPr>
            </w:pPr>
          </w:p>
        </w:tc>
        <w:tc>
          <w:tcPr>
            <w:tcW w:w="163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7C5686" w14:textId="77777777" w:rsidR="005F33AC" w:rsidRPr="005F3E5C" w:rsidRDefault="005F33AC" w:rsidP="00252024">
            <w:pPr>
              <w:widowControl w:val="0"/>
              <w:autoSpaceDE w:val="0"/>
              <w:autoSpaceDN w:val="0"/>
              <w:adjustRightInd w:val="0"/>
              <w:spacing w:after="0" w:line="240" w:lineRule="auto"/>
              <w:ind w:left="57"/>
              <w:rPr>
                <w:rFonts w:ascii="Times New Roman" w:hAnsi="Times New Roman" w:cs="Times New Roman"/>
                <w:color w:val="000000"/>
                <w:sz w:val="26"/>
                <w:szCs w:val="26"/>
              </w:rPr>
            </w:pPr>
            <w:r w:rsidRPr="005F3E5C">
              <w:rPr>
                <w:rFonts w:ascii="Times New Roman" w:hAnsi="Times New Roman" w:cs="Times New Roman"/>
                <w:color w:val="000000"/>
                <w:sz w:val="26"/>
                <w:szCs w:val="26"/>
              </w:rPr>
              <w:t>Практический материал</w:t>
            </w:r>
          </w:p>
        </w:tc>
        <w:tc>
          <w:tcPr>
            <w:tcW w:w="2918"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102BFF" w14:textId="77777777" w:rsidR="005F33AC" w:rsidRPr="005F3E5C" w:rsidRDefault="005F33AC" w:rsidP="00252024">
            <w:pPr>
              <w:widowControl w:val="0"/>
              <w:autoSpaceDE w:val="0"/>
              <w:autoSpaceDN w:val="0"/>
              <w:adjustRightInd w:val="0"/>
              <w:spacing w:after="0" w:line="240" w:lineRule="auto"/>
              <w:ind w:left="11" w:right="11"/>
              <w:rPr>
                <w:rFonts w:ascii="Times New Roman" w:hAnsi="Times New Roman" w:cs="Times New Roman"/>
                <w:color w:val="000000"/>
                <w:sz w:val="26"/>
                <w:szCs w:val="26"/>
              </w:rPr>
            </w:pPr>
            <w:r w:rsidRPr="005F3E5C">
              <w:rPr>
                <w:rFonts w:ascii="Times New Roman" w:hAnsi="Times New Roman" w:cs="Times New Roman"/>
                <w:color w:val="000000"/>
                <w:sz w:val="26"/>
                <w:szCs w:val="26"/>
              </w:rPr>
              <w:t xml:space="preserve">Упражнения, направленные на формирование навыков отдыха на воде. Лежание на воде на спине «Звездочка», с движениями руками «восьмерка», «ласты моржа» </w:t>
            </w:r>
          </w:p>
        </w:tc>
      </w:tr>
    </w:tbl>
    <w:p w14:paraId="2F6B9948" w14:textId="77777777" w:rsidR="005F33AC" w:rsidRPr="005F3E5C" w:rsidRDefault="005F33AC" w:rsidP="005F33AC">
      <w:pPr>
        <w:suppressAutoHyphens/>
        <w:spacing w:after="0" w:line="240" w:lineRule="auto"/>
        <w:rPr>
          <w:rFonts w:ascii="Times New Roman" w:eastAsia="Times New Roman" w:hAnsi="Times New Roman" w:cs="Times New Roman"/>
          <w:sz w:val="30"/>
          <w:szCs w:val="30"/>
          <w:lang w:eastAsia="ru-RU"/>
        </w:rPr>
        <w:sectPr w:rsidR="005F33AC" w:rsidRPr="005F3E5C" w:rsidSect="00473112">
          <w:pgSz w:w="11906" w:h="16838"/>
          <w:pgMar w:top="1134" w:right="567" w:bottom="1134" w:left="1701" w:header="709" w:footer="709" w:gutter="0"/>
          <w:cols w:space="708"/>
          <w:titlePg/>
          <w:docGrid w:linePitch="360"/>
        </w:sectPr>
      </w:pPr>
      <w:bookmarkStart w:id="2" w:name="_GoBack"/>
      <w:bookmarkEnd w:id="2"/>
    </w:p>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5F33AC" w:rsidRPr="005F3E5C" w14:paraId="42CB1597" w14:textId="77777777" w:rsidTr="00252024">
        <w:trPr>
          <w:jc w:val="right"/>
        </w:trPr>
        <w:tc>
          <w:tcPr>
            <w:tcW w:w="4166" w:type="dxa"/>
            <w:tcBorders>
              <w:top w:val="nil"/>
              <w:left w:val="nil"/>
              <w:bottom w:val="nil"/>
              <w:right w:val="nil"/>
            </w:tcBorders>
          </w:tcPr>
          <w:p w14:paraId="4DE41A20" w14:textId="378DE3BF" w:rsidR="005F33AC" w:rsidRPr="005F3E5C" w:rsidRDefault="005F33AC" w:rsidP="00252024">
            <w:pPr>
              <w:tabs>
                <w:tab w:val="left" w:pos="709"/>
              </w:tabs>
              <w:spacing w:after="0" w:line="240" w:lineRule="auto"/>
              <w:rPr>
                <w:rFonts w:ascii="Times New Roman" w:hAnsi="Times New Roman" w:cs="Times New Roman"/>
                <w:sz w:val="30"/>
                <w:szCs w:val="30"/>
              </w:rPr>
            </w:pPr>
          </w:p>
        </w:tc>
      </w:tr>
      <w:tr w:rsidR="005F33AC" w:rsidRPr="005F3E5C" w14:paraId="47857D0A" w14:textId="77777777" w:rsidTr="00252024">
        <w:trPr>
          <w:jc w:val="right"/>
        </w:trPr>
        <w:tc>
          <w:tcPr>
            <w:tcW w:w="4166" w:type="dxa"/>
            <w:tcBorders>
              <w:top w:val="nil"/>
              <w:left w:val="nil"/>
              <w:bottom w:val="nil"/>
              <w:right w:val="nil"/>
            </w:tcBorders>
          </w:tcPr>
          <w:p w14:paraId="04082524" w14:textId="5966DCE5" w:rsidR="005F33AC" w:rsidRPr="005F3E5C" w:rsidRDefault="005F33AC" w:rsidP="00252024">
            <w:pPr>
              <w:tabs>
                <w:tab w:val="left" w:pos="709"/>
              </w:tabs>
              <w:spacing w:after="0" w:line="240" w:lineRule="auto"/>
              <w:rPr>
                <w:rFonts w:ascii="Times New Roman" w:hAnsi="Times New Roman" w:cs="Times New Roman"/>
                <w:sz w:val="30"/>
                <w:szCs w:val="30"/>
              </w:rPr>
            </w:pPr>
          </w:p>
        </w:tc>
      </w:tr>
      <w:tr w:rsidR="005F33AC" w:rsidRPr="005F3E5C" w14:paraId="0B3E4FA1" w14:textId="77777777" w:rsidTr="00252024">
        <w:trPr>
          <w:jc w:val="right"/>
        </w:trPr>
        <w:tc>
          <w:tcPr>
            <w:tcW w:w="4166" w:type="dxa"/>
            <w:tcBorders>
              <w:top w:val="nil"/>
              <w:left w:val="nil"/>
              <w:bottom w:val="nil"/>
              <w:right w:val="nil"/>
            </w:tcBorders>
          </w:tcPr>
          <w:p w14:paraId="671AD3DA" w14:textId="5A35141B" w:rsidR="005F33AC" w:rsidRPr="005F3E5C" w:rsidRDefault="005F33AC" w:rsidP="00252024">
            <w:pPr>
              <w:tabs>
                <w:tab w:val="left" w:pos="709"/>
              </w:tabs>
              <w:spacing w:after="0" w:line="240" w:lineRule="auto"/>
              <w:rPr>
                <w:rFonts w:ascii="Times New Roman" w:hAnsi="Times New Roman" w:cs="Times New Roman"/>
                <w:sz w:val="30"/>
                <w:szCs w:val="30"/>
              </w:rPr>
            </w:pPr>
          </w:p>
        </w:tc>
      </w:tr>
      <w:tr w:rsidR="005F33AC" w:rsidRPr="005F3E5C" w14:paraId="34853F02" w14:textId="77777777" w:rsidTr="00252024">
        <w:trPr>
          <w:jc w:val="right"/>
        </w:trPr>
        <w:tc>
          <w:tcPr>
            <w:tcW w:w="4166" w:type="dxa"/>
            <w:tcBorders>
              <w:top w:val="nil"/>
              <w:left w:val="nil"/>
              <w:bottom w:val="nil"/>
              <w:right w:val="nil"/>
            </w:tcBorders>
          </w:tcPr>
          <w:p w14:paraId="70818982" w14:textId="77777777" w:rsidR="005F33AC" w:rsidRPr="005F3E5C" w:rsidRDefault="005F33AC" w:rsidP="00252024">
            <w:pPr>
              <w:tabs>
                <w:tab w:val="left" w:pos="709"/>
              </w:tabs>
              <w:spacing w:after="0" w:line="240" w:lineRule="auto"/>
              <w:rPr>
                <w:rFonts w:ascii="Times New Roman" w:hAnsi="Times New Roman" w:cs="Times New Roman"/>
                <w:sz w:val="30"/>
                <w:szCs w:val="30"/>
              </w:rPr>
            </w:pPr>
          </w:p>
        </w:tc>
      </w:tr>
    </w:tbl>
    <w:p w14:paraId="01772CBD" w14:textId="628596C1" w:rsidR="00114D24" w:rsidRPr="005F33AC" w:rsidRDefault="00114D24" w:rsidP="005F33AC"/>
    <w:sectPr w:rsidR="00114D24" w:rsidRPr="005F3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8080"/>
      <w:docPartObj>
        <w:docPartGallery w:val="Page Numbers (Top of Page)"/>
        <w:docPartUnique/>
      </w:docPartObj>
    </w:sdtPr>
    <w:sdtEndPr>
      <w:rPr>
        <w:rFonts w:ascii="Times New Roman" w:hAnsi="Times New Roman" w:cs="Times New Roman"/>
        <w:sz w:val="24"/>
        <w:szCs w:val="24"/>
      </w:rPr>
    </w:sdtEndPr>
    <w:sdtContent>
      <w:p w14:paraId="0DC61F59" w14:textId="77777777" w:rsidR="002E5A93" w:rsidRPr="00C901F5" w:rsidRDefault="005F33AC">
        <w:pPr>
          <w:pStyle w:val="a5"/>
          <w:jc w:val="center"/>
          <w:rPr>
            <w:rFonts w:ascii="Times New Roman" w:hAnsi="Times New Roman" w:cs="Times New Roman"/>
            <w:sz w:val="24"/>
            <w:szCs w:val="24"/>
          </w:rPr>
        </w:pPr>
        <w:r w:rsidRPr="00C901F5">
          <w:rPr>
            <w:rFonts w:ascii="Times New Roman" w:hAnsi="Times New Roman" w:cs="Times New Roman"/>
            <w:sz w:val="24"/>
            <w:szCs w:val="24"/>
          </w:rPr>
          <w:fldChar w:fldCharType="begin"/>
        </w:r>
        <w:r w:rsidRPr="00C901F5">
          <w:rPr>
            <w:rFonts w:ascii="Times New Roman" w:hAnsi="Times New Roman" w:cs="Times New Roman"/>
            <w:sz w:val="24"/>
            <w:szCs w:val="24"/>
          </w:rPr>
          <w:instrText>PAG</w:instrText>
        </w:r>
        <w:r w:rsidRPr="00C901F5">
          <w:rPr>
            <w:rFonts w:ascii="Times New Roman" w:hAnsi="Times New Roman" w:cs="Times New Roman"/>
            <w:sz w:val="24"/>
            <w:szCs w:val="24"/>
          </w:rPr>
          <w:instrText>E   \* MERGEFORMAT</w:instrText>
        </w:r>
        <w:r w:rsidRPr="00C901F5">
          <w:rPr>
            <w:rFonts w:ascii="Times New Roman" w:hAnsi="Times New Roman" w:cs="Times New Roman"/>
            <w:sz w:val="24"/>
            <w:szCs w:val="24"/>
          </w:rPr>
          <w:fldChar w:fldCharType="separate"/>
        </w:r>
        <w:r w:rsidRPr="00586195">
          <w:rPr>
            <w:rFonts w:ascii="Times New Roman" w:hAnsi="Times New Roman" w:cs="Times New Roman"/>
            <w:noProof/>
            <w:sz w:val="24"/>
            <w:szCs w:val="24"/>
          </w:rPr>
          <w:t>15</w:t>
        </w:r>
        <w:r w:rsidRPr="00C901F5">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0A"/>
    <w:rsid w:val="00114D24"/>
    <w:rsid w:val="005F33AC"/>
    <w:rsid w:val="00FB0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ECB9A"/>
  <w15:chartTrackingRefBased/>
  <w15:docId w15:val="{48C571E6-3B8A-4858-B094-1E777B49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F33AC"/>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1"/>
    <w:qFormat/>
    <w:rsid w:val="005F33AC"/>
    <w:pPr>
      <w:ind w:left="720"/>
      <w:contextualSpacing/>
    </w:pPr>
  </w:style>
  <w:style w:type="character" w:customStyle="1" w:styleId="a4">
    <w:name w:val="Абзац списка Знак"/>
    <w:aliases w:val="ITL List Paragraph Знак,Цветной список - Акцент 13 Знак"/>
    <w:basedOn w:val="a0"/>
    <w:link w:val="a3"/>
    <w:uiPriority w:val="34"/>
    <w:qFormat/>
    <w:rsid w:val="005F33AC"/>
    <w:rPr>
      <w:rFonts w:asciiTheme="minorHAnsi" w:hAnsiTheme="minorHAnsi" w:cstheme="minorBidi"/>
      <w:sz w:val="22"/>
      <w:szCs w:val="22"/>
    </w:rPr>
  </w:style>
  <w:style w:type="paragraph" w:styleId="a5">
    <w:name w:val="header"/>
    <w:basedOn w:val="a"/>
    <w:link w:val="a6"/>
    <w:uiPriority w:val="99"/>
    <w:unhideWhenUsed/>
    <w:qFormat/>
    <w:rsid w:val="005F33AC"/>
    <w:pPr>
      <w:tabs>
        <w:tab w:val="center" w:pos="4677"/>
        <w:tab w:val="right" w:pos="9355"/>
      </w:tabs>
      <w:spacing w:after="0" w:line="240" w:lineRule="auto"/>
    </w:pPr>
  </w:style>
  <w:style w:type="character" w:customStyle="1" w:styleId="a6">
    <w:name w:val="Верхний колонтитул Знак"/>
    <w:basedOn w:val="a0"/>
    <w:link w:val="a5"/>
    <w:uiPriority w:val="99"/>
    <w:qFormat/>
    <w:rsid w:val="005F33AC"/>
    <w:rPr>
      <w:rFonts w:asciiTheme="minorHAnsi" w:hAnsiTheme="minorHAnsi" w:cstheme="minorBidi"/>
      <w:sz w:val="22"/>
      <w:szCs w:val="22"/>
    </w:rPr>
  </w:style>
  <w:style w:type="character" w:customStyle="1" w:styleId="fontstyle01">
    <w:name w:val="fontstyle01"/>
    <w:basedOn w:val="a0"/>
    <w:qFormat/>
    <w:rsid w:val="005F33AC"/>
    <w:rPr>
      <w:rFonts w:ascii="TimesNewRomanPSMT" w:hAnsi="TimesNewRomanPSMT" w:hint="default"/>
      <w:b w:val="0"/>
      <w:bCs w:val="0"/>
      <w:i w:val="0"/>
      <w:iCs w:val="0"/>
      <w:color w:val="000000"/>
      <w:sz w:val="30"/>
      <w:szCs w:val="30"/>
    </w:rPr>
  </w:style>
  <w:style w:type="paragraph" w:customStyle="1" w:styleId="Default">
    <w:name w:val="Default"/>
    <w:rsid w:val="005F33AC"/>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8167</Words>
  <Characters>46555</Characters>
  <Application>Microsoft Office Word</Application>
  <DocSecurity>0</DocSecurity>
  <Lines>387</Lines>
  <Paragraphs>109</Paragraphs>
  <ScaleCrop>false</ScaleCrop>
  <Company/>
  <LinksUpToDate>false</LinksUpToDate>
  <CharactersWithSpaces>54613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2026-08-19T12:33:00Z</dcterms:created>
  <dcterms:modified xsi:type="dcterms:W3CDTF">2026-08-19T12:36:00Z</dcterms:modified>
</cp:coreProperties>
</file>