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166" w:type="dxa"/>
        <w:jc w:val="right"/>
        <w:tblBorders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6"/>
      </w:tblGrid>
      <w:tr w:rsidR="0004464A" w:rsidRPr="005F3E5C" w14:paraId="095CFFC4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5416CA55" w14:textId="77777777" w:rsidR="0004464A" w:rsidRPr="005F3E5C" w:rsidRDefault="0004464A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ЗАЦВЕРДЖАНА</w:t>
            </w:r>
          </w:p>
        </w:tc>
      </w:tr>
      <w:tr w:rsidR="0004464A" w:rsidRPr="005F3E5C" w14:paraId="7A968F10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4FCCB05C" w14:textId="77777777" w:rsidR="0004464A" w:rsidRPr="005F3E5C" w:rsidRDefault="0004464A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Міністэрства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м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адукацыі</w:t>
            </w:r>
            <w:proofErr w:type="spellEnd"/>
          </w:p>
        </w:tc>
      </w:tr>
      <w:tr w:rsidR="0004464A" w:rsidRPr="005F3E5C" w14:paraId="4F5C79C0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7CFB4A40" w14:textId="77777777" w:rsidR="0004464A" w:rsidRPr="005F3E5C" w:rsidRDefault="0004464A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>Рэспублікі</w:t>
            </w:r>
            <w:proofErr w:type="spellEnd"/>
            <w:r w:rsidRPr="005F3E5C">
              <w:rPr>
                <w:rFonts w:ascii="Times New Roman" w:hAnsi="Times New Roman" w:cs="Times New Roman"/>
                <w:sz w:val="30"/>
                <w:szCs w:val="30"/>
              </w:rPr>
              <w:t xml:space="preserve"> Беларусь</w:t>
            </w:r>
          </w:p>
        </w:tc>
      </w:tr>
      <w:tr w:rsidR="0004464A" w:rsidRPr="005F3E5C" w14:paraId="05C31464" w14:textId="77777777" w:rsidTr="00863B6F">
        <w:trPr>
          <w:jc w:val="right"/>
        </w:trPr>
        <w:tc>
          <w:tcPr>
            <w:tcW w:w="4166" w:type="dxa"/>
            <w:tcBorders>
              <w:top w:val="nil"/>
              <w:left w:val="nil"/>
              <w:bottom w:val="nil"/>
              <w:right w:val="nil"/>
            </w:tcBorders>
          </w:tcPr>
          <w:p w14:paraId="29B7A85F" w14:textId="77777777" w:rsidR="0004464A" w:rsidRPr="005F3E5C" w:rsidRDefault="0004464A" w:rsidP="00863B6F">
            <w:pPr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14:paraId="27F1E592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0600D015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683B7863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4C866819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5B5463C4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4F844A7E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212A9A05" w14:textId="77777777" w:rsidR="0004464A" w:rsidRPr="005F3E5C" w:rsidRDefault="0004464A" w:rsidP="0004464A">
      <w:pPr>
        <w:spacing w:after="0" w:line="240" w:lineRule="auto"/>
        <w:ind w:firstLine="709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7A6367E9" w14:textId="77777777" w:rsidR="0004464A" w:rsidRPr="005F3E5C" w:rsidRDefault="0004464A" w:rsidP="0004464A">
      <w:pPr>
        <w:spacing w:after="0" w:line="240" w:lineRule="auto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</w:p>
    <w:p w14:paraId="52965B64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Вучэбная праграма </w:t>
      </w:r>
    </w:p>
    <w:p w14:paraId="6D3CEE02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па вучэбным прадмеце «Чалавек і свет» </w:t>
      </w:r>
    </w:p>
    <w:p w14:paraId="5583A508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для V класа ўстаноў адукацыі, </w:t>
      </w:r>
    </w:p>
    <w:p w14:paraId="365F09BC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 xml:space="preserve">якія рэалізуюць адукацыйныя праграмы агульнай сярэдняй адукацыі, </w:t>
      </w:r>
    </w:p>
    <w:p w14:paraId="7705455D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t>з беларускай мовай навучання і выхавання</w:t>
      </w:r>
    </w:p>
    <w:p w14:paraId="2042F959" w14:textId="77777777" w:rsidR="0004464A" w:rsidRPr="005F3E5C" w:rsidRDefault="0004464A" w:rsidP="0004464A">
      <w:pPr>
        <w:spacing w:after="0" w:line="240" w:lineRule="auto"/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</w:pPr>
      <w:r w:rsidRPr="005F3E5C">
        <w:rPr>
          <w:rFonts w:ascii="Times New Roman" w:eastAsia="SimSun" w:hAnsi="Times New Roman" w:cs="Times New Roman"/>
          <w:iCs/>
          <w:sz w:val="30"/>
          <w:szCs w:val="30"/>
          <w:lang w:val="be-BY" w:eastAsia="ru-RU"/>
        </w:rPr>
        <w:br w:type="page"/>
      </w:r>
    </w:p>
    <w:p w14:paraId="446488D9" w14:textId="77777777" w:rsidR="0004464A" w:rsidRPr="005F3E5C" w:rsidRDefault="0004464A" w:rsidP="0004464A">
      <w:pPr>
        <w:pStyle w:val="newncpi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ГЛАВА 1</w:t>
      </w:r>
    </w:p>
    <w:p w14:paraId="5FE2CB8A" w14:textId="77777777" w:rsidR="0004464A" w:rsidRPr="005F3E5C" w:rsidRDefault="0004464A" w:rsidP="0004464A">
      <w:pPr>
        <w:pStyle w:val="newncpi0"/>
        <w:jc w:val="center"/>
        <w:rPr>
          <w:rFonts w:ascii="Times New Roman" w:hAnsi="Times New Roman" w:cs="Times New Roman"/>
          <w:iCs/>
          <w:cap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АГУЛЬНЫЯ ПАЛАЖЭННІ</w:t>
      </w:r>
    </w:p>
    <w:p w14:paraId="1AA75DC1" w14:textId="77777777" w:rsidR="0004464A" w:rsidRPr="005F3E5C" w:rsidRDefault="0004464A" w:rsidP="0004464A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21C468D1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1. Дадзеная вучэбная праграма па вучэбным прадмеце «Чалавек і свет» (далей – вучэбная праграма) прызначана для вывучэння зместу гэтага вучэбнага прадмета ў V класе ўстаноў адукацыі, якія рэалізуюць адукацыйныя праграмы агульнай сярэдняй адукацыі.</w:t>
      </w:r>
    </w:p>
    <w:p w14:paraId="06F5DA2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Вучэбная праграма ўстанаўлівае размеркаванне вучэбнага матэрыялу, прапануе паслядоўнасць вывучэння тэм, заснаваную на логіцы развіцця прадметнага зместу з улікам узроставых асаблівасцей вучняў.</w:t>
      </w:r>
    </w:p>
    <w:p w14:paraId="20BE641B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У вучэбнай праграме на вывучэнне зместу вучэбнага прадмета «Чалавек і свет» (далей – вучэбны прадмет) вызначана 35 гадзін (1 гадзіна на тыдзень). </w:t>
      </w:r>
    </w:p>
    <w:p w14:paraId="43132F2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Педагагічны работнік мае права пераразмеркаваць колькасць гадзін на вывучэнне тэм у межах агульнай колькасці вучэбных гадзін, вызначанай на вывучэнне чалавека і свету ў адпаведным класе, пры ўмове дасягнення вынікаў вучэбнай дзейнасці вучняў у адпаведнасці з патрабаваннямі, устаноўленымі ў вучэбнай праграме па кожнай тэме.</w:t>
      </w:r>
    </w:p>
    <w:p w14:paraId="5204F91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Вучэбны прадмет уваходзіць у склад прадметнай вобласці «Прыродазнаўчыя прадметы», аб’ектам вывучэння якой з’яўляецца прырода ў яе разнастайнасці і ўзаемасувязі.</w:t>
      </w:r>
    </w:p>
    <w:p w14:paraId="23D4758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2. Мэты вывучэння вучэбнага прадмета: фарміраванне пазнавальных інтарэсаў, інтэлектуальных і творчых здольнасцяў у працэсе правядзення назіранняў за аб’ектамі, працэсамі і з’явамі прыроды, станам навакольнага асяроддзя; фарміраванне і развіццё светапогляду вучняў, іх каштоўнаснага і цэласнага ўспрымання навакольнага свету, уменняў тлумачыць і апісваць працэсы і з’явы прыроды, навыкаў, якія дазваляюць выкарыстоўваць прыродазнаўчыя веды і ўменні ў паўсядзённым жыцці.</w:t>
      </w:r>
    </w:p>
    <w:p w14:paraId="28AD2F7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3. Задачы вывучэння вучэбнага прадмета:</w:t>
      </w:r>
    </w:p>
    <w:p w14:paraId="17026191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развіццё здольнасцяў бачыць і разумець навакольны свет, усведамляць сваю ролю і прызначэнне ў свеце; умення выбіраць мэтавыя і сэнсавыя ўстаноўкі для сваіх дзеянняў і ўчынкаў; </w:t>
      </w:r>
    </w:p>
    <w:p w14:paraId="5165A4C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фарміраванне ўменняў прымяняць атрыманыя веды для тлумачэння з’яў прыроды, успрымання інфармацыі прыродазнаўчанавуковага і жыццёва значнага зместу;</w:t>
      </w:r>
    </w:p>
    <w:p w14:paraId="436F73D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развіццё прасторавага ўяўлення, інтэлектуальных, творчых здольнасцяў і крытычнага мыслення для ўспрымання і інтэрпрэтацыі прыродазнаўчанавуковай інфармацыі, авалодання практычнымі прыёмамі работы з картай, асэнсавання зместу карты;</w:t>
      </w:r>
    </w:p>
    <w:p w14:paraId="25BB90CA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развіццё ўмення весці назіранні і выказваць вынікі сваіх назіранняў рознымі спосабамі, выкарыстоўваць міжасобасныя формы ўзаемадзеяння і зносін у працэсе навучання;</w:t>
      </w:r>
    </w:p>
    <w:p w14:paraId="27AE6A21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фарміраванне функцыянальнай адукаванасці (прыродазнаўчанавуковай, экалагічнай, здароўезберагальнай, чытацкай, інфармацыйнай і іншых відаў функцыянальнай адукаванасці) з дапамогай прымянення ў адукацыйным працэсе ўнутрыпрадметных і міжпрадметных сувязяў. </w:t>
      </w:r>
    </w:p>
    <w:p w14:paraId="692A382C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4. Фарміруемымі прыярытэтнымі відамі функцыянальнай адукаванасці пры вывучэнні вучэбнага прадмета з’яўляюцца прыродазнаўчанавуковая, экалагічная, здароўезберагальная, чытацкая і інфармацыйная.</w:t>
      </w:r>
    </w:p>
    <w:p w14:paraId="13B9D511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Прыродазнаўчанавуковая адукаванасць фарміруецца з дапамогай практычнага выкарыстання прыродазнаўчанавуковых ведаў для вырашэння практычных задач; аналізу і тлумачэння прыродных з’яў з навуковага пункту гледжання; прымянення метадаў прыродазнаўчанавуковага даследавання, інтэрпрэтацыі атрыманых вынікаў і выкарыстання навуковых доказаў для атрымання вывадаў.</w:t>
      </w:r>
    </w:p>
    <w:p w14:paraId="5B2FA1E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Экалагічная адукаванасць фарміруецца ў выніку авалодання навыкамі экалагічна мэтазгоднага ладу жыцця, бяспечнага для чалавека і навакольнага асяроддзя; стварэння ўмоў для праяўлення экалагічна адказных паводзін у навакольным асяроддзі на аснове разумення ўплыву біялагічных, хімічных і фізічных працэсаў на стан навакольнага асяроддзя.</w:t>
      </w:r>
    </w:p>
    <w:p w14:paraId="4D63D624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Здароўезберагальная адукаванасць фарміруецца пры стварэнні ўмоў для ўсведамлення значнасці здароўя як каштоўнасці; набыцці ведаў, уменняў і вопыту дзейнасці, накіраваных на захаванне і ўмацаванне ўласнага здароўя і здароўя людзей. </w:t>
      </w:r>
    </w:p>
    <w:p w14:paraId="0A1B0324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Чытацкая адукаванасць фарміруецца з дапамогай чытання, асэнсавання, ацэньвання і выкарыстання тэкстаў, рашэнні асобасных задач, усебаковага ўдзелу ў жыцці грамадства. </w:t>
      </w:r>
    </w:p>
    <w:p w14:paraId="49542A4F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Інфармацыйная адукаванасць фарміруецца з дапамогай пошуку, аналізу і ацэнкі прыродазнаўчанавуковай інфармацыі. </w:t>
      </w:r>
    </w:p>
    <w:p w14:paraId="3CE7F550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5. Да фарміруемых кампетэнцый адносяцца кампетэнцыя грамадзянскасці, кампетэнцыя мыслення, кампетэнцыя эмацыянальнай рэгуляцыі, кампетэнцыя камунікацыі, кампетэнцыя кааперацыі, кампетэнцыя ўстойлівага асобаснага развіцця.</w:t>
      </w:r>
    </w:p>
    <w:p w14:paraId="29BAC50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Кампетэнцыя грамадзянскасці фарміруецца з дапамогай выхавання адказных адносін да навакольнага асяроддзя і прыроды Беларусі, усведамлення ролі навуковых ведаў, у тым ліку ўкладу беларускіх вучоных у захаванне і вывучэнне прыроднай спадчыны.</w:t>
      </w:r>
    </w:p>
    <w:p w14:paraId="7D252B2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Кампетэнцыя мыслення фарміруецца з дапамогай пазнання вучнямі сутнасці працэсаў і з’яў навакольнага свету як адзінай сістэмы ў развіцці, узаемасувязі і цэласнасці; развіцця крытычнага ўспрымання жыццёвых сітуацый з пункту гледжання магчымасці бяспечнай жыццядзейнасці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чалавека; прымянення метадаў пазнання пры вывучэнні з’яў і працэсаў навакольнага свету.</w:t>
      </w:r>
    </w:p>
    <w:p w14:paraId="15F65FC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Кампетэнцыя эмацыянальнай рэгуляцыі фарміруецца з дапамогай праяўлення вучнямі эмацыянальна-каштоўнасных адносін да навакольнага свету, аб’ектаў, з’яў і працэсаў прыроды; выказвання пазітыўных эмоцый у працэсе пазнання навакольнага свету.</w:t>
      </w:r>
    </w:p>
    <w:p w14:paraId="27C5F817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Кампетэнцыя камунікацыі фарміруецца з дапамогай камунікатыўнай дзейнасці вучняў пры прыняцці розных пунктаў гледжання ў трактоўцы вынікаў назіранняў за аб’ектамі, з’явамі і працэсамі прыроды Зямлі; авалодання прыёмамі і аперацыямі інтэлектуальнай дзейнасці пры рабоце з рознымі крыніцамі прыродазнаўчанавуковай інфармацыі.</w:t>
      </w:r>
    </w:p>
    <w:p w14:paraId="70CB622B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Кампетэнцыя кааперацыі фарміруецца праз развіццё ў вучняў навыкаў узгодненых дзеянняў пры дасягненні калектыўных вынікаў у каманднай (групавой) рабоце па рашэнні праблемных вучэбных задач, звязаных з уплывам стану навакольнага асяроддзя на здароўе чалавека і неабходнасцю яго аховы. </w:t>
      </w:r>
    </w:p>
    <w:p w14:paraId="45820754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Кампетэнцыя ўстойлівага асобаснага развіцця фарміруецца з дапамогай авалодання вучнямі навыкамі здаровага і экалагічна мэтазгоднага ладу жыцця, бяспечнага для чалавека і навакольнага асяроддзя; праяўлення валявых якасцяў пры дасягненні мэтаў самаразвіцця, у пазнанні прыроды і з’яў (працэсаў), якія адбываюцца ў ёй.</w:t>
      </w:r>
    </w:p>
    <w:p w14:paraId="285FF729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6. Спецыфіка вучэбнага прадмета заключаецца ў тым, што ён з’яўляецца састаўной часткай прыродазнаўчанавуковай адукацыі і накіраваны на фарміраванне цэласнага ўяўлення пра ўзаемасувязі чалавека і прыроды, развіццё пазнавальных інтарэсаў, экалагічнай культуры і адказных адносін да прыроды.</w:t>
      </w:r>
    </w:p>
    <w:p w14:paraId="0499AAFA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7. Рэкамендаваныя:</w:t>
      </w:r>
    </w:p>
    <w:p w14:paraId="1640EC73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віды вучэбных заняткаў: урок (урок-віртуальная экскурсія, урок-даследаванне, урок-практыкум, інтэграваны ўрок, іншыя віды ўрокаў), вучэбнае праектаванне (даследаванне), іншыя віды вучэбных заняткаў;</w:t>
      </w:r>
    </w:p>
    <w:p w14:paraId="53BBB106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формы арганізацыі вучэбнай дзейнасці вучняў: франтальная, калектыўная, групавая, парная, індывідуальная; </w:t>
      </w:r>
    </w:p>
    <w:p w14:paraId="62830453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метады навучання і выхавання, накіраваныя на актывізацыю самастойнай вучэбна-пазнавальнай дзейнасці вучняў (эўрыстычны метад, гульнявыя метады, метад праблемнага навучання, метад праектаў (даследаванняў), іншыя метады навучання і выхавання) у спалучэнні са славеснымі, практычнымі і нагляднымі;</w:t>
      </w:r>
    </w:p>
    <w:p w14:paraId="5749D97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віды вучэбнай дзейнасці вучняў: камунікатыўная, пазнавальная (даследчая, праектная, дзейнасць па мадэляванні), рэфлексіўна-рэгулятыўная.</w:t>
      </w:r>
    </w:p>
    <w:p w14:paraId="47297B7C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Выбар відаў вучэбных заняткаў, форм арганізацыі вучэбнай дзейнасці вучняў, метадаў навучання і выхавання, відаў вучэбнай дзейнасці </w:t>
      </w: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>ажыццяўляецца настаўнікам самастойна на аснове дыдактычнай мэты вучэбных заняткаў у рамках вывучэння канкрэтнай тэмы, патрабаванняў да вынікаў вучэбнай дзейнасці вучняў, вызначаных у вучэбнай праграме, з улікам іх узроставых і індывідуальных асаблівасцяў.</w:t>
      </w:r>
    </w:p>
    <w:p w14:paraId="1D730D2E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Асаблівую ўвагу варта звярнуць на выкарыстанне ў адукацыйным працэсе відаў дзейнасці, якія спрыяюць фарміраванню функцыянальнай адукаванасці. Напрыклад, работа з рознымі крыніцамі інфармацыі (вучэбным дапаможнікам, вучэбным атласам, контурнай картай, картасхемамі, схемамі, табліцамі, электроннымі сродкамі навучання), удзел у дыскусіях па рашэнні праблемных сітуацый і іншыя віды дзейнасці. </w:t>
      </w:r>
    </w:p>
    <w:p w14:paraId="61CD5BFA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Важным аспектам адукацыйнага працэсу з’яўляюцца арганізацыя і правядзенне назіранняў, якія носяць навучальны характар і спрыяюць больш глыбокаму і асэнсаванаму вывучэнню тэарэтычнага вучэбнага матэрыялу, фарміраванню практычных уменняў, выяўленню сувязяў паміж тэарэтычнымі ведамі і практычнай дзейнасцю.</w:t>
      </w:r>
    </w:p>
    <w:p w14:paraId="1E4E5D7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Практычныя работы праводзяцца з мэтай навучання прымяненню тэарэтычных ведаў у пэўных жыццёвых сітуацыях. Яны накіраваны на развіццё ўменняў выкарыстання геаграфічнай карты як крыніцы інфармацыі, нанясення аб’ектаў на контурную карту.</w:t>
      </w:r>
    </w:p>
    <w:p w14:paraId="3F654BD1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 развіцці наглядна-вобразных уяўленняў вучняў вялікім патэнцыялам валодае выкарыстанне розных відаў нагляднасці на вучэбных занятках: карт, картасхем, схем, тэлурыя, табліц, малюнкаў, калекцыі мінералаў і горных парод, натуральных аб’ектаў.</w:t>
      </w:r>
    </w:p>
    <w:p w14:paraId="2C1A6EB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 Чаканыя вынікі вывучэння зместу вучэбнага прадмета: </w:t>
      </w:r>
    </w:p>
    <w:p w14:paraId="0D170C06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8.1. асобасныя: </w:t>
      </w:r>
    </w:p>
    <w:p w14:paraId="483500F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праяўленне цікавасці да пазнання дасягненняў прыродазнаўчых навук і тэхналогій і іх выкарыстання ў розных сферах дзейнасці чалавека;</w:t>
      </w:r>
    </w:p>
    <w:p w14:paraId="34730C2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усведамленне неабходнасці адказных і беражлівых адносін да навакольнага асяроддзя і прыродных рэсурсаў;</w:t>
      </w:r>
    </w:p>
    <w:p w14:paraId="3CA6EB45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дэманстрацыя адказных адносін да вучэння, гатоўнасць і здольнасць да самаразвіцця і самаадукацыі на аснове матывацыі да навучання і пазнання свету; </w:t>
      </w:r>
    </w:p>
    <w:p w14:paraId="6A9C967F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праяўленне эмацыянальна-каштоўнасных адносін да навакольнага свету;</w:t>
      </w:r>
    </w:p>
    <w:p w14:paraId="14467D93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выказванне каштоўнасных адносін да геаграфічнай навукі і яе ролі ў вывучэнні прыроды і грамадства, уключаючы ўклад беларускіх вучоных у развіццё прыродазнаўчанавуковых ведаў;</w:t>
      </w:r>
    </w:p>
    <w:p w14:paraId="6F4C386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праяўленне эмацыянальна-каштоўнасных адносін да навакольнага асяроддзя пры тлумачэнні неабходнасці захавання прыроды Зямлі;</w:t>
      </w:r>
    </w:p>
    <w:p w14:paraId="5A1CDCF9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прыняцце розных пунктаў гледжання ў трактоўцы вынікаў назіранняў за аб’ектамі і з’явамі (працэсамі) прыроды;</w:t>
      </w:r>
    </w:p>
    <w:p w14:paraId="20562B94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8.2. метапрадметныя:</w:t>
      </w:r>
    </w:p>
    <w:p w14:paraId="24D28E8E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правядзенне пошуку і адбору прыродазнаўчанавуковай інфармацыі, пераўтварэнне яе формы для вырашэння праблемных сітуацый і вучэбных задач; </w:t>
      </w:r>
    </w:p>
    <w:p w14:paraId="3CB3A37F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правядзенне назіранняў за прыроднымі аб’ектамі і з’явамі, выкарыстанне найпрасцейшых прыбораў і інструментаў па прызначэнні, уменне выказваць вынікі праведзенай работы рознымі спосабамі, выкарыстоўваць міжасобасныя формы ўзаемадзеяння і зносін у працэсе навучання;</w:t>
      </w:r>
    </w:p>
    <w:p w14:paraId="529404AB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прытрымліванне правіл бяспечных паводзін пры правядзенні назіранняў, апісанняў, вымярэнняў, экскурсій;</w:t>
      </w:r>
    </w:p>
    <w:p w14:paraId="1384038B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8.3. прадметныя:</w:t>
      </w:r>
    </w:p>
    <w:p w14:paraId="4A88A2CB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вылучэнне і характарыстыка істотных прымет прыродных аб’ектаў, з’яў і працэсаў;</w:t>
      </w:r>
    </w:p>
    <w:p w14:paraId="76DA218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апісанне ўкладу падарожнікаў і першаадкрывальнікаў Старажытнасці і Сярэднявечча, эпохі Вялікіх геаграфічных адкрыццяў, сучасных даследчыкаў і вучоных Беларусі ў развіццё прыродазнаўчых навук;</w:t>
      </w:r>
    </w:p>
    <w:p w14:paraId="29454BCE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развіццё ўменняў чытаць карту і разумець яе легенду, знаходзіць на глобусе і карце асноўныя геаграфічныя аб’екты, маршруты падарожнікаў і першаадкрывальнікаў, пазначаць і падпісваць іх на контурнай карце;</w:t>
      </w:r>
    </w:p>
    <w:p w14:paraId="6279D8CD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выяўленне прычынна-выніковых сувязяў паміж прыроднымі з’явамі і працэсамі, апісанне асноўных кампанентаў прыроды, абалонак Зямлі, апісанне ўласцівых ім прымет;</w:t>
      </w:r>
    </w:p>
    <w:p w14:paraId="777F2ECC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апераванне асноўнымі паняццямі (параўнанне і супастаўленне асноўных паняццяў, выкарыстанне вывучаных тэрмінаў у адпаведным кантэксце); </w:t>
      </w:r>
    </w:p>
    <w:p w14:paraId="653351C0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валоданне асновамі прыродазнаўчанавуковых ведаў аб прыродзе Зямлі і асноўнымі метадамі навуковага пазнання, якія выкарыстоўваюцца ў прыродазнаўчых навуках;</w:t>
      </w:r>
    </w:p>
    <w:p w14:paraId="7CD42683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валоданне практычнымі прыёмамі работы з рознымі крыніцамі інфармацыі, у тым ліку картаграфічнымі, асэнсаванне зместу карты (картасхемы), прасторавае ўяўленне вывучаемай тэрыторыі;</w:t>
      </w:r>
    </w:p>
    <w:p w14:paraId="71D661C7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тлумачэнне прычын і следстваў узнікнення і развіцця прыродных з’яў і працэсаў;</w:t>
      </w:r>
    </w:p>
    <w:p w14:paraId="4872089A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ацэньванне наступстваў дзейнасці чалавека на прыроду.</w:t>
      </w:r>
    </w:p>
    <w:p w14:paraId="59C0D8C8" w14:textId="77777777" w:rsidR="0004464A" w:rsidRPr="005F3E5C" w:rsidRDefault="0004464A" w:rsidP="0004464A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6494C84" w14:textId="77777777" w:rsidR="0004464A" w:rsidRPr="005F3E5C" w:rsidRDefault="0004464A" w:rsidP="0004464A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30"/>
          <w:szCs w:val="30"/>
          <w:lang w:val="be-BY"/>
        </w:rPr>
      </w:pPr>
    </w:p>
    <w:p w14:paraId="55095851" w14:textId="77777777" w:rsidR="0004464A" w:rsidRPr="005F3E5C" w:rsidRDefault="0004464A" w:rsidP="0004464A">
      <w:pPr>
        <w:pStyle w:val="a8"/>
        <w:spacing w:line="240" w:lineRule="auto"/>
        <w:ind w:left="0" w:firstLine="709"/>
        <w:jc w:val="both"/>
        <w:rPr>
          <w:rFonts w:ascii="Times New Roman" w:hAnsi="Times New Roman" w:cs="Times New Roman"/>
          <w:iCs/>
          <w:sz w:val="26"/>
          <w:szCs w:val="26"/>
          <w:lang w:val="be-BY"/>
        </w:rPr>
        <w:sectPr w:rsidR="0004464A" w:rsidRPr="005F3E5C" w:rsidSect="00521F7E">
          <w:headerReference w:type="default" r:id="rId4"/>
          <w:footerReference w:type="default" r:id="rId5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28DF8A3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lastRenderedPageBreak/>
        <w:t xml:space="preserve">ГЛАВА 2 </w:t>
      </w:r>
    </w:p>
    <w:p w14:paraId="7B885D8D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ЗМЕСТ ВУЧЭБНАГА ПРАДМЕТА «ЧАЛАВЕК І СВЕТ» У V КЛАСЕ.</w:t>
      </w:r>
    </w:p>
    <w:p w14:paraId="3979F058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АСНОЎНЫЯ ПАТРАБАВАННІ ДА ВЫНІКАЎ ВУЧЭБНАЙ ДЗЕЙНАСЦІ ВУЧНЯЎ </w:t>
      </w:r>
    </w:p>
    <w:p w14:paraId="16063F35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 xml:space="preserve">(1 гадзіна на тыдзень; усяго 35 гадзін, у тым ліку 1 гадзіна – рэзервовы час, </w:t>
      </w:r>
    </w:p>
    <w:p w14:paraId="08B38290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30"/>
          <w:szCs w:val="30"/>
          <w:lang w:val="be-BY"/>
        </w:rPr>
      </w:pPr>
      <w:r w:rsidRPr="005F3E5C">
        <w:rPr>
          <w:rFonts w:ascii="Times New Roman" w:hAnsi="Times New Roman" w:cs="Times New Roman"/>
          <w:iCs/>
          <w:sz w:val="30"/>
          <w:szCs w:val="30"/>
          <w:lang w:val="be-BY"/>
        </w:rPr>
        <w:t>2 гадзіны – абагульняльнае паўтарэнне)</w:t>
      </w:r>
    </w:p>
    <w:p w14:paraId="69A48B87" w14:textId="77777777" w:rsidR="0004464A" w:rsidRPr="005F3E5C" w:rsidRDefault="0004464A" w:rsidP="0004464A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val="be-BY"/>
        </w:rPr>
      </w:pP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3637"/>
        <w:gridCol w:w="2737"/>
        <w:gridCol w:w="3544"/>
        <w:gridCol w:w="4642"/>
      </w:tblGrid>
      <w:tr w:rsidR="0004464A" w:rsidRPr="005F3E5C" w14:paraId="3F3285D8" w14:textId="77777777" w:rsidTr="00863B6F">
        <w:tc>
          <w:tcPr>
            <w:tcW w:w="1249" w:type="pct"/>
            <w:vAlign w:val="center"/>
          </w:tcPr>
          <w:p w14:paraId="6889A33D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Змест вучэбнага прадмета</w:t>
            </w:r>
          </w:p>
        </w:tc>
        <w:tc>
          <w:tcPr>
            <w:tcW w:w="940" w:type="pct"/>
            <w:vAlign w:val="center"/>
          </w:tcPr>
          <w:p w14:paraId="03485C44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Практычныя работы, назіранні, эскурсіі</w:t>
            </w:r>
          </w:p>
        </w:tc>
        <w:tc>
          <w:tcPr>
            <w:tcW w:w="1217" w:type="pct"/>
            <w:vAlign w:val="center"/>
          </w:tcPr>
          <w:p w14:paraId="0A084EE9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вучэбныя дзеянні</w:t>
            </w:r>
          </w:p>
        </w:tc>
        <w:tc>
          <w:tcPr>
            <w:tcW w:w="1594" w:type="pct"/>
            <w:vAlign w:val="center"/>
          </w:tcPr>
          <w:p w14:paraId="7BC7E895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Асноўныя патрабавані да вынікаў вучэбнай дзейнасці</w:t>
            </w:r>
          </w:p>
        </w:tc>
      </w:tr>
      <w:tr w:rsidR="0004464A" w:rsidRPr="005F3E5C" w14:paraId="09702C97" w14:textId="77777777" w:rsidTr="00863B6F">
        <w:tc>
          <w:tcPr>
            <w:tcW w:w="5000" w:type="pct"/>
            <w:gridSpan w:val="4"/>
          </w:tcPr>
          <w:p w14:paraId="1045856A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УВОДЗІНЫ</w:t>
            </w:r>
          </w:p>
          <w:p w14:paraId="561BF418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Свет вакол нас (3 гадзіны)</w:t>
            </w:r>
          </w:p>
        </w:tc>
      </w:tr>
      <w:tr w:rsidR="0004464A" w:rsidRPr="009F3D2A" w14:paraId="705E4976" w14:textId="77777777" w:rsidTr="00863B6F">
        <w:trPr>
          <w:trHeight w:val="988"/>
        </w:trPr>
        <w:tc>
          <w:tcPr>
            <w:tcW w:w="1249" w:type="pct"/>
          </w:tcPr>
          <w:p w14:paraId="2F6B579A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Прырода Зямлі і чалавек. Целы і рэчывы. Кампаненты прыроды (горныя пароды, паветра, вада, жывыя арганізмы) і абалонкі Зямлі (цвёрдая, паветраная, водная і абалонка жыцця). З’явы прыроды. Значэнне ведаў пра прыроду Зямлі. </w:t>
            </w:r>
          </w:p>
          <w:p w14:paraId="440C7202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Навукі аб прыродзе: астраномія, фізіка, хімія, геалогія, біялогія, геаграфія, экалогія. Што вывучае кожная з прыродазнаўчых навук. Значэнне прыродазнаўчых навук у жыцці людзей. </w:t>
            </w:r>
          </w:p>
          <w:p w14:paraId="2C7E8002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Спосабы пазнання прыроды: назіранне, апісанне, вымярэнне, эксперымент. Прыборы і інструменты для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вымярэння. Павелічальныя прыборы і інструменты. Сучасныя прыборы</w:t>
            </w:r>
          </w:p>
        </w:tc>
        <w:tc>
          <w:tcPr>
            <w:tcW w:w="940" w:type="pct"/>
          </w:tcPr>
          <w:p w14:paraId="0C0198EF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Назіранні</w:t>
            </w:r>
          </w:p>
          <w:p w14:paraId="3454B1E3" w14:textId="77777777" w:rsidR="0004464A" w:rsidRPr="005F3E5C" w:rsidRDefault="0004464A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1. Назіранне за з’явамі прыроды (праводзіць у зручны час).</w:t>
            </w:r>
          </w:p>
          <w:p w14:paraId="3039199F" w14:textId="77777777" w:rsidR="0004464A" w:rsidRPr="005F3E5C" w:rsidRDefault="0004464A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2. Назіранне за зменамі надвор’я (праводзіць у зручны час).</w:t>
            </w:r>
          </w:p>
          <w:p w14:paraId="1998BF88" w14:textId="77777777" w:rsidR="0004464A" w:rsidRPr="005F3E5C" w:rsidRDefault="0004464A" w:rsidP="00863B6F">
            <w:pPr>
              <w:ind w:firstLine="25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3. Феналагічныя назіранні (праводзіць у зручны час)</w:t>
            </w:r>
          </w:p>
        </w:tc>
        <w:tc>
          <w:tcPr>
            <w:tcW w:w="1217" w:type="pct"/>
          </w:tcPr>
          <w:p w14:paraId="13F884EC" w14:textId="77777777" w:rsidR="0004464A" w:rsidRPr="005F3E5C" w:rsidRDefault="0004464A" w:rsidP="00863B6F">
            <w:pPr>
              <w:ind w:firstLine="31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і характарыстыка істотных прымет прыродных аб’ектаў і з’яў.</w:t>
            </w:r>
          </w:p>
          <w:p w14:paraId="40101445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і параўнанне аб’ектаў вывучэння прыродазнаўчых навук.</w:t>
            </w:r>
          </w:p>
          <w:p w14:paraId="43E6804B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Выкарыстанне найпрасцейшых прыбораў і інструментаў у адпаведнасці з прызначэннем.</w:t>
            </w:r>
          </w:p>
          <w:p w14:paraId="7CD4A64B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 за прыроднымі аб’ектамі і з’явамі сваёй мясцовасці.</w:t>
            </w:r>
          </w:p>
          <w:p w14:paraId="04FC7E6A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вынікаў назіранняў.</w:t>
            </w:r>
          </w:p>
          <w:p w14:paraId="658A6306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Вывучэнне правіл паводзін пры правядзенні назіранняў.</w:t>
            </w:r>
          </w:p>
          <w:p w14:paraId="0905D811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403EB37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40775A9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натуральныя і штучныя целы прыроды;</w:t>
            </w:r>
          </w:p>
          <w:p w14:paraId="3DDAE01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усталёўвае прычынна-выніковыя сувязі паміж з’явамі прыроды, кампанентамі прыроды і абалонкамі Зямлі, якія яны ўтвараюць;</w:t>
            </w:r>
          </w:p>
          <w:p w14:paraId="10D4BE83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прыводзіць прыклады з’яў прыроды сваёй мясцовасці; </w:t>
            </w:r>
          </w:p>
          <w:p w14:paraId="4C9D526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вылучае аб’екты вывучэння прыродазнаўчых навук: астраноміі, фізікі, хіміі, геалогіі, біялогіі, геаграфіі, экалогіі;</w:t>
            </w:r>
          </w:p>
          <w:p w14:paraId="4A6DFBD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прыводзіць прыклады карысці ведання прыродазнаўчых навук у найпрасцейшых жыццёвых сітуацыях;  </w:t>
            </w:r>
          </w:p>
          <w:p w14:paraId="78639EE7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праводзіць назіранні за прыроднымі аб’ектамі і з’явамі;</w:t>
            </w:r>
          </w:p>
          <w:p w14:paraId="20D3F36A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прыборы і інструменты па мэтавым прызначэнні;</w:t>
            </w:r>
          </w:p>
          <w:p w14:paraId="7E2DE7C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вынікі назіранняў запісвае ў сшытак, робіць вывады;</w:t>
            </w:r>
          </w:p>
          <w:p w14:paraId="42216E9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параўноўвае вынікі сваіх назіранняў з вынікамі іншых вучняў;</w:t>
            </w:r>
          </w:p>
          <w:p w14:paraId="179CAB24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 пры правядзенні назіранняў</w:t>
            </w:r>
          </w:p>
        </w:tc>
      </w:tr>
      <w:tr w:rsidR="0004464A" w:rsidRPr="005F3E5C" w14:paraId="4B80DD4F" w14:textId="77777777" w:rsidTr="00863B6F">
        <w:tc>
          <w:tcPr>
            <w:tcW w:w="5000" w:type="pct"/>
            <w:gridSpan w:val="4"/>
          </w:tcPr>
          <w:p w14:paraId="6C351559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ЗЯМЛЯ І СУСВЕТ (8 гадзін) </w:t>
            </w:r>
          </w:p>
        </w:tc>
      </w:tr>
      <w:tr w:rsidR="0004464A" w:rsidRPr="005F3E5C" w14:paraId="6CCC2694" w14:textId="77777777" w:rsidTr="00863B6F">
        <w:tc>
          <w:tcPr>
            <w:tcW w:w="5000" w:type="pct"/>
            <w:gridSpan w:val="4"/>
          </w:tcPr>
          <w:p w14:paraId="29B701C8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Тэма 1. Сусвет. Сонечная сістэма і нябесныя целы (4 гадзіны) </w:t>
            </w:r>
          </w:p>
        </w:tc>
      </w:tr>
      <w:tr w:rsidR="0004464A" w:rsidRPr="009F3D2A" w14:paraId="1E66937D" w14:textId="77777777" w:rsidTr="00863B6F">
        <w:tc>
          <w:tcPr>
            <w:tcW w:w="1249" w:type="pct"/>
          </w:tcPr>
          <w:p w14:paraId="6EF0DC32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Сусвет. Галактыкі. Наша Галактыка – Млечны Шлях.</w:t>
            </w:r>
          </w:p>
          <w:p w14:paraId="293C61AD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Зорнае неба. Зоркі. Адрозненні зорак. Сонца – найбліжэйшая да Зямлі зорка. Сузор’і.</w:t>
            </w:r>
          </w:p>
          <w:p w14:paraId="0C7BF8E7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Сонечная сістэма і яе будова. Планеты Сонечнай сістэмы. Групы планет. Памеры, скорасць руху, тэмпература планет.</w:t>
            </w:r>
          </w:p>
          <w:p w14:paraId="0B085B3C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Малыя целы Сонечнай сістэмы. Астэроіды, іх формы і памеры. Камета і яе будова. Метэорныя целы і метэарыты</w:t>
            </w:r>
          </w:p>
        </w:tc>
        <w:tc>
          <w:tcPr>
            <w:tcW w:w="940" w:type="pct"/>
          </w:tcPr>
          <w:p w14:paraId="5AA0D1CE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Назіранне</w:t>
            </w:r>
          </w:p>
          <w:p w14:paraId="669DB0D6" w14:textId="77777777" w:rsidR="0004464A" w:rsidRPr="005F3E5C" w:rsidRDefault="0004464A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4. Знаходжанне зорак і сузор’яў на карце атласа і небасхіле (праводзіць у зручны час)</w:t>
            </w:r>
          </w:p>
        </w:tc>
        <w:tc>
          <w:tcPr>
            <w:tcW w:w="1217" w:type="pct"/>
          </w:tcPr>
          <w:p w14:paraId="4A95FC40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 інфармацыі аб асноўных паняццях, іх параўнанне, вылучэнне якасных характарыстык.</w:t>
            </w:r>
          </w:p>
          <w:p w14:paraId="76FAFC69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Характарыстыка планет зямной групы і планет-гігантаў, параўнанне памераў Зямлі, Месяца і Сонца.</w:t>
            </w:r>
          </w:p>
          <w:p w14:paraId="15B24E32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Арыентаванне па Палярнай зорцы ў Паўночным паўшар’і.</w:t>
            </w:r>
          </w:p>
          <w:p w14:paraId="746E85FD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Абазначэнне на контурнай карце нябесных целаў.</w:t>
            </w:r>
          </w:p>
          <w:p w14:paraId="4F17331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Абмеркаванне асноўных асаблівасцяў малых нябесных целаў.</w:t>
            </w:r>
          </w:p>
          <w:p w14:paraId="4810070B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Удзел у дыскусіі аб спосабах абароны Зямлі ад небяспечных малых нябесных целаў.</w:t>
            </w:r>
          </w:p>
          <w:p w14:paraId="29EB1D5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Развіццё ўменняў праводзіць назіранні.</w:t>
            </w:r>
          </w:p>
          <w:p w14:paraId="3BD18579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Правядзенне назірання за бачнымі нябеснымі целамі.</w:t>
            </w:r>
          </w:p>
          <w:p w14:paraId="6FFA37E3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Паўтарэнне правілаў паводзін пры правядзенні назіранняў.</w:t>
            </w:r>
          </w:p>
          <w:p w14:paraId="6D3F03DC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25840DA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560B92F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раскрывае сэнс асноўных паняццяў, дае вызначэнні тэрмінам: Сонца, Сонечная сістэма, Зямля;</w:t>
            </w:r>
          </w:p>
          <w:p w14:paraId="1511A70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выкарыстоўвае вывучаныя тэрміны ў адпаведным кантэксце;</w:t>
            </w:r>
          </w:p>
          <w:p w14:paraId="6142AD0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ўваходзячыя ў склад Сусвету нябесныя целы і іх віды;</w:t>
            </w:r>
          </w:p>
          <w:p w14:paraId="55F604A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нябесныя целы па памерах, вылучае буйныя і малыя нябесныя целы;</w:t>
            </w:r>
          </w:p>
          <w:p w14:paraId="5A1D12D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назірае на небасхіле зоркі і сузор’і ў яснае вячэрняе надвор’е;</w:t>
            </w:r>
          </w:p>
          <w:p w14:paraId="2869C23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зорку, якая размешчана бліжэй за ўсё да Сонца;</w:t>
            </w:r>
          </w:p>
          <w:p w14:paraId="7C4B88B8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паказвае на карце зорнага неба ў атласе Млечны Шлях, тлумачыць, калі яго можна назіраць на небасхіле;</w:t>
            </w:r>
          </w:p>
          <w:p w14:paraId="78C90083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знаходзіць на карце зорнага неба ў атласе Палярную зорку, сузор’і Вялікая Мядзведзіца і Малая Мядзведзіца;</w:t>
            </w:r>
          </w:p>
          <w:p w14:paraId="5225A397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вызначае бакі гарызонту па Палярнай зорцы;</w:t>
            </w:r>
          </w:p>
          <w:p w14:paraId="0901B76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пералічвае планеты Сонечнай сістэмы па меры іх выдалення ад Сонца, адрознівае і параўноўвае планеты зямной групы і планеты-гіганты;</w:t>
            </w:r>
          </w:p>
          <w:p w14:paraId="21E5418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абмяркоўвае розныя спосабы абароны нашай планеты ад небяспечных малых нябесных целаў;</w:t>
            </w:r>
          </w:p>
          <w:p w14:paraId="730EEB5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вынікі назірання запісвае ў сшытак, робіць вывады</w:t>
            </w:r>
          </w:p>
        </w:tc>
      </w:tr>
      <w:tr w:rsidR="0004464A" w:rsidRPr="005F3E5C" w14:paraId="69C40BAE" w14:textId="77777777" w:rsidTr="00863B6F">
        <w:tc>
          <w:tcPr>
            <w:tcW w:w="5000" w:type="pct"/>
            <w:gridSpan w:val="4"/>
          </w:tcPr>
          <w:p w14:paraId="6034EF0F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Тэма 2. Планета Зямля (4 гадзіны)</w:t>
            </w:r>
          </w:p>
        </w:tc>
      </w:tr>
      <w:tr w:rsidR="0004464A" w:rsidRPr="009F3D2A" w14:paraId="7A88B025" w14:textId="77777777" w:rsidTr="00863B6F">
        <w:tc>
          <w:tcPr>
            <w:tcW w:w="1249" w:type="pct"/>
          </w:tcPr>
          <w:p w14:paraId="21010E5F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Утварэнне Сонечнай сістэмы. Фарміраванне Зямлі. Форма і памеры Зямлі: сярэдні радыус Зямлі, даўжыня экватара. Унутраная будова Зямлі: ядро, мантыя, зямная кара. </w:t>
            </w:r>
          </w:p>
          <w:p w14:paraId="4091052A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Кручэнне Зямлі вакол восі. Вынікі кручэння Зямлі і звязаныя з імі змены ў прыродзе. Тропікі і палярныя кругі.</w:t>
            </w:r>
          </w:p>
          <w:p w14:paraId="167FEE02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Рух Зямлі вакол Сонца. Вынікі руху Зямлі і звязаныя з імі змены ў прыродзе. Дні раўнадзенства, дні сонцастаяння. Паясы асвечанасці Зямлі. </w:t>
            </w:r>
          </w:p>
          <w:p w14:paraId="44DA7CB9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Месяц – спадарожнік Зямлі. Фізічныя ўласцівасці Месяца. Бачны рух Месяца, яго асноўныя фазы: маладзік, першая чвэрць, поўня, апошняя чвэрць. Месячныя і сонечныя зацьменні. Уплыў Месяца на зямныя працэсы (прылівы і адлівы). Вывучэнне Месяца</w:t>
            </w:r>
          </w:p>
        </w:tc>
        <w:tc>
          <w:tcPr>
            <w:tcW w:w="940" w:type="pct"/>
          </w:tcPr>
          <w:p w14:paraId="0CEF8F51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Назіранні</w:t>
            </w:r>
          </w:p>
          <w:p w14:paraId="5D59BC30" w14:textId="77777777" w:rsidR="0004464A" w:rsidRPr="005F3E5C" w:rsidRDefault="0004464A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5. Назіранне за змяненнем становішча Сонца на небе: усход і захад, бачны шлях руху Сонца па небасхіле (праводзіць у зручны час).</w:t>
            </w:r>
          </w:p>
          <w:p w14:paraId="56956C41" w14:textId="77777777" w:rsidR="0004464A" w:rsidRPr="005F3E5C" w:rsidRDefault="0004464A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6. Вызначэнне фаз Месяца (праводзіць у зручны час)</w:t>
            </w:r>
          </w:p>
        </w:tc>
        <w:tc>
          <w:tcPr>
            <w:tcW w:w="1217" w:type="pct"/>
          </w:tcPr>
          <w:p w14:paraId="3D66EC41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якасных характарыстык асноўных паняццяў.</w:t>
            </w:r>
          </w:p>
          <w:p w14:paraId="30825002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Вывучэнне інфармацыі аб утварэнні Сонечнай сістэмы, кручэнні і руху Зямлі. </w:t>
            </w:r>
          </w:p>
          <w:p w14:paraId="124420C4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асаблівасцяў формы і памераў Зямлі.</w:t>
            </w:r>
          </w:p>
          <w:p w14:paraId="5AA9AFFB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Апісанне ўнутранай будовы Зямлі.</w:t>
            </w:r>
          </w:p>
          <w:p w14:paraId="3AD1138A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Знаходжанне на глобусе і абазначэнне на контурнай карце геаграфічных аб’ектаў.</w:t>
            </w:r>
          </w:p>
          <w:p w14:paraId="01E7696E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прычын прыродных з’яў, звязаных з рухам і кручэннем Зямлі.</w:t>
            </w:r>
          </w:p>
          <w:p w14:paraId="25C461B3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Выяўленне асноўных адрозненняў паясоў асветленасці Зямлі.</w:t>
            </w:r>
          </w:p>
          <w:p w14:paraId="79E4E77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Паўтарэнне правілаў паводзін пры правядзенні назірання.</w:t>
            </w:r>
          </w:p>
          <w:p w14:paraId="5D90D676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 за змяненнямі становішча Сонца на небасхіле.</w:t>
            </w:r>
          </w:p>
          <w:p w14:paraId="18804E0D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 па вызначэнні фаз Месяца.</w:t>
            </w:r>
          </w:p>
          <w:p w14:paraId="0D3F12C1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і апісанне асноўных фаз Месяца, тлумачэнне іх асаблівасцяў.</w:t>
            </w:r>
          </w:p>
          <w:p w14:paraId="47BF3B46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0E51B90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0334DA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раскрывае сэнс асноўных паняццяў, дае вызначэнне тэрмінам Месяц, геаграфічны полюс;</w:t>
            </w:r>
          </w:p>
          <w:p w14:paraId="7B35F366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выкарыстоўвае вывучаныя тэрміны ў адпаведным кантэксце;</w:t>
            </w:r>
          </w:p>
          <w:p w14:paraId="5FC78F0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здагадку аб утварэнні Сонечнай сістэмы і нашай планеты;</w:t>
            </w:r>
          </w:p>
          <w:p w14:paraId="05C807CC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асаблівасці формы і памераў Зямлі, сярэдні радыус і даўжыню экватара Зямлі;</w:t>
            </w:r>
          </w:p>
          <w:p w14:paraId="65DFCC5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паслядоўнасць фарміравання абалонак Зямлі;</w:t>
            </w:r>
          </w:p>
          <w:p w14:paraId="55AE038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апісвае ўнутраную будову Зямлі;</w:t>
            </w:r>
          </w:p>
          <w:p w14:paraId="0FCA7CE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знаходзіць на глобусе і падпісвае на контурнай карце полюсы Зямлі, экватар, Паўночны тропік і Паўднёвы тропік, Паўночны палярны круг і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Паўднёвы палярны круг, паясы асветленасці;</w:t>
            </w:r>
          </w:p>
          <w:p w14:paraId="6625A2F8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змены дня і ночы, сезонаў года, сонечных і месячных зацьменняў;</w:t>
            </w:r>
          </w:p>
          <w:p w14:paraId="4CE9FF2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назірае змяненне становішча Сонца на небе: узыход і заход, бачны шлях руху Сонца па небасхіле на працягу дня, змены вышыні Сонца над гарызонтам на працягу года;</w:t>
            </w:r>
          </w:p>
          <w:p w14:paraId="47ED5234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змены сезонаў года;</w:t>
            </w:r>
          </w:p>
          <w:p w14:paraId="76777E16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апісвае асноўныя адрозненні паясоў асветленасці Зямлі;</w:t>
            </w:r>
          </w:p>
          <w:p w14:paraId="612D1318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і адрознівае асноўныя фазы Месяца, тлумачыць іх асаблівасці: маладзік, першая чвэрць, поўня, апошняя чвэрць; </w:t>
            </w:r>
          </w:p>
          <w:p w14:paraId="1942585D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Месяц, «які расце», ад Месяца, «які старэе», тлумачыць, калі можна назіраць гэтыя фазы на начным небе, тлумачыць уплыў месяца на прыродныя з’явы (прылівы і адлівы);</w:t>
            </w:r>
          </w:p>
          <w:p w14:paraId="214496B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вынікі назіранняў запісвае ў сшытак, робіць вывады;</w:t>
            </w:r>
          </w:p>
          <w:p w14:paraId="5F55D2E6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 пры правядзенні назіранняў</w:t>
            </w:r>
          </w:p>
        </w:tc>
      </w:tr>
      <w:tr w:rsidR="0004464A" w:rsidRPr="009F3D2A" w14:paraId="215BB3F7" w14:textId="77777777" w:rsidTr="00863B6F">
        <w:tc>
          <w:tcPr>
            <w:tcW w:w="5000" w:type="pct"/>
            <w:gridSpan w:val="4"/>
          </w:tcPr>
          <w:p w14:paraId="68DA7F8A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ЯК ЛЮДЗІ АДКРЫВАЛІ ЗЯМЛЮ (5 гадзін)</w:t>
            </w:r>
          </w:p>
        </w:tc>
      </w:tr>
      <w:tr w:rsidR="0004464A" w:rsidRPr="009F3D2A" w14:paraId="51D04242" w14:textId="77777777" w:rsidTr="00863B6F">
        <w:tc>
          <w:tcPr>
            <w:tcW w:w="5000" w:type="pct"/>
            <w:gridSpan w:val="4"/>
          </w:tcPr>
          <w:p w14:paraId="5613D49C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Тэма 3. Уяўленні пра аблічча Зямлі (2 гадзіны) </w:t>
            </w:r>
          </w:p>
        </w:tc>
      </w:tr>
      <w:tr w:rsidR="0004464A" w:rsidRPr="005F3E5C" w14:paraId="3D3AFC0E" w14:textId="77777777" w:rsidTr="00863B6F">
        <w:trPr>
          <w:trHeight w:val="714"/>
        </w:trPr>
        <w:tc>
          <w:tcPr>
            <w:tcW w:w="1249" w:type="pct"/>
          </w:tcPr>
          <w:p w14:paraId="3D8AB2CC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Аблічча Зямлі. Суша Зямлі: мацерыкі, астравы. Архіпелагі, паўастравы, перашыйкі. Часткі свету. Водная паверхня Зямлі: Сусветны акіян.</w:t>
            </w:r>
          </w:p>
          <w:p w14:paraId="0CFA0744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Уяўленне людзей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ab/>
              <w:t xml:space="preserve"> у Старажытнасці пра форму Зямлі. Меркаванні і доказы шарападобнасці Зямлі (Піфагор, Арыстоцель, Анаксімандр, Эратасфен, Пталемей)</w:t>
            </w:r>
          </w:p>
        </w:tc>
        <w:tc>
          <w:tcPr>
            <w:tcW w:w="940" w:type="pct"/>
          </w:tcPr>
          <w:p w14:paraId="6EF5764B" w14:textId="77777777" w:rsidR="0004464A" w:rsidRPr="005F3E5C" w:rsidRDefault="0004464A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Практычная работа 1. Нанясенне на контурную карту геаграфічных аб’ектаў, якія фарміруюць аблічча Зямлі, і вызначэнне іх адрозненняў</w:t>
            </w:r>
          </w:p>
        </w:tc>
        <w:tc>
          <w:tcPr>
            <w:tcW w:w="1217" w:type="pct"/>
          </w:tcPr>
          <w:p w14:paraId="59C81D18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па фізічнай карце паўшар’яў месцазнаходжання геаграфічных аб’ектаў.</w:t>
            </w:r>
          </w:p>
          <w:p w14:paraId="6D1119AD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Параўнанне і выяўленне падабенстваў і адрозненняў акіянаў, мацерыкоў, астравоў, паўастравоў па памерах і канфігурацыі.</w:t>
            </w:r>
          </w:p>
          <w:p w14:paraId="4412FAA2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Апісанне і параўнанне ўяўленняў аб Зямлі людзьмі ў Старажытнасці.</w:t>
            </w:r>
          </w:p>
          <w:p w14:paraId="2725EB33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Апісанне ўкладу навукоўцаў, якія даследавалі Зямлю, у развіццё геаграфічнай навукі.</w:t>
            </w:r>
          </w:p>
          <w:p w14:paraId="74BCCEE7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адрозненняў карт, створаных у Старажытнасці, ад сучасных карт, тлумачэнне прычын.</w:t>
            </w:r>
          </w:p>
          <w:p w14:paraId="0A5A69C9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практычнай работы, нанясенне на контурную карту геаграфічных аб’ектаў.</w:t>
            </w:r>
          </w:p>
          <w:p w14:paraId="4998ECDB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0AC3672D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Вучань:</w:t>
            </w:r>
          </w:p>
          <w:p w14:paraId="0559E61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знаходзіць на фізічнай карце паўшар’яў і паказвае мацерыкі, часткі свету, акіяны, найбуйнейшыя астравы, архіпелагі;</w:t>
            </w:r>
          </w:p>
          <w:p w14:paraId="64DDCC4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вызначае па карце становішча геаграфічных аб’ектаў адносна бакоў свету; </w:t>
            </w:r>
          </w:p>
          <w:p w14:paraId="2BF2FFFC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вылучае адрозненні геаграфічных аб’ектаў па становішчы, памерах і іншых прыкметах; </w:t>
            </w:r>
          </w:p>
          <w:p w14:paraId="24533CD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параўноўвае ўяўленні аб Зямлі людзьмі ў Старажытнасці, адрознівае прадстаўленні старажытных індыйцаў, грэкаў, егіпцян; </w:t>
            </w:r>
          </w:p>
          <w:p w14:paraId="2852CDB7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тлумачыць, як ўяўлялі Зямлю ў Старажытнай Русі;</w:t>
            </w:r>
          </w:p>
          <w:p w14:paraId="0BAAC0B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называе імёны навукоўцаў, якія дасягнулі найбольшых вынікаў у даследаванні Зямлі, апісвае іх уклад у развіццё навукі; </w:t>
            </w:r>
          </w:p>
          <w:p w14:paraId="30B11C0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адрозненні карт, створаных у Старажытнасці, ад сучасных карт;</w:t>
            </w:r>
          </w:p>
          <w:p w14:paraId="158C2A2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практычную работу, вынікі запісвае ў сшытак, робіць вывады</w:t>
            </w:r>
          </w:p>
        </w:tc>
      </w:tr>
      <w:tr w:rsidR="0004464A" w:rsidRPr="005F3E5C" w14:paraId="4A424324" w14:textId="77777777" w:rsidTr="00863B6F">
        <w:trPr>
          <w:trHeight w:val="70"/>
        </w:trPr>
        <w:tc>
          <w:tcPr>
            <w:tcW w:w="5000" w:type="pct"/>
            <w:gridSpan w:val="4"/>
          </w:tcPr>
          <w:p w14:paraId="1AE47AA8" w14:textId="77777777" w:rsidR="0004464A" w:rsidRPr="005F3E5C" w:rsidRDefault="0004464A" w:rsidP="00863B6F">
            <w:pPr>
              <w:ind w:firstLine="323"/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Тэма 4. Падарожжы і адкрыцці (3 гадзіны)</w:t>
            </w:r>
          </w:p>
        </w:tc>
      </w:tr>
      <w:tr w:rsidR="0004464A" w:rsidRPr="005F3E5C" w14:paraId="6DDF1F47" w14:textId="77777777" w:rsidTr="00863B6F">
        <w:trPr>
          <w:trHeight w:val="714"/>
        </w:trPr>
        <w:tc>
          <w:tcPr>
            <w:tcW w:w="1249" w:type="pct"/>
          </w:tcPr>
          <w:p w14:paraId="6B169A30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Падарожжы і навуковыя адкрыцці ў Старажытнасці.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Першыя геаграфічныя адкрыцці. Падарожжы ў Сярэдневякоўе: Марка Пола, Афанасій Нікіцін.</w:t>
            </w:r>
          </w:p>
          <w:p w14:paraId="5D2602AB" w14:textId="77777777" w:rsidR="0004464A" w:rsidRPr="005F3E5C" w:rsidRDefault="0004464A" w:rsidP="00863B6F">
            <w:pPr>
              <w:ind w:firstLine="171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Эпоха Вялікіх геаграфічных адкрыццяў: Хрыстафор Калумб, Васка да Гама, Фернан Магелан, Вілем Янсзан. Адкрыццё і даследаванні мацерыкоў: Джэймс Кук, Фадзей Белінсгаўзен і Міхаіл Лазараў.</w:t>
            </w:r>
          </w:p>
          <w:p w14:paraId="1641553B" w14:textId="77777777" w:rsidR="0004464A" w:rsidRPr="005F3E5C" w:rsidRDefault="0004464A" w:rsidP="00863B6F">
            <w:pPr>
              <w:ind w:firstLine="31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Вытокі сучасных геаграфічных даследаванняў. Пакарэнне полюсаў: Роберт Піры, Руаль Амундсен. Вывучэнне Сусветнага акіяна: Тур Хеердал, Жак Пікар, Жак-Іў Кусто. Вывучэнне Зямлі з космасу (Юрый Гагарын). Даследаванне Антарктыды</w:t>
            </w:r>
          </w:p>
        </w:tc>
        <w:tc>
          <w:tcPr>
            <w:tcW w:w="940" w:type="pct"/>
          </w:tcPr>
          <w:p w14:paraId="636F7C9E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1217" w:type="pct"/>
          </w:tcPr>
          <w:p w14:paraId="470C9E7A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па фізічнай карце паўшар’яў маршрутаў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вядомых падарожнікаў і першаадкрывальнікаў.</w:t>
            </w:r>
          </w:p>
          <w:p w14:paraId="4A28896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картамі для нанясення маршрутаў падарожжаў на контурную карту.</w:t>
            </w:r>
          </w:p>
          <w:p w14:paraId="102D3C5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храналагічнай паслядоўнасці адкрыцця ўсіх мацерыкоў.</w:t>
            </w:r>
          </w:p>
          <w:p w14:paraId="3271C23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ўплыву адкрыцця новых шляхоў на развіццё гандлю ў Старажытнасці і ў Сярэднявеччы.</w:t>
            </w:r>
          </w:p>
          <w:p w14:paraId="51343FD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Абмеркаванне падарожжаў, навуковых адкрыццяў і даследаванняў.</w:t>
            </w:r>
          </w:p>
          <w:p w14:paraId="5C82447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Работа з форзацам вучэбнага дапаможніка аб падарожніках і першаадкрывальніках, аналіз яго зместу.</w:t>
            </w:r>
          </w:p>
          <w:p w14:paraId="0C88906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Абмеркаванне значнасці падарожжаў і навуковых адкрыццяў для сучаснага свету.</w:t>
            </w:r>
          </w:p>
          <w:p w14:paraId="6E1766D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Абмеркаванне адкрыцця палюсоў Зямлі і сучасных геаграфічных даследаванняў.</w:t>
            </w:r>
          </w:p>
          <w:p w14:paraId="12D27B77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Нанясенне на контурную карту геаграфічных аб’ектаў.</w:t>
            </w:r>
          </w:p>
          <w:p w14:paraId="2FD740D9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6FDF9CA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08961A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 xml:space="preserve">называе прычыны, якія прывялі да Вялікіх геаграфічных адкрыццяў, тлумачыць наступствы; </w:t>
            </w:r>
          </w:p>
          <w:p w14:paraId="6173F2F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апісвае і параўноўвае падарожжы і адкрыцці, якія здзейснілі людзі ў Старажытнасці і ў Сярэднявеччы;</w:t>
            </w:r>
          </w:p>
          <w:p w14:paraId="383C1F6E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назвы эпохі Вялікіх геаграфічных адкрыццяў;</w:t>
            </w:r>
          </w:p>
          <w:p w14:paraId="758E9FEA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ўплыў адкрыцця новых транспартных шляхоў на развіццё гандлю ў Старажытнасці і ў Сярэднявеччы, у эпоху Вялікіх геаграфічных адкрыццяў;</w:t>
            </w:r>
          </w:p>
          <w:p w14:paraId="7B99D5DB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устанаўлівае прычынна-выніковыя сувязі паміж пошукам Індыі і адкрыццём Амерыкі Хрыстафорам Калумбам; </w:t>
            </w:r>
          </w:p>
          <w:p w14:paraId="57AE2A85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значэнне геаграфічных адкрыццяў XV – XVII стст.;</w:t>
            </w:r>
          </w:p>
          <w:p w14:paraId="4FA202D0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разглядае форзац вучэбнага дапаможніка аб падарожніках і першаадкрывальніках, адзначае іх дасягненні, выяўляе храналагічную паслядоўнасць адкрыцця ўсіх мацерыкоў;</w:t>
            </w:r>
          </w:p>
          <w:p w14:paraId="1552BEE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знаходзіць і паказвае на карце паўшар’яў і пазначае на контурнай карце маршруты фінікійцаў, вікінгаў, «Вялікі шаўковы шлях», Марка Пола, Афанасія Нікіціна, Хрыстафора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Калумба, Васка да Гамы, Фернана Магелана, Хуана Элькана, Вілема Янсзона, Джэймса Кука, Фадзея Белінсгаўзена і Міхаіла Лазарава;</w:t>
            </w:r>
          </w:p>
          <w:p w14:paraId="227184FF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распавядае і абмяркоўвае адкрыццё полюсаў Зямлі;</w:t>
            </w:r>
          </w:p>
          <w:p w14:paraId="7807FA82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уклад у развіццё навукі Тура Хейердала, Жака Пікара, Жака-Іва Кусто;</w:t>
            </w:r>
          </w:p>
          <w:p w14:paraId="65223F31" w14:textId="77777777" w:rsidR="0004464A" w:rsidRPr="005F3E5C" w:rsidRDefault="0004464A" w:rsidP="00863B6F">
            <w:pPr>
              <w:ind w:firstLine="323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сучасных геаграфічных даследаванняў</w:t>
            </w:r>
          </w:p>
        </w:tc>
      </w:tr>
      <w:tr w:rsidR="0004464A" w:rsidRPr="005F3E5C" w14:paraId="11A3921E" w14:textId="77777777" w:rsidTr="00863B6F">
        <w:trPr>
          <w:trHeight w:val="278"/>
        </w:trPr>
        <w:tc>
          <w:tcPr>
            <w:tcW w:w="5000" w:type="pct"/>
            <w:gridSpan w:val="4"/>
          </w:tcPr>
          <w:p w14:paraId="23BFD6E3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ПРЫРОДА ЗЯМЛІ (16 гадзін)</w:t>
            </w:r>
          </w:p>
        </w:tc>
      </w:tr>
      <w:tr w:rsidR="0004464A" w:rsidRPr="005F3E5C" w14:paraId="08799AFD" w14:textId="77777777" w:rsidTr="00863B6F">
        <w:trPr>
          <w:trHeight w:val="278"/>
        </w:trPr>
        <w:tc>
          <w:tcPr>
            <w:tcW w:w="5000" w:type="pct"/>
            <w:gridSpan w:val="4"/>
          </w:tcPr>
          <w:p w14:paraId="4B293F99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Тэма 5. Цвёрдая абалонка Зямлі (3 гадзіны) </w:t>
            </w:r>
          </w:p>
        </w:tc>
      </w:tr>
      <w:tr w:rsidR="0004464A" w:rsidRPr="009F3D2A" w14:paraId="5DB284AD" w14:textId="77777777" w:rsidTr="00863B6F">
        <w:trPr>
          <w:trHeight w:val="278"/>
        </w:trPr>
        <w:tc>
          <w:tcPr>
            <w:tcW w:w="1249" w:type="pct"/>
          </w:tcPr>
          <w:p w14:paraId="3C3B9D8C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Зямная кара і нетры Зямлі. Мінералы, горныя пароды, іх уласцівасці, састаў і прымяненне.</w:t>
            </w:r>
          </w:p>
          <w:p w14:paraId="5617E231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Карысныя выкапні. Радовішча. Віды карысных выкапняў: гаручыя, металічныя (рудныя) і неметалічныя (нярудныя). Карысныя выкапні Беларусі: калійная і каменная солі, торф, нафта, будаўнічы камень.</w:t>
            </w:r>
          </w:p>
          <w:p w14:paraId="6D4D65F0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Выкарыстанне цвёрдай абалонкі Зямлі чалавекам. Змяненне чалавекам зямной паверхні і яе аднаўленне</w:t>
            </w:r>
          </w:p>
          <w:p w14:paraId="4D4C96DB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</w:p>
        </w:tc>
        <w:tc>
          <w:tcPr>
            <w:tcW w:w="940" w:type="pct"/>
          </w:tcPr>
          <w:p w14:paraId="0E443457" w14:textId="77777777" w:rsidR="0004464A" w:rsidRPr="005F3E5C" w:rsidRDefault="0004464A" w:rsidP="00863B6F">
            <w:pPr>
              <w:ind w:firstLine="147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Практычная работа 2. Вызначэнне адрозненняў горных парод на прыкладзе мелу, пяску, граніту і солі</w:t>
            </w:r>
          </w:p>
        </w:tc>
        <w:tc>
          <w:tcPr>
            <w:tcW w:w="1217" w:type="pct"/>
          </w:tcPr>
          <w:p w14:paraId="6998ACD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якасных характарыстык асноўнага паняцця.</w:t>
            </w:r>
          </w:p>
          <w:p w14:paraId="212BC000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адрозненняў зямной кары пад мацерыкамі і акіянамі.</w:t>
            </w:r>
          </w:p>
          <w:p w14:paraId="26717833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Правядзенне параўнальнага аналізу розных тыпаў горных парод па іх уласцівасцях і паходжанні. </w:t>
            </w:r>
          </w:p>
          <w:p w14:paraId="6A1CF8D8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Састаўленне пераліку горных парод і мінералаў сваёй мясцовасці, пошук інфармацыі аб іх выкарыстанні ў паўсядзённым жыцці.</w:t>
            </w:r>
          </w:p>
          <w:p w14:paraId="748358C6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Работа з форзацам вучэбнага дапаможніка аб будове Зямлі, аналіз яго зместу.</w:t>
            </w:r>
          </w:p>
          <w:p w14:paraId="6DF189C1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па фізічнай карце паўшар’яў месцазнаходжання геаграфічных аб’ектаў, абазначэнне іх на контурнай карце.</w:t>
            </w:r>
          </w:p>
          <w:p w14:paraId="663EAB9E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Выяўленне выкарыстання і змянення зямной паверхні чалавекам.</w:t>
            </w:r>
          </w:p>
          <w:p w14:paraId="0D4ACC01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Апісанне спосабаў здабычы карысных выкапняў.</w:t>
            </w:r>
          </w:p>
          <w:p w14:paraId="098102A8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Характарыстыка мерапрыемстваў па аднаўленні парушаных зямель.</w:t>
            </w:r>
          </w:p>
          <w:p w14:paraId="354F94AA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Праяўленне пачуцця адказнасці за свае дзеянні ў дачыненні да ўздзеяння чалавека на прыроду Зямлі.</w:t>
            </w:r>
          </w:p>
          <w:p w14:paraId="490708FC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практычнай работы па вызначэнні адрозненняў горных парод на прыкладзе мелу, пяску, граніту і солі.</w:t>
            </w:r>
          </w:p>
          <w:p w14:paraId="2DF09379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Паўтарэнне правілаў бяспечных паводзін пры выкананні практычных работ.</w:t>
            </w:r>
          </w:p>
          <w:p w14:paraId="01566054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69BA220C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24B914A8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дае вызначэнне тэрміна карысны выкапень, раскрывае сэнс паняцця і прымяняе яго пры апісанні працэсаў і з’яў прыроды;</w:t>
            </w:r>
          </w:p>
          <w:p w14:paraId="6B5A3E5B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параўноўвае таўшчыню зямной кары пад мацерыкамі і акіянамі па малюнку ў атласе;</w:t>
            </w:r>
          </w:p>
          <w:p w14:paraId="00171449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характарызуе склад зямной кары;</w:t>
            </w:r>
          </w:p>
          <w:p w14:paraId="1071E54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адрозненні горных парод і іх уласцівасцяў;</w:t>
            </w:r>
          </w:p>
          <w:p w14:paraId="7C7677F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разглядае форзац вучэбнага дапаможніка аб будове Зямлі, адзначае глыбіню залягання ядра, мантыі і зямной кары;</w:t>
            </w:r>
          </w:p>
          <w:p w14:paraId="67E520AE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прыводзіць прыклады выкарыстання чалавекам горных парод і мінералаў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сваёй мясцовасці, выкарыстання карысных выкапняў у паўсядзённым жыцці;</w:t>
            </w:r>
          </w:p>
          <w:p w14:paraId="5C2394D7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знаходзіць і паказвае на фізічнай карце Беларусі радовішчы каменнай і калійнай соляў, торфу, нафты, будаўнічага каменя;</w:t>
            </w:r>
          </w:p>
          <w:p w14:paraId="5C11EFF1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пазначае і падпісвае радовішчы каменнай і калійнай соляў, торфу, нафты, будаўнічага каменя на контурнай карце Беларусі;</w:t>
            </w:r>
          </w:p>
          <w:p w14:paraId="372EE9B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карысныя выкапні, якімі багатая наша краіна;</w:t>
            </w:r>
          </w:p>
          <w:p w14:paraId="1DC8B9F2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выкарыстання карысных выкапняў у паўсядзённым жыцці;</w:t>
            </w:r>
          </w:p>
          <w:p w14:paraId="38922FB0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і паказвае на карце карысныя выкапні, якія здабываюць на тэрыторыі свайго раёна, вобласці;</w:t>
            </w:r>
          </w:p>
          <w:p w14:paraId="5B3C444F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і характарызуе спосабы здабычы карысных выкапняў, тлумачыць адрозненні;</w:t>
            </w:r>
          </w:p>
          <w:p w14:paraId="32156E9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парушэння паверхні Зямлі пры здабычы карысных выкапняў, мерапрыемстваў па аднаўленні парушаных зямель;</w:t>
            </w:r>
          </w:p>
          <w:p w14:paraId="7B400279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адрозненні горных парод;</w:t>
            </w:r>
          </w:p>
          <w:p w14:paraId="61ABCC93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практычную работу, вынікі запісвае ў сшытак, робіць вывады;</w:t>
            </w:r>
          </w:p>
          <w:p w14:paraId="16D3FD8B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прытрымліваецца правіл бяспечных паводзін пры вызначэнні адрозненняў горных парод</w:t>
            </w:r>
          </w:p>
        </w:tc>
      </w:tr>
      <w:tr w:rsidR="0004464A" w:rsidRPr="005F3E5C" w14:paraId="1574DEA0" w14:textId="77777777" w:rsidTr="00863B6F">
        <w:trPr>
          <w:trHeight w:val="278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14:paraId="2498D01E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Тэма 6. Паветраная абалонка Зямлі (4 гадзіны)</w:t>
            </w:r>
          </w:p>
        </w:tc>
      </w:tr>
      <w:tr w:rsidR="0004464A" w:rsidRPr="009F3D2A" w14:paraId="24F1ED81" w14:textId="77777777" w:rsidTr="00863B6F">
        <w:trPr>
          <w:trHeight w:val="278"/>
        </w:trPr>
        <w:tc>
          <w:tcPr>
            <w:tcW w:w="1249" w:type="pct"/>
            <w:tcBorders>
              <w:bottom w:val="single" w:sz="4" w:space="0" w:color="auto"/>
            </w:tcBorders>
          </w:tcPr>
          <w:p w14:paraId="3F8D5DCB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Паветраная абалонка Зямлі. Уласцівасці паветра: бясколернае, празрыстае, не мае пастаяннага аб’ёму і ўласнай формы, мае вагу; сціскаецца, пры награванні пашыраецца, а пры ахаладжэнні сціскаецца; дрэнна праводзіць цяпло; цёплае паветра паднімаецца ўверх.</w:t>
            </w:r>
          </w:p>
          <w:p w14:paraId="2D53FB08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Тэмпература  паветра.  Награванне  паветра.  Змяненне  тэмпературы  паветра на працягу сутак і на працягу года. Вымярэнне тэмпературы паветра.</w:t>
            </w:r>
          </w:p>
          <w:p w14:paraId="09D223EC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Перамяшчэнне паветра. Вецер. Прычыны ўтварэння ветру. Характарыстыкі ветру: напрамак, сіла і хуткасць. Значэнне ветру ў прыродзе і для жывых арганізмаў.</w:t>
            </w:r>
          </w:p>
          <w:p w14:paraId="5DB8C92F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Забруджванне паветра. Крыніцы забруджвання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паветра: прыродныя і штучныя.</w:t>
            </w:r>
          </w:p>
          <w:p w14:paraId="150AEF9C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Кіслотны дождж. Захаванне чысціні паветра</w:t>
            </w:r>
          </w:p>
        </w:tc>
        <w:tc>
          <w:tcPr>
            <w:tcW w:w="940" w:type="pct"/>
            <w:tcBorders>
              <w:bottom w:val="single" w:sz="4" w:space="0" w:color="auto"/>
            </w:tcBorders>
          </w:tcPr>
          <w:p w14:paraId="5F96FDD9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Назіранні</w:t>
            </w:r>
          </w:p>
          <w:p w14:paraId="3E95674B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7. Назіранне за змяненнем тэмпературы паветра на працягу дня (праводзіць у зручны час).</w:t>
            </w:r>
          </w:p>
          <w:p w14:paraId="04A86C96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8. Назіранне за ветрам (праводзіць у зручны час)</w:t>
            </w:r>
          </w:p>
        </w:tc>
        <w:tc>
          <w:tcPr>
            <w:tcW w:w="1217" w:type="pct"/>
            <w:tcBorders>
              <w:bottom w:val="single" w:sz="4" w:space="0" w:color="auto"/>
            </w:tcBorders>
          </w:tcPr>
          <w:p w14:paraId="4C5A5CC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Вылучэнне якасных характарыстык асноўнага паняцця.</w:t>
            </w:r>
          </w:p>
          <w:p w14:paraId="41A63787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прычын ўтрымання паветранай абалонкі ў Зямлі.</w:t>
            </w:r>
          </w:p>
          <w:p w14:paraId="20AD0BD7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Вымярэнне тэмпературы паветра.</w:t>
            </w:r>
          </w:p>
          <w:p w14:paraId="29ABE9C2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прычын змянення тэмпературы паветра на працягу сутак і года, прычын утварэння ветру.</w:t>
            </w:r>
          </w:p>
          <w:p w14:paraId="43338939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Выяўленне прычын награвання паветра на розных тэрыторыях.</w:t>
            </w:r>
          </w:p>
          <w:p w14:paraId="2B243011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Выяўленне прычынна-выніковых сувязяў паміж тэмпературай паветра і тэмпературай зямной паверхні.</w:t>
            </w:r>
          </w:p>
          <w:p w14:paraId="2654C648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назіранняў за змяненнем тэмпературы паветра і ветрам на працягу дня.</w:t>
            </w:r>
          </w:p>
          <w:p w14:paraId="1D478449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Характарыстыка крыніц забруджвання паветра.</w:t>
            </w:r>
          </w:p>
          <w:p w14:paraId="5BAAACF9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Абмеркаванне наступстваў забруджвання паветра, тлумачэнне спосабаў захавання чысціні паветра.</w:t>
            </w:r>
          </w:p>
          <w:p w14:paraId="3DBABF19" w14:textId="77777777" w:rsidR="0004464A" w:rsidRPr="005F3E5C" w:rsidRDefault="0004464A" w:rsidP="00863B6F">
            <w:pPr>
              <w:ind w:firstLine="314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  <w:tcBorders>
              <w:bottom w:val="single" w:sz="4" w:space="0" w:color="auto"/>
            </w:tcBorders>
          </w:tcPr>
          <w:p w14:paraId="4041F87A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3DE6245B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дае вызначэнне тэрміна паветра, раскрывае сэнс паняцця і прымяняе яго пры апісанні працэсаў і з’яў прыроды;</w:t>
            </w:r>
          </w:p>
          <w:p w14:paraId="410D8E33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ўтрымання паветранай абалонкі ў Зямлі;</w:t>
            </w:r>
          </w:p>
          <w:p w14:paraId="40151DE2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газы і прымесі, з якіх складаецца паветра, тлумачыць суадносіны газаў у складзе паветра;</w:t>
            </w:r>
          </w:p>
          <w:p w14:paraId="05283B6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выкарыстання уласцівасцяў паветра чалавекам і жывёламі;</w:t>
            </w:r>
          </w:p>
          <w:p w14:paraId="737B78CA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устанаўлівае прычынна-выніковыя сувязі паміж тэмпературай паветра і тэмпературай зямной паверхні;</w:t>
            </w:r>
          </w:p>
          <w:p w14:paraId="62D5DB30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змянення тэмпературы паветра на працягу сутак і года (награванне зямной паверхні, вугал падзення сонечных прамянёў, сутачныя і сезонныя змены);</w:t>
            </w:r>
          </w:p>
          <w:p w14:paraId="41469961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выяўляе прычыны руху паветра і перамяшчэння паветра;</w:t>
            </w:r>
          </w:p>
          <w:p w14:paraId="4C76E90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характарызуе кірунак, сілу і хуткасць ветру, тлумачыць адрозненні;</w:t>
            </w:r>
          </w:p>
          <w:p w14:paraId="08D622F0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тлумачыць значэнне ветру для жывых арганізмаў і ў жыцці чалавека, прыводзіць прыклады;</w:t>
            </w:r>
          </w:p>
          <w:p w14:paraId="1A06F48E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кірунак і сілу ветру па мясцовых прыкметах, адрознівае вецер па сіле і хуткасці;</w:t>
            </w:r>
          </w:p>
          <w:p w14:paraId="17E0BB3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праводзіць назіранне, вымярае тэмпературу паветра на працягу дня, вынікі запісвае ў сшытак, робіць вывады;</w:t>
            </w:r>
          </w:p>
          <w:p w14:paraId="237BC9DC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і характарызуе асноўныя крыніцы забруджвання паветра, прапануе меры па захаванню яго чысціні;</w:t>
            </w:r>
          </w:p>
          <w:p w14:paraId="5EFBC753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забруджвання паветранай абалонкі Зямлі;</w:t>
            </w:r>
          </w:p>
          <w:p w14:paraId="7C1AA32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 пры правядзенні назіранняў</w:t>
            </w:r>
          </w:p>
        </w:tc>
      </w:tr>
      <w:tr w:rsidR="0004464A" w:rsidRPr="005F3E5C" w14:paraId="2BCCAAC2" w14:textId="77777777" w:rsidTr="00863B6F">
        <w:trPr>
          <w:trHeight w:val="278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70313BB6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Тэма 7. Водная абалонка Зямлі (5 гадзін)</w:t>
            </w:r>
          </w:p>
        </w:tc>
      </w:tr>
      <w:tr w:rsidR="0004464A" w:rsidRPr="009F3D2A" w14:paraId="0D1E771B" w14:textId="77777777" w:rsidTr="00863B6F">
        <w:trPr>
          <w:trHeight w:val="70"/>
        </w:trPr>
        <w:tc>
          <w:tcPr>
            <w:tcW w:w="1249" w:type="pct"/>
          </w:tcPr>
          <w:p w14:paraId="65BF8ED8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Вада на Зямлі. Уласцівасці вады: не мае пастаяннай формы, захоўвае свой аб’ём; цеплавое расшырэнне вады. Вада – растваральнік.</w:t>
            </w:r>
          </w:p>
          <w:p w14:paraId="00D7E16B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Сусветны акіян. Акіяны, моры, залівы і пралівы. Уласцівасці вод Сусветнага акіяна.</w:t>
            </w:r>
          </w:p>
          <w:p w14:paraId="74EF7D64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Кругаварот вады ў прыродзе. Воды сушы. Рака: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выток, вусце, рэчышча. Азёры, вадасховішчы, сажалкі і каналы. Балоты. Леднікі. Падземныя воды.</w:t>
            </w:r>
          </w:p>
          <w:p w14:paraId="22AA5606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Аблокі. Тыпы аблокаў: перыстыя, кучавыя, слаістыя. Воблачнасць. Ападкі і іх утварэнне. Віды ападкаў: цвёрдыя, вадкія, па працягласці: заложныя, ліўневыя, імжыстыя. </w:t>
            </w:r>
          </w:p>
          <w:p w14:paraId="7BB2EA62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Чаму на Зямлі не хапае прэснай вады. Расход прэснай вады на побытавыя патрэбы. Ахова вод</w:t>
            </w:r>
          </w:p>
        </w:tc>
        <w:tc>
          <w:tcPr>
            <w:tcW w:w="940" w:type="pct"/>
          </w:tcPr>
          <w:p w14:paraId="19D6B960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Практычная работа 3. Вызначэнне ўласцівасцей вады.</w:t>
            </w:r>
          </w:p>
          <w:p w14:paraId="5D925072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Практычная работа 4. Вызначэнне па карце найбуйнейшых рэк і азёр Беларусі, нанясенне іх на контурную карту.</w:t>
            </w:r>
          </w:p>
          <w:p w14:paraId="51250493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Назіранні</w:t>
            </w:r>
          </w:p>
          <w:p w14:paraId="142D491B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9. Назіранне за аблокамі і ападкамі (праводзіць у зручны час).</w:t>
            </w:r>
          </w:p>
          <w:p w14:paraId="285A5226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10. Назіранне за вынікамі ўплыву чалавека на водныя аб’екты (раку, возера, сажалку) сваёй мясцовасці (праводзіць у зручны час)</w:t>
            </w:r>
          </w:p>
        </w:tc>
        <w:tc>
          <w:tcPr>
            <w:tcW w:w="1217" w:type="pct"/>
          </w:tcPr>
          <w:p w14:paraId="2C0E3E45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Вылучэнне якасных характарыстык асноўнага паняцця.</w:t>
            </w:r>
          </w:p>
          <w:p w14:paraId="397794F7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прычын салёнасці вады.</w:t>
            </w:r>
          </w:p>
          <w:p w14:paraId="3B9A8E8A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адрозненняў паміж морамі, залівамі і пралівамі.</w:t>
            </w:r>
          </w:p>
          <w:p w14:paraId="335B1090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Вызначэнне па фізічнай карце паўшар’яў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месцазнаходжаньня геаграфічных аб’ектаў.</w:t>
            </w:r>
          </w:p>
          <w:p w14:paraId="47972247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Абазначэнне геаграфічных аб’ектаў на контурнай карце.</w:t>
            </w:r>
          </w:p>
          <w:p w14:paraId="0C0ADFF4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Выяўленне прычынна-выніковых сувязяў пастаяннага абмену вадой паміж Сусветным акіянам і сушай.</w:t>
            </w:r>
          </w:p>
          <w:p w14:paraId="183E452C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Характарыстыка вод сушы, частак ракі.</w:t>
            </w:r>
          </w:p>
          <w:p w14:paraId="27F05EEF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адрозненняў паміж паверхневымі і падземнымі водамі.</w:t>
            </w:r>
          </w:p>
          <w:p w14:paraId="4B76C845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працэсаў утварэння аблокаў і ападкаў.</w:t>
            </w:r>
          </w:p>
          <w:p w14:paraId="26EDE9EA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Выяўленне прычынна-выніковых сувязяў недахопу прэснай вады ў свеце.</w:t>
            </w:r>
          </w:p>
          <w:p w14:paraId="10339099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Характарыстыка выкарыстання вады чалавекам.</w:t>
            </w:r>
          </w:p>
          <w:p w14:paraId="253F0836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Развіццё ўменняў назірання і аналізу змяненняў у прыродзе пад уздзеяннем чалавека.</w:t>
            </w:r>
          </w:p>
          <w:p w14:paraId="7E2AD628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Выкананне практычных работ па выяўленні ўласцівасцяў вады, вызначэнні па карце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найбуйнейшых рэк і азёр Беларусі, нанясенне іх на контурную карту.</w:t>
            </w:r>
          </w:p>
          <w:p w14:paraId="4C66B4DE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 за аблокамі і ападкамі, вынікамі ўплыву чалавека на водныя аб’екты сваёй мясцовасці.</w:t>
            </w:r>
          </w:p>
          <w:p w14:paraId="1B3577B3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6D3DD9B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78D5B9C2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дае вызначэнне тэрміна вада, раскрывае сэнс паняцця і прымяняе яго пры апісанні працэсаў і з’яў прыроды;</w:t>
            </w:r>
          </w:p>
          <w:p w14:paraId="3A4452EB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і тлумачыць склад воднай абалонкі Зямлі;</w:t>
            </w:r>
          </w:p>
          <w:p w14:paraId="6A2DDC8E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тлумачыць, дзе больш за ўсё прэснай вады, тлумачыць прычыны;</w:t>
            </w:r>
          </w:p>
          <w:p w14:paraId="7C7335F5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прыводзіць прыклады выкарыстання ўласцівасцяў вады чалавекам;</w:t>
            </w:r>
          </w:p>
          <w:p w14:paraId="6AE9FA4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тлумачыць прычыны салёнасці марской вады; вылучае і тлумачыць адрозненні паміж морамі, залівамі і пралівамі, прыводзіць прыклады;</w:t>
            </w:r>
          </w:p>
          <w:p w14:paraId="2D345762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знаходзіць і паказвае на карце найбуйнейшыя моры, залівы, пралівы, самае глыбокае возера, найбуйнейшыя рэкі і азёры Беларусі;</w:t>
            </w:r>
          </w:p>
          <w:p w14:paraId="4C09045F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падпісвае геаграфічныя аб’екты на контурнай карце;</w:t>
            </w:r>
          </w:p>
          <w:p w14:paraId="10F98C1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працэс кругазвароту вады ў прыродзе;</w:t>
            </w:r>
          </w:p>
          <w:p w14:paraId="507F8D6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водныя аб’екты, якія складаюць воды сушы, часткі ракі;</w:t>
            </w:r>
          </w:p>
          <w:p w14:paraId="4860230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і адрознівае выток і вусце ракі, левы і правы бераг ракі па карце;</w:t>
            </w:r>
          </w:p>
          <w:p w14:paraId="2B2C740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працэсы ўтварэння аблокаў і ападкаў, называе прычыны;</w:t>
            </w:r>
          </w:p>
          <w:p w14:paraId="636BD1A9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аблокі па знешнім выглядзе;</w:t>
            </w:r>
          </w:p>
          <w:p w14:paraId="3A57252C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тыпы і віды ападкаў па працягласці;</w:t>
            </w:r>
          </w:p>
          <w:p w14:paraId="3C39EE9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візуальна ацэньвае воблачнасць;</w:t>
            </w:r>
          </w:p>
          <w:p w14:paraId="1582D606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расход вады на бытавыя патрэбы, вылучае найбольш рэсурсазатратныя;</w:t>
            </w:r>
          </w:p>
          <w:p w14:paraId="57595C60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 xml:space="preserve">тлумачыць прычыны забруджвання водных рэсурсаў і недахопу прэснай вады ў свеце, выказвае сваё стаўленне </w:t>
            </w: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да дадзенай сітуацыі, прапануе шляхі вырашэння;</w:t>
            </w:r>
          </w:p>
          <w:p w14:paraId="1A39B18F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вынікі назіранняў запісвае ў сшытак, робіць вывады;</w:t>
            </w:r>
          </w:p>
          <w:p w14:paraId="325D76E5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практычныя работы, вынікі запісвае ў сшытак, робіць вывады;</w:t>
            </w:r>
          </w:p>
          <w:p w14:paraId="46A6EEA8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 пры выкананні практычных работ, правядзенні назіранняў</w:t>
            </w:r>
          </w:p>
        </w:tc>
      </w:tr>
      <w:tr w:rsidR="0004464A" w:rsidRPr="005F3E5C" w14:paraId="7F286161" w14:textId="77777777" w:rsidTr="00863B6F">
        <w:trPr>
          <w:trHeight w:val="278"/>
        </w:trPr>
        <w:tc>
          <w:tcPr>
            <w:tcW w:w="5000" w:type="pct"/>
            <w:gridSpan w:val="4"/>
          </w:tcPr>
          <w:p w14:paraId="64CBF2A4" w14:textId="77777777" w:rsidR="0004464A" w:rsidRPr="005F3E5C" w:rsidRDefault="0004464A" w:rsidP="00863B6F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Тэма 8. Жывая абалонка Зямлі (4 гадзіны)</w:t>
            </w:r>
          </w:p>
        </w:tc>
      </w:tr>
      <w:tr w:rsidR="0004464A" w:rsidRPr="009F3D2A" w14:paraId="08B09F2C" w14:textId="77777777" w:rsidTr="00863B6F">
        <w:trPr>
          <w:trHeight w:val="278"/>
        </w:trPr>
        <w:tc>
          <w:tcPr>
            <w:tcW w:w="1249" w:type="pct"/>
          </w:tcPr>
          <w:p w14:paraId="4B2CC458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Жыццё на Зямлі. Разнастайнасць жывых арганізмаў. Умовы жыцця. Асноўныя асяроддзі пражывання: наземна-паветранае, воднае, глебавае.</w:t>
            </w:r>
          </w:p>
          <w:p w14:paraId="0F75326C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Глеба. Састаў і ўласцівасці глебы. Утварэнне глебы. Глебаўтваральная парода. Урадлівасць глеб. Гумус. Разнастайнасць глеб.</w:t>
            </w:r>
          </w:p>
          <w:p w14:paraId="1E1C1388" w14:textId="77777777" w:rsidR="0004464A" w:rsidRPr="005F3E5C" w:rsidRDefault="0004464A" w:rsidP="00863B6F">
            <w:pPr>
              <w:ind w:firstLine="316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Уплыў чалавека на прыроду Зямлі. Прычыны змены прыроды. Выкарыстанне чалавекам жывых арганізмаў. Ахова прыроды Зямлі</w:t>
            </w:r>
          </w:p>
        </w:tc>
        <w:tc>
          <w:tcPr>
            <w:tcW w:w="940" w:type="pct"/>
          </w:tcPr>
          <w:p w14:paraId="36260805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Практычная работа 5. Вызначэнне саставу глебы.</w:t>
            </w:r>
          </w:p>
          <w:p w14:paraId="6C0E89D2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Назіранне</w:t>
            </w:r>
          </w:p>
          <w:p w14:paraId="04CA2D9C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11. Назіранне за зменамі ў прыродзе сваёй мясцовасці пад уздзеяннем чалавека (праводзіць у зручны час).</w:t>
            </w:r>
          </w:p>
          <w:p w14:paraId="5B4477F0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Экскурсія</w:t>
            </w:r>
          </w:p>
          <w:p w14:paraId="6CBA09DA" w14:textId="77777777" w:rsidR="0004464A" w:rsidRPr="005F3E5C" w:rsidRDefault="0004464A" w:rsidP="00863B6F">
            <w:pPr>
              <w:ind w:firstLine="285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Назіранне за прыродным (прыродна-антрапагенным) аб’ектам сваёй мясцовасці (праводзіць у зручны час)</w:t>
            </w:r>
          </w:p>
        </w:tc>
        <w:tc>
          <w:tcPr>
            <w:tcW w:w="1217" w:type="pct"/>
          </w:tcPr>
          <w:p w14:paraId="3818DDF7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Збор інфармацыі аб асноўных паняццях, іх параўнанне і супастаўленне, вылучэнне якасных характарыстык.</w:t>
            </w:r>
          </w:p>
          <w:p w14:paraId="2D082A9E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Адрозненне груп жывых арганізмаў.</w:t>
            </w:r>
          </w:p>
          <w:p w14:paraId="2D57B9BB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ўплыву ўмоў жыцця на асаблівасці будовы і жыццядзейнасць жывых арганізмаў.</w:t>
            </w:r>
          </w:p>
          <w:p w14:paraId="197CF59B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Адрозненне асяроддзяў пражывання жывых арганізмаў і характарыстыка ўмоў жыцця.</w:t>
            </w:r>
          </w:p>
          <w:p w14:paraId="69E6F766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ўплыву ўмоў жыцця на асаблівасці будовы і жыццядзейнасці жывых арганізмаў.</w:t>
            </w:r>
          </w:p>
          <w:p w14:paraId="5CADF7D1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Тлумачэнне складу і ўласцівасцяў глебы, прычын разбурэння глеб.</w:t>
            </w:r>
          </w:p>
          <w:p w14:paraId="1908FF1F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Адрозненне ўмоў і тлумачэнне працэсу глебаўтварэння.</w:t>
            </w:r>
          </w:p>
          <w:p w14:paraId="092FF4D9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Вызначэнне складу глебы.</w:t>
            </w:r>
          </w:p>
          <w:p w14:paraId="0FD0DF3C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неабходнасці захавання натуральнага прыроднага асяроддзя.</w:t>
            </w:r>
          </w:p>
          <w:p w14:paraId="5B10AF53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Тлумачэнне мер па ахове прыроды Зямлі і Беларусі.</w:t>
            </w:r>
          </w:p>
          <w:p w14:paraId="2A22FBA4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Развіццё ўменняў назірання і аналізу змяненняў у прыродзе пад уздзеяннем чалавека.</w:t>
            </w:r>
          </w:p>
          <w:p w14:paraId="1B1C790E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Выкананне практычнай работы па вызначэнні складу глебы.</w:t>
            </w:r>
          </w:p>
          <w:p w14:paraId="2E5CC396" w14:textId="77777777" w:rsidR="0004464A" w:rsidRPr="005F3E5C" w:rsidRDefault="0004464A" w:rsidP="00863B6F">
            <w:pPr>
              <w:ind w:firstLine="172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Правядзенне назірання за змяненнямі прыроды сваёй мясцовасці пад уздзеяннем чалавека.</w:t>
            </w:r>
          </w:p>
          <w:p w14:paraId="37C81F7E" w14:textId="77777777" w:rsidR="0004464A" w:rsidRPr="005F3E5C" w:rsidRDefault="0004464A" w:rsidP="00863B6F">
            <w:pPr>
              <w:ind w:firstLine="318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Іншыя вучэбныя дзеянні</w:t>
            </w:r>
          </w:p>
        </w:tc>
        <w:tc>
          <w:tcPr>
            <w:tcW w:w="1594" w:type="pct"/>
          </w:tcPr>
          <w:p w14:paraId="136D01F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Вучань:</w:t>
            </w:r>
          </w:p>
          <w:p w14:paraId="57F1F8E3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дае вызначэнні тэрмінаў: умовы жыцця, глеба;</w:t>
            </w:r>
          </w:p>
          <w:p w14:paraId="78E5FC38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раскрывае сэнс асноўных паняццяў і прымяняе іх пры апісанні працэсаў і з’яў прыроды;</w:t>
            </w:r>
          </w:p>
          <w:p w14:paraId="2A09F5CB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і адрознівае групы жывых арганізмаў;</w:t>
            </w:r>
          </w:p>
          <w:p w14:paraId="5B27338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уплыў умоў жыцця на асаблівасці будовы і жыццядзейнасць жывых арганізмаў, прыводзіць прыклады прыстасавання жывёл і раслін да ўмоў жыцця;</w:t>
            </w:r>
          </w:p>
          <w:p w14:paraId="09F19B04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асноўныя ўласцівасці глебы, апісвае працэс глебаўтварэння;</w:t>
            </w:r>
          </w:p>
          <w:p w14:paraId="14D4A66C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адрознівае ўрадлівыя і няўрадлівыя глебы, прыводзіць прыклады, тлумачыць прычыны адрозненняў;</w:t>
            </w:r>
          </w:p>
          <w:p w14:paraId="3D013907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прычыны разбурэння глеб;</w:t>
            </w:r>
          </w:p>
          <w:p w14:paraId="72F5996E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lastRenderedPageBreak/>
              <w:t>апісвае змяненне прыроды Зямлі чалавекам, называе прычыны змяненняў, прыводзіць прыклады;</w:t>
            </w:r>
          </w:p>
          <w:p w14:paraId="530C13A3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называе прыклады асабістага ўкладу ў захаванне прыроды роднага краю;</w:t>
            </w:r>
          </w:p>
          <w:p w14:paraId="115A25AA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тлумачыць прычыны змяненняў у прыродзе сваёй мясцовасці, выказвае сваё стаўленне да дадзенай сітуацыі;</w:t>
            </w:r>
          </w:p>
          <w:p w14:paraId="4A63AF3E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вызначае склад глебы;</w:t>
            </w:r>
          </w:p>
          <w:p w14:paraId="6D46B81C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вынікі назірання запісвае ў сшытак, робіць вывады;</w:t>
            </w:r>
          </w:p>
          <w:p w14:paraId="4D11FB2A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прытрымліваецца правіл бяспечных паводзін пры выкананні практычнай работы, правядзенні назіранняў;</w:t>
            </w:r>
          </w:p>
          <w:p w14:paraId="45DD50CD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апісвае геаграфічнае становішча, умовы надвор’я, асаблівасці расліннага покрыва і жывёльнага свету прыроднага аб’екта сваёй мясцовасці;</w:t>
            </w:r>
          </w:p>
          <w:p w14:paraId="56719A71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выяўляе змяненні навакольнага асяроддзя пад уздзеяннем чалавека;</w:t>
            </w:r>
          </w:p>
          <w:p w14:paraId="5F3ED650" w14:textId="77777777" w:rsidR="0004464A" w:rsidRPr="005F3E5C" w:rsidRDefault="0004464A" w:rsidP="00863B6F">
            <w:pPr>
              <w:ind w:firstLine="320"/>
              <w:jc w:val="both"/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</w:pPr>
            <w:r w:rsidRPr="005F3E5C">
              <w:rPr>
                <w:rFonts w:ascii="Times New Roman" w:hAnsi="Times New Roman" w:cs="Times New Roman"/>
                <w:iCs/>
                <w:sz w:val="26"/>
                <w:szCs w:val="26"/>
                <w:lang w:val="be-BY"/>
              </w:rPr>
              <w:t>выконвае практычную работу, вынікі запісвае ў сшытак, робіць вывады пра ўплыў чалавека на навакольнае асяроддзе і спосабы захавання прыродных аб’ектаў сваёй мясцовасці</w:t>
            </w:r>
          </w:p>
        </w:tc>
      </w:tr>
    </w:tbl>
    <w:p w14:paraId="7AD701DE" w14:textId="77777777" w:rsidR="0004464A" w:rsidRPr="005F3E5C" w:rsidRDefault="0004464A" w:rsidP="0004464A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be-BY"/>
        </w:rPr>
        <w:sectPr w:rsidR="0004464A" w:rsidRPr="005F3E5C" w:rsidSect="00337BA5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14:paraId="256FAC45" w14:textId="77777777" w:rsidR="0004464A" w:rsidRPr="005F3E5C" w:rsidRDefault="0004464A" w:rsidP="0004464A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6"/>
          <w:szCs w:val="26"/>
          <w:lang w:val="be-BY"/>
        </w:rPr>
      </w:pPr>
      <w:bookmarkStart w:id="0" w:name="_GoBack"/>
      <w:bookmarkEnd w:id="0"/>
    </w:p>
    <w:sectPr w:rsidR="0004464A" w:rsidRPr="005F3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87FD6" w14:textId="77777777" w:rsidR="00293E37" w:rsidRPr="00070289" w:rsidRDefault="0004464A" w:rsidP="00A26018">
    <w:pPr>
      <w:pStyle w:val="a5"/>
      <w:rPr>
        <w:rFonts w:ascii="Times New Roman" w:hAnsi="Times New Roman" w:cs="Times New Roman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042097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8211E28" w14:textId="77777777" w:rsidR="00293E37" w:rsidRPr="00FB1724" w:rsidRDefault="0004464A" w:rsidP="00FB1724">
        <w:pPr>
          <w:pStyle w:val="a3"/>
          <w:jc w:val="center"/>
          <w:rPr>
            <w:rFonts w:ascii="Times New Roman" w:hAnsi="Times New Roman" w:cs="Times New Roman"/>
          </w:rPr>
        </w:pPr>
        <w:r w:rsidRPr="008341F9">
          <w:rPr>
            <w:rFonts w:ascii="Times New Roman" w:hAnsi="Times New Roman" w:cs="Times New Roman"/>
          </w:rPr>
          <w:fldChar w:fldCharType="begin"/>
        </w:r>
        <w:r w:rsidRPr="008341F9">
          <w:rPr>
            <w:rFonts w:ascii="Times New Roman" w:hAnsi="Times New Roman" w:cs="Times New Roman"/>
          </w:rPr>
          <w:instrText>PAGE   \* MERGEFORMAT</w:instrText>
        </w:r>
        <w:r w:rsidRPr="008341F9">
          <w:rPr>
            <w:rFonts w:ascii="Times New Roman" w:hAnsi="Times New Roman" w:cs="Times New Roman"/>
          </w:rPr>
          <w:fldChar w:fldCharType="separate"/>
        </w:r>
        <w:r w:rsidRPr="008341F9">
          <w:rPr>
            <w:rFonts w:ascii="Times New Roman" w:hAnsi="Times New Roman" w:cs="Times New Roman"/>
            <w:noProof/>
          </w:rPr>
          <w:t>17</w:t>
        </w:r>
        <w:r w:rsidRPr="008341F9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B13"/>
    <w:rsid w:val="0004464A"/>
    <w:rsid w:val="00114D24"/>
    <w:rsid w:val="00FB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9447E9-9426-4514-82F9-32059FE2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4464A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4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4464A"/>
    <w:rPr>
      <w:rFonts w:asciiTheme="minorHAnsi" w:hAnsiTheme="minorHAnsi" w:cstheme="minorBidi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0446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qFormat/>
    <w:rsid w:val="0004464A"/>
    <w:rPr>
      <w:rFonts w:asciiTheme="minorHAnsi" w:hAnsiTheme="minorHAnsi" w:cstheme="minorBidi"/>
      <w:sz w:val="22"/>
      <w:szCs w:val="22"/>
    </w:rPr>
  </w:style>
  <w:style w:type="table" w:styleId="a7">
    <w:name w:val="Table Grid"/>
    <w:basedOn w:val="a1"/>
    <w:rsid w:val="0004464A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ITL List Paragraph,Цветной список - Акцент 13"/>
    <w:basedOn w:val="a"/>
    <w:link w:val="a9"/>
    <w:uiPriority w:val="1"/>
    <w:qFormat/>
    <w:rsid w:val="0004464A"/>
    <w:pPr>
      <w:ind w:left="720"/>
      <w:contextualSpacing/>
    </w:pPr>
  </w:style>
  <w:style w:type="character" w:customStyle="1" w:styleId="a9">
    <w:name w:val="Абзац списка Знак"/>
    <w:aliases w:val="ITL List Paragraph Знак,Цветной список - Акцент 13 Знак"/>
    <w:basedOn w:val="a0"/>
    <w:link w:val="a8"/>
    <w:uiPriority w:val="1"/>
    <w:qFormat/>
    <w:rsid w:val="0004464A"/>
    <w:rPr>
      <w:rFonts w:asciiTheme="minorHAnsi" w:hAnsiTheme="minorHAnsi" w:cstheme="minorBidi"/>
      <w:sz w:val="22"/>
      <w:szCs w:val="22"/>
    </w:rPr>
  </w:style>
  <w:style w:type="paragraph" w:customStyle="1" w:styleId="newncpi0">
    <w:name w:val="newncpi0"/>
    <w:basedOn w:val="a"/>
    <w:uiPriority w:val="99"/>
    <w:qFormat/>
    <w:rsid w:val="0004464A"/>
    <w:pPr>
      <w:spacing w:after="0" w:line="240" w:lineRule="auto"/>
      <w:jc w:val="both"/>
    </w:pPr>
    <w:rPr>
      <w:rFonts w:ascii="Calibri" w:eastAsia="Times New Roman" w:hAnsi="Calibri" w:cs="Calibri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20</Pages>
  <Words>5227</Words>
  <Characters>29800</Characters>
  <Application>Microsoft Office Word</Application>
  <DocSecurity>0</DocSecurity>
  <Lines>248</Lines>
  <Paragraphs>69</Paragraphs>
  <ScaleCrop>false</ScaleCrop>
  <Company/>
  <LinksUpToDate>false</LinksUpToDate>
  <CharactersWithSpaces>34958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Гончарик</dc:creator>
  <cp:keywords/>
  <dc:description/>
  <cp:lastModifiedBy>Ольга Гончарик</cp:lastModifiedBy>
  <cp:revision>2</cp:revision>
  <dcterms:created xsi:type="dcterms:W3CDTF">2026-08-20T06:31:00Z</dcterms:created>
  <dcterms:modified xsi:type="dcterms:W3CDTF">2026-08-20T06:31:00Z</dcterms:modified>
</cp:coreProperties>
</file>