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0EA519" w14:textId="43C4D669" w:rsidR="00562DE1" w:rsidRDefault="00CA428C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left="402" w:right="-12" w:firstLine="65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Примерная матрица </w:t>
      </w:r>
      <w:r w:rsidR="00CA63D6">
        <w:rPr>
          <w:rFonts w:ascii="Times New Roman" w:eastAsia="Times New Roman" w:hAnsi="Times New Roman" w:cs="Times New Roman"/>
          <w:b/>
          <w:sz w:val="28"/>
          <w:szCs w:val="28"/>
        </w:rPr>
        <w:t xml:space="preserve">единого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урока, посвященного трагедии в д. Хатынь</w:t>
      </w:r>
      <w:r w:rsidR="002B1482">
        <w:rPr>
          <w:rFonts w:ascii="Times New Roman" w:eastAsia="Times New Roman" w:hAnsi="Times New Roman" w:cs="Times New Roman"/>
          <w:b/>
          <w:sz w:val="28"/>
          <w:szCs w:val="28"/>
        </w:rPr>
        <w:t>,</w:t>
      </w:r>
    </w:p>
    <w:p w14:paraId="03E5F66B" w14:textId="5FAC1DC4" w:rsidR="002B1482" w:rsidRPr="002B1482" w:rsidRDefault="002B1482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left="402" w:right="-12" w:firstLine="65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для учреждений образования, реализующи</w:t>
      </w:r>
      <w:r w:rsidR="00C40A97">
        <w:rPr>
          <w:rFonts w:ascii="Times New Roman" w:eastAsia="Times New Roman" w:hAnsi="Times New Roman" w:cs="Times New Roman"/>
          <w:b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образовательные программы общего среднего образования</w:t>
      </w:r>
      <w:r w:rsidR="00FE4270">
        <w:rPr>
          <w:rStyle w:val="ab"/>
          <w:rFonts w:ascii="Times New Roman" w:eastAsia="Times New Roman" w:hAnsi="Times New Roman" w:cs="Times New Roman"/>
          <w:b/>
          <w:sz w:val="28"/>
          <w:szCs w:val="28"/>
        </w:rPr>
        <w:footnoteReference w:id="1"/>
      </w:r>
    </w:p>
    <w:p w14:paraId="423D052D" w14:textId="77777777" w:rsidR="00562DE1" w:rsidRPr="006D4089" w:rsidRDefault="00562DE1" w:rsidP="000A1103">
      <w:pPr>
        <w:pStyle w:val="c16"/>
        <w:shd w:val="clear" w:color="auto" w:fill="FFFFFF"/>
        <w:spacing w:before="0" w:beforeAutospacing="0" w:after="0" w:afterAutospacing="0"/>
        <w:ind w:left="7655" w:firstLine="16"/>
        <w:jc w:val="right"/>
        <w:rPr>
          <w:i/>
          <w:color w:val="000000"/>
        </w:rPr>
      </w:pPr>
      <w:bookmarkStart w:id="0" w:name="_7fkiqa4lmrj" w:colFirst="0" w:colLast="0"/>
      <w:bookmarkEnd w:id="0"/>
    </w:p>
    <w:p w14:paraId="02505578" w14:textId="77777777" w:rsidR="000231F3" w:rsidRPr="0007002B" w:rsidRDefault="00351036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right="-12" w:firstLine="709"/>
        <w:jc w:val="both"/>
        <w:rPr>
          <w:rFonts w:ascii="Times New Roman" w:eastAsia="Times New Roman" w:hAnsi="Times New Roman" w:cs="Times New Roman"/>
          <w:b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b/>
          <w:sz w:val="30"/>
          <w:szCs w:val="30"/>
        </w:rPr>
        <w:t xml:space="preserve">Целевая установка: </w:t>
      </w:r>
    </w:p>
    <w:p w14:paraId="0E02D437" w14:textId="624A3458" w:rsidR="000231F3" w:rsidRPr="0007002B" w:rsidRDefault="00F052A8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right="-12"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sz w:val="30"/>
          <w:szCs w:val="30"/>
        </w:rPr>
        <w:t xml:space="preserve">формирование исторической памяти учащихся </w:t>
      </w:r>
      <w:r w:rsidR="00827CA6" w:rsidRPr="0007002B">
        <w:rPr>
          <w:rFonts w:ascii="Times New Roman" w:eastAsia="Times New Roman" w:hAnsi="Times New Roman" w:cs="Times New Roman"/>
          <w:sz w:val="30"/>
          <w:szCs w:val="30"/>
        </w:rPr>
        <w:t xml:space="preserve">на </w:t>
      </w:r>
      <w:r w:rsidR="001B2983" w:rsidRPr="0007002B">
        <w:rPr>
          <w:rFonts w:ascii="Times New Roman" w:eastAsia="Times New Roman" w:hAnsi="Times New Roman" w:cs="Times New Roman"/>
          <w:sz w:val="30"/>
          <w:szCs w:val="30"/>
        </w:rPr>
        <w:t xml:space="preserve">основе осмысления </w:t>
      </w:r>
      <w:r>
        <w:rPr>
          <w:rFonts w:ascii="Times New Roman" w:eastAsia="Times New Roman" w:hAnsi="Times New Roman" w:cs="Times New Roman"/>
          <w:sz w:val="30"/>
          <w:szCs w:val="30"/>
        </w:rPr>
        <w:t xml:space="preserve">ими фактов </w:t>
      </w:r>
      <w:r w:rsidRPr="0007002B">
        <w:rPr>
          <w:rFonts w:ascii="Times New Roman" w:eastAsia="Times New Roman" w:hAnsi="Times New Roman" w:cs="Times New Roman"/>
          <w:sz w:val="30"/>
          <w:szCs w:val="30"/>
        </w:rPr>
        <w:t>геноцида белорусского народа в годы Великой Отечественной войны</w:t>
      </w:r>
      <w:r>
        <w:rPr>
          <w:rFonts w:ascii="Times New Roman" w:eastAsia="Times New Roman" w:hAnsi="Times New Roman" w:cs="Times New Roman"/>
          <w:sz w:val="30"/>
          <w:szCs w:val="30"/>
        </w:rPr>
        <w:t xml:space="preserve">, </w:t>
      </w:r>
      <w:r w:rsidR="001B2983" w:rsidRPr="0007002B">
        <w:rPr>
          <w:rFonts w:ascii="Times New Roman" w:eastAsia="Times New Roman" w:hAnsi="Times New Roman" w:cs="Times New Roman"/>
          <w:sz w:val="30"/>
          <w:szCs w:val="30"/>
        </w:rPr>
        <w:t xml:space="preserve">трагических </w:t>
      </w:r>
      <w:r w:rsidR="0025612D" w:rsidRPr="0007002B">
        <w:rPr>
          <w:rFonts w:ascii="Times New Roman" w:eastAsia="Times New Roman" w:hAnsi="Times New Roman" w:cs="Times New Roman"/>
          <w:sz w:val="30"/>
          <w:szCs w:val="30"/>
        </w:rPr>
        <w:t>событий</w:t>
      </w:r>
      <w:r w:rsidR="001B2983" w:rsidRPr="0007002B">
        <w:rPr>
          <w:rFonts w:ascii="Times New Roman" w:eastAsia="Times New Roman" w:hAnsi="Times New Roman" w:cs="Times New Roman"/>
          <w:sz w:val="30"/>
          <w:szCs w:val="30"/>
        </w:rPr>
        <w:t xml:space="preserve"> </w:t>
      </w:r>
      <w:r w:rsidR="001B2983" w:rsidRPr="0007002B">
        <w:rPr>
          <w:rFonts w:ascii="Times New Roman" w:eastAsia="Times New Roman" w:hAnsi="Times New Roman" w:cs="Times New Roman"/>
          <w:bCs/>
          <w:sz w:val="30"/>
          <w:szCs w:val="30"/>
        </w:rPr>
        <w:t>в д. Хатынь</w:t>
      </w:r>
      <w:r w:rsidR="001B2983" w:rsidRPr="0007002B">
        <w:rPr>
          <w:rFonts w:ascii="Times New Roman" w:eastAsia="Times New Roman" w:hAnsi="Times New Roman" w:cs="Times New Roman"/>
          <w:sz w:val="30"/>
          <w:szCs w:val="30"/>
        </w:rPr>
        <w:t xml:space="preserve">; </w:t>
      </w:r>
    </w:p>
    <w:p w14:paraId="5226833D" w14:textId="5EB20FF3" w:rsidR="0007002B" w:rsidRDefault="00902D14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right="-12" w:firstLine="709"/>
        <w:jc w:val="both"/>
        <w:rPr>
          <w:rStyle w:val="c3"/>
          <w:rFonts w:ascii="Times New Roman" w:hAnsi="Times New Roman" w:cs="Times New Roman"/>
          <w:color w:val="000000"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sz w:val="30"/>
          <w:szCs w:val="30"/>
        </w:rPr>
        <w:t xml:space="preserve">формирование </w:t>
      </w:r>
      <w:r w:rsidR="001B2983" w:rsidRPr="0007002B">
        <w:rPr>
          <w:rFonts w:ascii="Times New Roman" w:eastAsia="Times New Roman" w:hAnsi="Times New Roman" w:cs="Times New Roman"/>
          <w:sz w:val="30"/>
          <w:szCs w:val="30"/>
        </w:rPr>
        <w:t>отрицательного отношения к насилию</w:t>
      </w:r>
      <w:r w:rsidRPr="0007002B">
        <w:rPr>
          <w:rFonts w:ascii="Times New Roman" w:eastAsia="Times New Roman" w:hAnsi="Times New Roman" w:cs="Times New Roman"/>
          <w:sz w:val="30"/>
          <w:szCs w:val="30"/>
        </w:rPr>
        <w:t xml:space="preserve">, </w:t>
      </w:r>
      <w:r w:rsidRPr="0007002B">
        <w:rPr>
          <w:rStyle w:val="c3"/>
          <w:rFonts w:ascii="Times New Roman" w:hAnsi="Times New Roman" w:cs="Times New Roman"/>
          <w:color w:val="000000"/>
          <w:sz w:val="30"/>
          <w:szCs w:val="30"/>
        </w:rPr>
        <w:t>негативного отношения к войне.</w:t>
      </w:r>
    </w:p>
    <w:p w14:paraId="30BDBC6A" w14:textId="2A859C32" w:rsidR="00224647" w:rsidRPr="0007002B" w:rsidRDefault="00CA428C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" w:line="228" w:lineRule="auto"/>
        <w:ind w:right="-12" w:firstLine="709"/>
        <w:jc w:val="both"/>
        <w:rPr>
          <w:rFonts w:ascii="Times New Roman" w:eastAsia="Times New Roman" w:hAnsi="Times New Roman" w:cs="Times New Roman"/>
          <w:b/>
          <w:color w:val="000000"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b/>
          <w:color w:val="000000"/>
          <w:sz w:val="30"/>
          <w:szCs w:val="30"/>
        </w:rPr>
        <w:t xml:space="preserve">Методическая установка: </w:t>
      </w:r>
    </w:p>
    <w:p w14:paraId="13EF1C7E" w14:textId="6CE0ADDB" w:rsidR="000231F3" w:rsidRDefault="00902D14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9" w:lineRule="auto"/>
        <w:ind w:right="-12" w:firstLine="709"/>
        <w:jc w:val="both"/>
        <w:rPr>
          <w:rFonts w:ascii="Times New Roman" w:eastAsia="Times New Roman" w:hAnsi="Times New Roman" w:cs="Times New Roman"/>
          <w:iCs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iCs/>
          <w:sz w:val="30"/>
          <w:szCs w:val="30"/>
        </w:rPr>
        <w:t xml:space="preserve">Предложенная матрица урока является примерной. При ее реализации необходимо учитывать </w:t>
      </w:r>
      <w:r w:rsidR="00CA63D6">
        <w:rPr>
          <w:rFonts w:ascii="Times New Roman" w:eastAsia="Times New Roman" w:hAnsi="Times New Roman" w:cs="Times New Roman"/>
          <w:iCs/>
          <w:sz w:val="30"/>
          <w:szCs w:val="30"/>
        </w:rPr>
        <w:t xml:space="preserve">уровень образовательной подготовки учащихся, </w:t>
      </w:r>
      <w:r w:rsidRPr="0007002B">
        <w:rPr>
          <w:rFonts w:ascii="Times New Roman" w:eastAsia="Times New Roman" w:hAnsi="Times New Roman" w:cs="Times New Roman"/>
          <w:iCs/>
          <w:sz w:val="30"/>
          <w:szCs w:val="30"/>
        </w:rPr>
        <w:t>наличие школьного музея, музейных экспозиций</w:t>
      </w:r>
      <w:r w:rsidR="000231F3" w:rsidRPr="0007002B">
        <w:rPr>
          <w:rFonts w:ascii="Times New Roman" w:eastAsia="Times New Roman" w:hAnsi="Times New Roman" w:cs="Times New Roman"/>
          <w:iCs/>
          <w:sz w:val="30"/>
          <w:szCs w:val="30"/>
        </w:rPr>
        <w:t>.</w:t>
      </w:r>
    </w:p>
    <w:p w14:paraId="7C6BD31E" w14:textId="620D7937" w:rsidR="002737B7" w:rsidRPr="00024747" w:rsidRDefault="002737B7" w:rsidP="002737B7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Так как учащи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е</w:t>
      </w: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ся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/>
        </w:rPr>
        <w:t>V</w:t>
      </w:r>
      <w:r w:rsidRPr="0060584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/>
        </w:rPr>
        <w:t>XI</w:t>
      </w: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классов уже имеют представление о трагедии в деревне Хатынь, они могут быть привлечены педагогом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</w:t>
      </w: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подбору фактического, литературного и музыкального материала, подготовке выступлений.</w:t>
      </w:r>
    </w:p>
    <w:p w14:paraId="4F8F299F" w14:textId="22697E76" w:rsidR="002737B7" w:rsidRDefault="002737B7" w:rsidP="002737B7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К подготовке и проведению урока в </w:t>
      </w:r>
      <w:r w:rsidRPr="00537CA7">
        <w:rPr>
          <w:rStyle w:val="a8"/>
          <w:rFonts w:ascii="Times New Roman" w:hAnsi="Times New Roman" w:cs="Times New Roman"/>
          <w:bCs/>
          <w:color w:val="000000"/>
          <w:sz w:val="28"/>
          <w:szCs w:val="28"/>
          <w:u w:val="none"/>
          <w:shd w:val="clear" w:color="auto" w:fill="FFFFFF"/>
          <w:lang w:val="en-US"/>
        </w:rPr>
        <w:t>I</w:t>
      </w:r>
      <w:r w:rsidRPr="00537CA7">
        <w:rPr>
          <w:rStyle w:val="a8"/>
          <w:rFonts w:ascii="Times New Roman" w:hAnsi="Times New Roman" w:cs="Times New Roman"/>
          <w:bCs/>
          <w:color w:val="000000"/>
          <w:sz w:val="28"/>
          <w:szCs w:val="28"/>
          <w:u w:val="none"/>
          <w:shd w:val="clear" w:color="auto" w:fill="FFFFFF"/>
        </w:rPr>
        <w:t>–</w:t>
      </w:r>
      <w:r w:rsidRPr="00537CA7">
        <w:rPr>
          <w:rStyle w:val="a8"/>
          <w:rFonts w:ascii="Times New Roman" w:hAnsi="Times New Roman" w:cs="Times New Roman"/>
          <w:bCs/>
          <w:color w:val="000000"/>
          <w:sz w:val="28"/>
          <w:szCs w:val="28"/>
          <w:u w:val="none"/>
          <w:shd w:val="clear" w:color="auto" w:fill="FFFFFF"/>
          <w:lang w:val="en-US"/>
        </w:rPr>
        <w:t>IV</w:t>
      </w:r>
      <w:r w:rsidRPr="0002474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классах рекомендуется привлечь подготовленных учащихся старших классов (</w:t>
      </w:r>
      <w:r w:rsidRPr="00024747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024747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24747">
        <w:rPr>
          <w:rFonts w:ascii="Times New Roman" w:eastAsia="Times New Roman" w:hAnsi="Times New Roman" w:cs="Times New Roman"/>
          <w:sz w:val="28"/>
          <w:szCs w:val="28"/>
          <w:lang w:val="en-US"/>
        </w:rPr>
        <w:t>XI</w:t>
      </w:r>
      <w:r w:rsidRPr="00024747">
        <w:rPr>
          <w:rFonts w:ascii="Times New Roman" w:eastAsia="Times New Roman" w:hAnsi="Times New Roman" w:cs="Times New Roman"/>
          <w:sz w:val="28"/>
          <w:szCs w:val="28"/>
        </w:rPr>
        <w:t xml:space="preserve"> класс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024747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AB3D9E4" w14:textId="42B5AC54" w:rsidR="002737B7" w:rsidRPr="002737B7" w:rsidRDefault="002737B7" w:rsidP="002737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26" w:right="101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проведении урока рекомендуется организовать работу учащихся с учебным изданием </w:t>
      </w:r>
      <w:r w:rsidRPr="002737B7">
        <w:rPr>
          <w:rStyle w:val="a8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«</w:t>
      </w:r>
      <w:r w:rsidRPr="002737B7">
        <w:rPr>
          <w:rFonts w:ascii="Times New Roman" w:eastAsia="Times New Roman" w:hAnsi="Times New Roman" w:cs="Times New Roman"/>
          <w:sz w:val="30"/>
          <w:szCs w:val="30"/>
        </w:rPr>
        <w:t>Геноцид белорусского народа в годы Великой Отечественной войны</w:t>
      </w:r>
      <w:r w:rsidRPr="002737B7">
        <w:rPr>
          <w:rStyle w:val="a8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».</w:t>
      </w:r>
    </w:p>
    <w:p w14:paraId="50BAD76B" w14:textId="77777777" w:rsidR="002737B7" w:rsidRPr="00024747" w:rsidRDefault="002737B7" w:rsidP="002737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26" w:right="101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747">
        <w:rPr>
          <w:rFonts w:ascii="Times New Roman" w:eastAsia="Times New Roman" w:hAnsi="Times New Roman" w:cs="Times New Roman"/>
          <w:sz w:val="28"/>
          <w:szCs w:val="28"/>
        </w:rPr>
        <w:t>Важно организовать обсуждение информации, высказывание учащимися собственных суждений о трагических событиях в Хатыни, о важности сохранения исторической памяти, о ценности мира и жизни.</w:t>
      </w:r>
    </w:p>
    <w:p w14:paraId="000C2D5E" w14:textId="73AB611E" w:rsidR="000E0901" w:rsidRPr="0007002B" w:rsidRDefault="0007002B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9" w:lineRule="auto"/>
        <w:ind w:right="-12" w:firstLine="709"/>
        <w:jc w:val="both"/>
        <w:rPr>
          <w:rFonts w:ascii="Times New Roman" w:eastAsia="Times New Roman" w:hAnsi="Times New Roman" w:cs="Times New Roman"/>
          <w:iCs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b/>
          <w:iCs/>
          <w:sz w:val="30"/>
          <w:szCs w:val="30"/>
        </w:rPr>
        <w:t xml:space="preserve">Оформление помещения, в </w:t>
      </w:r>
      <w:r w:rsidR="000E0901" w:rsidRPr="0007002B">
        <w:rPr>
          <w:rFonts w:ascii="Times New Roman" w:eastAsia="Times New Roman" w:hAnsi="Times New Roman" w:cs="Times New Roman"/>
          <w:b/>
          <w:iCs/>
          <w:sz w:val="30"/>
          <w:szCs w:val="30"/>
        </w:rPr>
        <w:t>котором будет проходить урок</w:t>
      </w:r>
      <w:r w:rsidRPr="0007002B">
        <w:rPr>
          <w:rFonts w:ascii="Times New Roman" w:eastAsia="Times New Roman" w:hAnsi="Times New Roman" w:cs="Times New Roman"/>
          <w:iCs/>
          <w:sz w:val="30"/>
          <w:szCs w:val="30"/>
        </w:rPr>
        <w:t xml:space="preserve">: </w:t>
      </w:r>
      <w:r w:rsidR="000E0901" w:rsidRPr="0007002B">
        <w:rPr>
          <w:rFonts w:ascii="Times New Roman" w:eastAsia="Times New Roman" w:hAnsi="Times New Roman" w:cs="Times New Roman"/>
          <w:iCs/>
          <w:sz w:val="30"/>
          <w:szCs w:val="30"/>
        </w:rPr>
        <w:t>тематическая выставка</w:t>
      </w:r>
      <w:r w:rsidRPr="0007002B">
        <w:rPr>
          <w:rFonts w:ascii="Times New Roman" w:eastAsia="Times New Roman" w:hAnsi="Times New Roman" w:cs="Times New Roman"/>
          <w:iCs/>
          <w:sz w:val="30"/>
          <w:szCs w:val="30"/>
        </w:rPr>
        <w:t xml:space="preserve"> работ учащихся</w:t>
      </w:r>
      <w:r w:rsidR="000E0901" w:rsidRPr="0007002B">
        <w:rPr>
          <w:rFonts w:ascii="Times New Roman" w:eastAsia="Times New Roman" w:hAnsi="Times New Roman" w:cs="Times New Roman"/>
          <w:iCs/>
          <w:sz w:val="30"/>
          <w:szCs w:val="30"/>
        </w:rPr>
        <w:t>, посвященная трагическим событиям Великой Отечественной войны</w:t>
      </w:r>
      <w:r w:rsidR="0025612D" w:rsidRPr="0007002B">
        <w:rPr>
          <w:rFonts w:ascii="Times New Roman" w:eastAsia="Times New Roman" w:hAnsi="Times New Roman" w:cs="Times New Roman"/>
          <w:iCs/>
          <w:sz w:val="30"/>
          <w:szCs w:val="30"/>
        </w:rPr>
        <w:t>, геноциду белорусского народа в годы Великой Отечественной войны</w:t>
      </w:r>
      <w:r w:rsidR="00151653" w:rsidRPr="0007002B">
        <w:rPr>
          <w:rFonts w:ascii="Times New Roman" w:eastAsia="Times New Roman" w:hAnsi="Times New Roman" w:cs="Times New Roman"/>
          <w:iCs/>
          <w:sz w:val="30"/>
          <w:szCs w:val="30"/>
        </w:rPr>
        <w:t>.</w:t>
      </w:r>
    </w:p>
    <w:p w14:paraId="62C5F3E4" w14:textId="77777777" w:rsidR="0007002B" w:rsidRPr="0007002B" w:rsidRDefault="0007002B" w:rsidP="0007002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8" w:lineRule="auto"/>
        <w:ind w:right="-6" w:firstLine="709"/>
        <w:jc w:val="both"/>
        <w:rPr>
          <w:rFonts w:ascii="Times New Roman" w:eastAsia="Times New Roman" w:hAnsi="Times New Roman" w:cs="Times New Roman"/>
          <w:b/>
          <w:iCs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b/>
          <w:iCs/>
          <w:sz w:val="30"/>
          <w:szCs w:val="30"/>
        </w:rPr>
        <w:t>Материалы для подготовки и проведения урока:</w:t>
      </w:r>
    </w:p>
    <w:p w14:paraId="76DEF079" w14:textId="243BE92E" w:rsidR="00351036" w:rsidRPr="0007002B" w:rsidRDefault="00351036" w:rsidP="0007002B">
      <w:pPr>
        <w:pStyle w:val="a7"/>
        <w:widowControl w:val="0"/>
        <w:numPr>
          <w:ilvl w:val="0"/>
          <w:numId w:val="13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sz w:val="30"/>
          <w:szCs w:val="30"/>
        </w:rPr>
        <w:t>Геноцид белорусского народа в годы Великой Отечественной войны: учебное пособие для учащихся 1–4-х классов учреждений образования, реализующих образовательные программы общего среднего образования с белорусским и русским языками обучения и воспитания / составители</w:t>
      </w:r>
      <w:r w:rsidR="0007002B">
        <w:rPr>
          <w:rFonts w:ascii="Times New Roman" w:eastAsia="Times New Roman" w:hAnsi="Times New Roman" w:cs="Times New Roman"/>
          <w:sz w:val="30"/>
          <w:szCs w:val="30"/>
        </w:rPr>
        <w:t>: Толкачёв В. В. [и др.]. Минск</w:t>
      </w:r>
      <w:r w:rsidRPr="0007002B">
        <w:rPr>
          <w:rFonts w:ascii="Times New Roman" w:eastAsia="Times New Roman" w:hAnsi="Times New Roman" w:cs="Times New Roman"/>
          <w:sz w:val="30"/>
          <w:szCs w:val="30"/>
        </w:rPr>
        <w:t xml:space="preserve">: Адукацыя і выхаванне, 2023. </w:t>
      </w:r>
    </w:p>
    <w:p w14:paraId="61BC3A08" w14:textId="296D4FEC" w:rsidR="00351036" w:rsidRPr="0007002B" w:rsidRDefault="00351036" w:rsidP="0007002B">
      <w:pPr>
        <w:pStyle w:val="a7"/>
        <w:widowControl w:val="0"/>
        <w:numPr>
          <w:ilvl w:val="0"/>
          <w:numId w:val="13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sz w:val="30"/>
          <w:szCs w:val="30"/>
        </w:rPr>
        <w:t xml:space="preserve">Геноцид белорусского народа в годы Великой Отечественной войны: учебное пособие для учащихся 5–9-х классов учреждений образования, реализующих образовательные программы общего среднего образования с </w:t>
      </w:r>
      <w:r w:rsidRPr="0007002B">
        <w:rPr>
          <w:rFonts w:ascii="Times New Roman" w:eastAsia="Times New Roman" w:hAnsi="Times New Roman" w:cs="Times New Roman"/>
          <w:sz w:val="30"/>
          <w:szCs w:val="30"/>
        </w:rPr>
        <w:lastRenderedPageBreak/>
        <w:t xml:space="preserve">белорусским и русским языками обучения и воспитания / составители: Толкачёв В. В. [и др.]. Минск: Адукацыя і выхаванне, 2023. </w:t>
      </w:r>
    </w:p>
    <w:p w14:paraId="7CF0448B" w14:textId="245792B7" w:rsidR="00351036" w:rsidRPr="0007002B" w:rsidRDefault="00351036" w:rsidP="0007002B">
      <w:pPr>
        <w:pStyle w:val="a7"/>
        <w:widowControl w:val="0"/>
        <w:numPr>
          <w:ilvl w:val="0"/>
          <w:numId w:val="13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07002B">
        <w:rPr>
          <w:rFonts w:ascii="Times New Roman" w:eastAsia="Times New Roman" w:hAnsi="Times New Roman" w:cs="Times New Roman"/>
          <w:sz w:val="30"/>
          <w:szCs w:val="30"/>
        </w:rPr>
        <w:t xml:space="preserve">Геноцид белорусского народа в годы Великой Отечественной войны: учебное пособие для учащихся 10–11-х классов учреждений образования, реализующих образовательные программы общего среднего образования с белорусским и русским языками обучения и воспитания / составители: Толкачёв В. В. [и др.]. Минск: Адукацыя і выхаванне, 2023. </w:t>
      </w:r>
    </w:p>
    <w:p w14:paraId="4AD06CB5" w14:textId="3568A88C" w:rsidR="00351036" w:rsidRPr="001655EB" w:rsidRDefault="00351036" w:rsidP="0007002B">
      <w:pPr>
        <w:pStyle w:val="a7"/>
        <w:widowControl w:val="0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1655EB">
        <w:rPr>
          <w:rFonts w:ascii="Times New Roman" w:eastAsia="Times New Roman" w:hAnsi="Times New Roman" w:cs="Times New Roman"/>
          <w:sz w:val="28"/>
          <w:szCs w:val="28"/>
        </w:rPr>
        <w:t xml:space="preserve">Электронные версии </w:t>
      </w:r>
      <w:r w:rsidRPr="001655E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указанных </w:t>
      </w:r>
      <w:r w:rsidRPr="001655EB">
        <w:rPr>
          <w:rFonts w:ascii="Times New Roman" w:eastAsia="Times New Roman" w:hAnsi="Times New Roman" w:cs="Times New Roman"/>
          <w:sz w:val="28"/>
          <w:szCs w:val="28"/>
        </w:rPr>
        <w:t>учебных пособий размещены на национальном образовательном портале</w:t>
      </w:r>
      <w:r w:rsidR="0007002B" w:rsidRPr="001655E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r w:rsidRPr="001655EB">
        <w:rPr>
          <w:rFonts w:ascii="Times New Roman" w:eastAsia="Times New Roman" w:hAnsi="Times New Roman" w:cs="Times New Roman"/>
          <w:i/>
          <w:sz w:val="28"/>
          <w:szCs w:val="28"/>
        </w:rPr>
        <w:t>www.adu.by / Информация для педагогов / Расследование уголовного дела о геноциде белорусского народ</w:t>
      </w:r>
      <w:r w:rsidRPr="001655EB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а.</w:t>
      </w:r>
    </w:p>
    <w:p w14:paraId="57A44E80" w14:textId="4A876529" w:rsidR="00641DE2" w:rsidRDefault="00641DE2" w:rsidP="00641DE2">
      <w:pPr>
        <w:pStyle w:val="ad"/>
        <w:spacing w:before="0" w:beforeAutospacing="0" w:after="0" w:afterAutospacing="0"/>
        <w:ind w:firstLine="720"/>
        <w:jc w:val="both"/>
        <w:rPr>
          <w:rFonts w:eastAsia="Arial"/>
          <w:sz w:val="28"/>
          <w:szCs w:val="28"/>
        </w:rPr>
      </w:pPr>
      <w:r w:rsidRPr="001655EB">
        <w:rPr>
          <w:color w:val="000000"/>
          <w:sz w:val="28"/>
          <w:szCs w:val="28"/>
        </w:rPr>
        <w:t xml:space="preserve">При подготовке </w:t>
      </w:r>
      <w:r w:rsidR="00157FC2" w:rsidRPr="001655EB">
        <w:rPr>
          <w:color w:val="000000"/>
          <w:sz w:val="28"/>
          <w:szCs w:val="28"/>
        </w:rPr>
        <w:t>урока</w:t>
      </w:r>
      <w:r w:rsidRPr="001655EB">
        <w:rPr>
          <w:color w:val="000000"/>
          <w:sz w:val="28"/>
          <w:szCs w:val="28"/>
        </w:rPr>
        <w:t xml:space="preserve"> могут быть использованы:</w:t>
      </w:r>
      <w:r w:rsidRPr="001655EB">
        <w:rPr>
          <w:rFonts w:eastAsia="Arial"/>
          <w:sz w:val="28"/>
          <w:szCs w:val="28"/>
        </w:rPr>
        <w:t xml:space="preserve"> </w:t>
      </w:r>
    </w:p>
    <w:p w14:paraId="4740C1B7" w14:textId="6D29883A" w:rsidR="0071453E" w:rsidRPr="0071453E" w:rsidRDefault="0071453E" w:rsidP="00641DE2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 w:rsidRPr="0071453E">
        <w:rPr>
          <w:rFonts w:eastAsia="Arial"/>
          <w:sz w:val="28"/>
          <w:szCs w:val="28"/>
        </w:rPr>
        <w:t xml:space="preserve">доклад А.Г.Лукашенко </w:t>
      </w:r>
      <w:r w:rsidRPr="0071453E">
        <w:rPr>
          <w:color w:val="000000"/>
          <w:sz w:val="28"/>
          <w:szCs w:val="28"/>
          <w:shd w:val="clear" w:color="auto" w:fill="FFFFFF"/>
        </w:rPr>
        <w:t>на международном патриотическом форуме Союзного государства "Великое наследие - общее будущее". 29 апреля 2025 г.//</w:t>
      </w:r>
      <w:hyperlink r:id="rId8" w:history="1">
        <w:r w:rsidRPr="0071453E">
          <w:rPr>
            <w:rStyle w:val="a8"/>
            <w:sz w:val="28"/>
            <w:szCs w:val="28"/>
            <w:shd w:val="clear" w:color="auto" w:fill="FFFFFF"/>
          </w:rPr>
          <w:t>https://belta.by/president/view/vmeste-my-moschnejshaja-sila-i-nas-nikogda-ne-pobedit-polnoe-vystuplenie-lukashenko-na-sojuznom-forume-711984-2025/</w:t>
        </w:r>
      </w:hyperlink>
    </w:p>
    <w:p w14:paraId="6267FA02" w14:textId="0519CD1F" w:rsidR="00157FC2" w:rsidRPr="001655EB" w:rsidRDefault="00157FC2" w:rsidP="0071453E">
      <w:pPr>
        <w:pStyle w:val="ad"/>
        <w:spacing w:before="0" w:beforeAutospacing="0" w:after="0" w:afterAutospacing="0"/>
        <w:ind w:firstLine="720"/>
        <w:jc w:val="both"/>
        <w:rPr>
          <w:rStyle w:val="a8"/>
          <w:color w:val="auto"/>
          <w:sz w:val="28"/>
          <w:szCs w:val="28"/>
        </w:rPr>
      </w:pPr>
      <w:r w:rsidRPr="001655EB">
        <w:rPr>
          <w:sz w:val="28"/>
          <w:szCs w:val="28"/>
        </w:rPr>
        <w:t>ресурс «Государственный мемориальный комплекс Хатынь» (</w:t>
      </w:r>
      <w:hyperlink r:id="rId9" w:history="1">
        <w:r w:rsidRPr="001655EB">
          <w:rPr>
            <w:rStyle w:val="a8"/>
            <w:color w:val="auto"/>
            <w:sz w:val="28"/>
            <w:szCs w:val="28"/>
          </w:rPr>
          <w:t>https://khatyn.by/ru/component/k2/item/7351-virtualnaya-3d-ekskursiya</w:t>
        </w:r>
      </w:hyperlink>
      <w:r w:rsidRPr="001655EB">
        <w:rPr>
          <w:rStyle w:val="a8"/>
          <w:color w:val="auto"/>
          <w:sz w:val="28"/>
          <w:szCs w:val="28"/>
        </w:rPr>
        <w:t>)</w:t>
      </w:r>
    </w:p>
    <w:p w14:paraId="07D45226" w14:textId="49DEDD6D" w:rsidR="00641DE2" w:rsidRPr="001655EB" w:rsidRDefault="00641DE2" w:rsidP="0071453E">
      <w:pPr>
        <w:pStyle w:val="1"/>
        <w:keepNext w:val="0"/>
        <w:keepLines w:val="0"/>
        <w:spacing w:before="0" w:after="0" w:line="240" w:lineRule="auto"/>
        <w:ind w:firstLine="72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1655EB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статья «По ком звонят колокола Хатыни… К 55-летию со дня открытия мемориального комплекса “Хатынь”» (</w:t>
      </w:r>
      <w:hyperlink r:id="rId10" w:history="1">
        <w:r w:rsidRPr="001655EB">
          <w:rPr>
            <w:rStyle w:val="a8"/>
            <w:rFonts w:ascii="Times New Roman" w:hAnsi="Times New Roman" w:cs="Times New Roman"/>
            <w:b w:val="0"/>
            <w:bCs/>
            <w:color w:val="1155CC"/>
            <w:sz w:val="28"/>
            <w:szCs w:val="28"/>
          </w:rPr>
          <w:t>https://belta.by/society/view/po-kom-zvonjat-kolokola-hatyni-k-55-letiju-so-dnja-otkrytija-memorialnogo-kompleksa-hatyn-645803-2024/</w:t>
        </w:r>
      </w:hyperlink>
      <w:r w:rsidRPr="001655EB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 xml:space="preserve"> );</w:t>
      </w:r>
    </w:p>
    <w:p w14:paraId="77603F63" w14:textId="05E17D29" w:rsidR="00641DE2" w:rsidRPr="001655EB" w:rsidRDefault="00641DE2" w:rsidP="0071453E">
      <w:pPr>
        <w:pStyle w:val="ad"/>
        <w:spacing w:before="0" w:beforeAutospacing="0" w:after="0" w:afterAutospacing="0"/>
        <w:ind w:firstLine="720"/>
        <w:jc w:val="both"/>
        <w:textAlignment w:val="baseline"/>
        <w:rPr>
          <w:color w:val="000000"/>
          <w:sz w:val="28"/>
          <w:szCs w:val="28"/>
        </w:rPr>
      </w:pPr>
      <w:r w:rsidRPr="001655EB">
        <w:rPr>
          <w:color w:val="000000"/>
          <w:sz w:val="28"/>
          <w:szCs w:val="28"/>
        </w:rPr>
        <w:t>«Мемориальный комплекс “Хатынь”». Видеоролик Информационного агентства БелТА (</w:t>
      </w:r>
      <w:hyperlink r:id="rId11" w:history="1">
        <w:r w:rsidRPr="001655EB">
          <w:rPr>
            <w:rStyle w:val="a8"/>
            <w:color w:val="1155CC"/>
            <w:sz w:val="28"/>
            <w:szCs w:val="28"/>
          </w:rPr>
          <w:t>https://www.youtube.com/watch?v=r2c8xmC6wo0&amp;list=TLGGymwLL4QOELIxODAyMjAyNQ</w:t>
        </w:r>
      </w:hyperlink>
      <w:r w:rsidRPr="001655EB">
        <w:rPr>
          <w:color w:val="000000"/>
          <w:sz w:val="28"/>
          <w:szCs w:val="28"/>
        </w:rPr>
        <w:t>).</w:t>
      </w:r>
    </w:p>
    <w:p w14:paraId="4F7B60DC" w14:textId="368B4A36" w:rsidR="001655EB" w:rsidRPr="001655EB" w:rsidRDefault="001655EB" w:rsidP="0071453E">
      <w:pPr>
        <w:pStyle w:val="ad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1655EB">
        <w:rPr>
          <w:color w:val="000000"/>
          <w:sz w:val="28"/>
          <w:szCs w:val="28"/>
        </w:rPr>
        <w:t xml:space="preserve"> «Сохраняя то, что осталось» (</w:t>
      </w:r>
      <w:hyperlink r:id="rId12" w:history="1">
        <w:r w:rsidRPr="001655EB">
          <w:rPr>
            <w:rStyle w:val="a8"/>
            <w:iCs/>
            <w:color w:val="000000"/>
            <w:sz w:val="28"/>
            <w:szCs w:val="28"/>
          </w:rPr>
          <w:t xml:space="preserve"> </w:t>
        </w:r>
        <w:r w:rsidRPr="001655EB">
          <w:rPr>
            <w:rStyle w:val="a8"/>
            <w:iCs/>
            <w:color w:val="1155CC"/>
            <w:sz w:val="28"/>
            <w:szCs w:val="28"/>
          </w:rPr>
          <w:t>https://www.youtube.com/watch?v=qqIP9Fg8RYE</w:t>
        </w:r>
      </w:hyperlink>
      <w:r w:rsidRPr="001655EB">
        <w:rPr>
          <w:rStyle w:val="a8"/>
          <w:iCs/>
          <w:color w:val="1155CC"/>
          <w:sz w:val="28"/>
          <w:szCs w:val="28"/>
        </w:rPr>
        <w:t>)</w:t>
      </w:r>
    </w:p>
    <w:p w14:paraId="4B3FB49C" w14:textId="18AADBED" w:rsidR="001655EB" w:rsidRPr="001655EB" w:rsidRDefault="001655EB" w:rsidP="0071453E">
      <w:pPr>
        <w:pStyle w:val="ad"/>
        <w:spacing w:before="0" w:beforeAutospacing="0" w:after="0" w:afterAutospacing="0"/>
        <w:ind w:firstLine="720"/>
        <w:jc w:val="both"/>
        <w:rPr>
          <w:rStyle w:val="a8"/>
          <w:color w:val="1155CC"/>
          <w:sz w:val="28"/>
          <w:szCs w:val="28"/>
        </w:rPr>
      </w:pPr>
      <w:r w:rsidRPr="001655EB">
        <w:rPr>
          <w:color w:val="000000"/>
          <w:sz w:val="28"/>
          <w:szCs w:val="28"/>
        </w:rPr>
        <w:t xml:space="preserve"> «Сердце замирает... Экскурсия по уникальному музею Хатыни. Место нечеловеческой боли» (</w:t>
      </w:r>
      <w:hyperlink r:id="rId13" w:history="1">
        <w:r w:rsidRPr="001655EB">
          <w:rPr>
            <w:rStyle w:val="a8"/>
            <w:color w:val="1155CC"/>
            <w:sz w:val="28"/>
            <w:szCs w:val="28"/>
          </w:rPr>
          <w:t>https://www.youtube.com/watch?v=Eu_zfCYifJU</w:t>
        </w:r>
      </w:hyperlink>
      <w:r w:rsidRPr="001655EB">
        <w:rPr>
          <w:rStyle w:val="a8"/>
          <w:color w:val="1155CC"/>
          <w:sz w:val="28"/>
          <w:szCs w:val="28"/>
        </w:rPr>
        <w:t>).</w:t>
      </w:r>
    </w:p>
    <w:p w14:paraId="7C34E214" w14:textId="4608683E" w:rsidR="0007002B" w:rsidRPr="0071453E" w:rsidRDefault="0007002B" w:rsidP="0071453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8" w:lineRule="auto"/>
        <w:ind w:right="-6" w:firstLine="720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71453E">
        <w:rPr>
          <w:rFonts w:ascii="Times New Roman" w:eastAsia="Times New Roman" w:hAnsi="Times New Roman" w:cs="Times New Roman"/>
          <w:iCs/>
          <w:sz w:val="28"/>
          <w:szCs w:val="28"/>
        </w:rPr>
        <w:t xml:space="preserve">презентации </w:t>
      </w:r>
      <w:r w:rsidR="002737B7" w:rsidRPr="0071453E">
        <w:rPr>
          <w:rFonts w:ascii="Times New Roman" w:eastAsia="Times New Roman" w:hAnsi="Times New Roman" w:cs="Times New Roman"/>
          <w:iCs/>
          <w:sz w:val="28"/>
          <w:szCs w:val="28"/>
        </w:rPr>
        <w:t xml:space="preserve">к урокам Памяти, приуроченным к годовщине трагедии в Хатыни </w:t>
      </w:r>
      <w:r w:rsidRPr="0071453E">
        <w:rPr>
          <w:rFonts w:ascii="Times New Roman" w:eastAsia="Times New Roman" w:hAnsi="Times New Roman" w:cs="Times New Roman"/>
          <w:iCs/>
          <w:sz w:val="28"/>
          <w:szCs w:val="28"/>
        </w:rPr>
        <w:t xml:space="preserve">(режим доступа: </w:t>
      </w:r>
      <w:hyperlink r:id="rId14" w:history="1">
        <w:r w:rsidRPr="0071453E">
          <w:rPr>
            <w:rStyle w:val="a8"/>
            <w:rFonts w:ascii="Times New Roman" w:eastAsia="Times New Roman" w:hAnsi="Times New Roman" w:cs="Times New Roman"/>
            <w:iCs/>
            <w:sz w:val="28"/>
            <w:szCs w:val="28"/>
          </w:rPr>
          <w:t>https://vospitanie.adu.by/organizatsiya-vospitaniya/edinie-uroki-uroki-pamyati.html</w:t>
        </w:r>
      </w:hyperlink>
      <w:r w:rsidRPr="0071453E">
        <w:rPr>
          <w:rFonts w:ascii="Times New Roman" w:eastAsia="Times New Roman" w:hAnsi="Times New Roman" w:cs="Times New Roman"/>
          <w:iCs/>
          <w:sz w:val="28"/>
          <w:szCs w:val="28"/>
        </w:rPr>
        <w:t>);</w:t>
      </w:r>
    </w:p>
    <w:p w14:paraId="13D20C35" w14:textId="4BE05221" w:rsidR="0007002B" w:rsidRPr="0071453E" w:rsidRDefault="002737B7" w:rsidP="0071453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8" w:lineRule="auto"/>
        <w:ind w:right="-6" w:firstLine="720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71453E">
        <w:rPr>
          <w:rFonts w:ascii="Times New Roman" w:eastAsia="Times New Roman" w:hAnsi="Times New Roman" w:cs="Times New Roman"/>
          <w:iCs/>
          <w:sz w:val="28"/>
          <w:szCs w:val="28"/>
        </w:rPr>
        <w:t>информационные материалы приложени</w:t>
      </w:r>
      <w:r w:rsidR="004816A0" w:rsidRPr="0071453E">
        <w:rPr>
          <w:rFonts w:ascii="Times New Roman" w:eastAsia="Times New Roman" w:hAnsi="Times New Roman" w:cs="Times New Roman"/>
          <w:iCs/>
          <w:sz w:val="28"/>
          <w:szCs w:val="28"/>
        </w:rPr>
        <w:t>я</w:t>
      </w:r>
      <w:r w:rsidR="0007002B" w:rsidRPr="0071453E">
        <w:rPr>
          <w:rFonts w:ascii="Times New Roman" w:eastAsia="Times New Roman" w:hAnsi="Times New Roman" w:cs="Times New Roman"/>
          <w:iCs/>
          <w:sz w:val="28"/>
          <w:szCs w:val="28"/>
        </w:rPr>
        <w:t>.</w:t>
      </w:r>
    </w:p>
    <w:p w14:paraId="295CA2B8" w14:textId="388230FF" w:rsidR="0007002B" w:rsidRDefault="0007002B" w:rsidP="00351036">
      <w:pPr>
        <w:pStyle w:val="a7"/>
        <w:widowControl w:val="0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759E76BB" w14:textId="5B3DEACE" w:rsidR="003D2D40" w:rsidRDefault="003D2D40" w:rsidP="00351036">
      <w:pPr>
        <w:pStyle w:val="a7"/>
        <w:widowControl w:val="0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7165B8E0" w14:textId="77777777" w:rsidR="003D2D40" w:rsidRPr="001655EB" w:rsidRDefault="003D2D40" w:rsidP="00351036">
      <w:pPr>
        <w:pStyle w:val="a7"/>
        <w:widowControl w:val="0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tbl>
      <w:tblPr>
        <w:tblStyle w:val="a5"/>
        <w:tblW w:w="15158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595"/>
        <w:gridCol w:w="4055"/>
        <w:gridCol w:w="25"/>
        <w:gridCol w:w="4030"/>
        <w:gridCol w:w="80"/>
        <w:gridCol w:w="4373"/>
      </w:tblGrid>
      <w:tr w:rsidR="00224647" w14:paraId="6E185D89" w14:textId="77777777" w:rsidTr="00AB0EC3">
        <w:trPr>
          <w:trHeight w:val="784"/>
        </w:trPr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514E7" w14:textId="42519D21" w:rsidR="00224647" w:rsidRPr="0025612D" w:rsidRDefault="00FE4270" w:rsidP="0002474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359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612D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lastRenderedPageBreak/>
              <w:br w:type="page"/>
            </w:r>
            <w:r w:rsidR="00CA428C" w:rsidRPr="0025612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Структурный </w:t>
            </w:r>
          </w:p>
          <w:p w14:paraId="5D0FC738" w14:textId="624374B7" w:rsidR="00224647" w:rsidRPr="0025612D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159" w:right="7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612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компонент урока</w:t>
            </w:r>
          </w:p>
        </w:tc>
        <w:tc>
          <w:tcPr>
            <w:tcW w:w="40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A9F5D" w14:textId="7514424D" w:rsidR="00224647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131" w:right="48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Содержательный компонент урока</w:t>
            </w:r>
            <w:r w:rsidR="00E40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(1-4 классы)</w:t>
            </w:r>
          </w:p>
        </w:tc>
        <w:tc>
          <w:tcPr>
            <w:tcW w:w="411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D429DC" w14:textId="77777777" w:rsidR="00B76626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501" w:right="4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Содержательный компонент урока</w:t>
            </w:r>
            <w:r w:rsidR="00E40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4CA07B77" w14:textId="6D56A500" w:rsidR="00224647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501" w:right="4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(5-8 классы)</w:t>
            </w:r>
          </w:p>
        </w:tc>
        <w:tc>
          <w:tcPr>
            <w:tcW w:w="43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24FAF8" w14:textId="77777777" w:rsidR="00B76626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431" w:right="34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Содержательный компонент урока</w:t>
            </w:r>
            <w:r w:rsidR="00E40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43AD656A" w14:textId="70BCC539" w:rsidR="00224647" w:rsidRDefault="00CA428C" w:rsidP="00B766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9" w:lineRule="auto"/>
              <w:ind w:left="431" w:right="34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(9-11 классы)</w:t>
            </w:r>
          </w:p>
        </w:tc>
      </w:tr>
      <w:tr w:rsidR="00224647" w14:paraId="0CA27920" w14:textId="77777777" w:rsidTr="00AB0EC3">
        <w:trPr>
          <w:trHeight w:val="1155"/>
        </w:trPr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C93C4B" w14:textId="77777777" w:rsidR="00224647" w:rsidRPr="0025612D" w:rsidRDefault="00CA42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5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612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Вводный этап </w:t>
            </w:r>
          </w:p>
        </w:tc>
        <w:tc>
          <w:tcPr>
            <w:tcW w:w="12563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E65CB6" w14:textId="67DAA09C" w:rsidR="00F11AE7" w:rsidRPr="00024747" w:rsidRDefault="00AB0EC3" w:rsidP="00FE4270">
            <w:pPr>
              <w:pStyle w:val="ad"/>
              <w:spacing w:before="0" w:beforeAutospacing="0" w:after="0" w:afterAutospacing="0"/>
              <w:ind w:firstLine="720"/>
              <w:jc w:val="both"/>
              <w:rPr>
                <w:sz w:val="28"/>
                <w:szCs w:val="28"/>
              </w:rPr>
            </w:pPr>
            <w:r w:rsidRPr="00024747">
              <w:rPr>
                <w:b/>
                <w:i/>
                <w:color w:val="000000"/>
                <w:sz w:val="28"/>
                <w:szCs w:val="28"/>
              </w:rPr>
              <w:t>Вступительное слово педагога</w:t>
            </w:r>
            <w:r w:rsidRPr="00024747">
              <w:rPr>
                <w:i/>
                <w:color w:val="000000"/>
                <w:sz w:val="28"/>
                <w:szCs w:val="28"/>
              </w:rPr>
              <w:t xml:space="preserve">. </w:t>
            </w:r>
            <w:r w:rsidRPr="00024747">
              <w:rPr>
                <w:color w:val="000000"/>
                <w:sz w:val="28"/>
                <w:szCs w:val="28"/>
              </w:rPr>
              <w:t>В</w:t>
            </w:r>
            <w:r w:rsidR="00F11AE7" w:rsidRPr="00024747">
              <w:rPr>
                <w:color w:val="000000"/>
                <w:sz w:val="28"/>
                <w:szCs w:val="28"/>
              </w:rPr>
              <w:t xml:space="preserve"> истории </w:t>
            </w:r>
            <w:r w:rsidRPr="00024747">
              <w:rPr>
                <w:color w:val="000000"/>
                <w:sz w:val="28"/>
                <w:szCs w:val="28"/>
              </w:rPr>
              <w:t>белорусского</w:t>
            </w:r>
            <w:r w:rsidR="00F11AE7" w:rsidRPr="00024747">
              <w:rPr>
                <w:color w:val="000000"/>
                <w:sz w:val="28"/>
                <w:szCs w:val="28"/>
              </w:rPr>
              <w:t xml:space="preserve"> народа есть события, которые остав</w:t>
            </w:r>
            <w:r w:rsidRPr="00024747">
              <w:rPr>
                <w:color w:val="000000"/>
                <w:sz w:val="28"/>
                <w:szCs w:val="28"/>
              </w:rPr>
              <w:t>или</w:t>
            </w:r>
            <w:r w:rsidR="00F11AE7" w:rsidRPr="00024747">
              <w:rPr>
                <w:color w:val="000000"/>
                <w:sz w:val="28"/>
                <w:szCs w:val="28"/>
              </w:rPr>
              <w:t xml:space="preserve"> неизгладимый след</w:t>
            </w:r>
            <w:r w:rsidRPr="00024747">
              <w:rPr>
                <w:color w:val="000000"/>
                <w:sz w:val="28"/>
                <w:szCs w:val="28"/>
              </w:rPr>
              <w:t xml:space="preserve"> в памяти многих поколений.</w:t>
            </w:r>
            <w:r w:rsidR="00F11AE7" w:rsidRPr="00024747">
              <w:rPr>
                <w:color w:val="000000"/>
                <w:sz w:val="28"/>
                <w:szCs w:val="28"/>
              </w:rPr>
              <w:t xml:space="preserve"> </w:t>
            </w:r>
            <w:r w:rsidRPr="00024747">
              <w:rPr>
                <w:color w:val="000000"/>
                <w:sz w:val="28"/>
                <w:szCs w:val="28"/>
              </w:rPr>
              <w:t xml:space="preserve">Историческая память </w:t>
            </w:r>
            <w:r w:rsidR="00F11AE7" w:rsidRPr="00024747">
              <w:rPr>
                <w:color w:val="000000"/>
                <w:sz w:val="28"/>
                <w:szCs w:val="28"/>
              </w:rPr>
              <w:t>о таких событиях передается</w:t>
            </w:r>
            <w:r w:rsidRPr="00024747">
              <w:rPr>
                <w:color w:val="000000"/>
                <w:sz w:val="28"/>
                <w:szCs w:val="28"/>
              </w:rPr>
              <w:t xml:space="preserve"> и будет передаваться </w:t>
            </w:r>
            <w:r w:rsidR="00F11AE7" w:rsidRPr="00024747">
              <w:rPr>
                <w:color w:val="000000"/>
                <w:sz w:val="28"/>
                <w:szCs w:val="28"/>
              </w:rPr>
              <w:t>из поколения в поколение.</w:t>
            </w:r>
          </w:p>
          <w:p w14:paraId="08610039" w14:textId="2E9AFF49" w:rsidR="00AF2C40" w:rsidRPr="00024747" w:rsidRDefault="007510E8" w:rsidP="00FE4270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22 июня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AB0EC3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год</w:t>
            </w:r>
            <w:r w:rsidR="00AB0EC3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исполняется 8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лет со дня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начала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Великой Отечественной войны. </w:t>
            </w:r>
            <w:r w:rsidR="00AB0EC3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 белорусов это событие ассоциируется</w:t>
            </w:r>
            <w:r w:rsidR="00AF2C4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с одной стороны,</w:t>
            </w:r>
            <w:r w:rsidR="00AB0EC3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 бессмертным подвигом наших прадедов и дедов, которые воевали на разных фронтах войны, в партизанских отрядах</w:t>
            </w:r>
            <w:r w:rsidR="00AF2C4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 w:rsidR="00AB0EC3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подполье. </w:t>
            </w:r>
            <w:r w:rsidR="00AF2C4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Благодаря им уже много поколений белорусов живут в независимой стране под мирным небом.</w:t>
            </w:r>
          </w:p>
          <w:p w14:paraId="4F241F66" w14:textId="77777777" w:rsidR="004816A0" w:rsidRDefault="00AF2C40" w:rsidP="00575744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 другой стороны, Великая Отечественная война – это страшная трагедия белорусского народа. </w:t>
            </w:r>
            <w:r w:rsidR="004816A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годы Великой Отечественной войны:</w:t>
            </w:r>
          </w:p>
          <w:p w14:paraId="59A60042" w14:textId="77777777" w:rsidR="004816A0" w:rsidRDefault="004816A0" w:rsidP="00575744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погибли более 3 млн граждан Беларуси;</w:t>
            </w:r>
          </w:p>
          <w:p w14:paraId="7BAA7D51" w14:textId="318ABBA0" w:rsidR="004816A0" w:rsidRDefault="004816A0" w:rsidP="00575744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380 тыс. человек были угнаны на принудительные работы в Германию, из которых многие погибли из-за невыносимых условий труда и истязаний; </w:t>
            </w:r>
          </w:p>
          <w:p w14:paraId="158334B7" w14:textId="1B5F07A5" w:rsidR="00575744" w:rsidRDefault="00971DB0" w:rsidP="00575744">
            <w:pPr>
              <w:ind w:firstLine="7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разрушено и сожжено</w:t>
            </w:r>
            <w:r w:rsidR="0057574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более 12 000 населенных пунктов;</w:t>
            </w:r>
          </w:p>
          <w:p w14:paraId="27B50C6D" w14:textId="200AAD0F" w:rsidR="00575744" w:rsidRDefault="00575744" w:rsidP="00575744">
            <w:pPr>
              <w:ind w:firstLine="7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290 населенных пунктов повторили трагическую судьбу Хатыни.</w:t>
            </w:r>
          </w:p>
          <w:p w14:paraId="6D9BAB8E" w14:textId="7BAC5F5F" w:rsidR="00F11AE7" w:rsidRPr="00024747" w:rsidRDefault="00575744" w:rsidP="00FE4270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 w:rsidR="00AF30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ацисты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беспощадно уничтожали население нашей страны: забирали продовольствие и скот; заставляли много и непосильно работать; изнуряли голодом и холодом; </w:t>
            </w:r>
            <w:r w:rsidR="00AF2C4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распространяли эпидемии; организовывали концентрационные лагеря; 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расстреливали, вешали, травили и сжигали </w:t>
            </w:r>
            <w:r w:rsidR="00FE427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людей</w:t>
            </w:r>
            <w:r w:rsidR="00767B3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; </w:t>
            </w:r>
            <w:r w:rsidR="00F11AE7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проводили карательные операции, уничтожали целые деревни вместе с мирными жителями. Такая политика получила название геноцид.</w:t>
            </w:r>
          </w:p>
          <w:p w14:paraId="757282B9" w14:textId="7790E3F3" w:rsidR="003A4ACB" w:rsidRPr="00024747" w:rsidRDefault="003A4ACB" w:rsidP="008C6B46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Сегодня мы вспоминаем мартовский день 1943 года, который объединил всех жителей деревни Хатынь </w:t>
            </w:r>
            <w:r w:rsidR="00AF2C40"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Минской области </w:t>
            </w:r>
            <w:r w:rsidRPr="0002474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общей страшной судьбой.</w:t>
            </w:r>
          </w:p>
          <w:p w14:paraId="22B81FA3" w14:textId="11B57C0A" w:rsidR="00224647" w:rsidRDefault="00191A38" w:rsidP="00FE4270">
            <w:pPr>
              <w:widowControl w:val="0"/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090DD49F" wp14:editId="54BA7F61">
                  <wp:extent cx="231775" cy="280670"/>
                  <wp:effectExtent l="0" t="0" r="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A4ACB" w:rsidRPr="00817464"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white"/>
              </w:rPr>
              <w:t xml:space="preserve">Учащимся </w:t>
            </w:r>
            <w:r w:rsidR="00F11AE7" w:rsidRPr="00817464"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white"/>
              </w:rPr>
              <w:t xml:space="preserve">предлагается </w:t>
            </w:r>
            <w:r w:rsidR="003A4ACB" w:rsidRPr="00817464"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white"/>
              </w:rPr>
              <w:t>ответить на вопрос:</w:t>
            </w:r>
            <w:r w:rsidR="003A4ACB" w:rsidRPr="003A4ACB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Что вы знаете о трагедии в деревне Хатынь?</w:t>
            </w:r>
          </w:p>
        </w:tc>
      </w:tr>
      <w:tr w:rsidR="00F11AE7" w:rsidRPr="007A0559" w14:paraId="0D0929F0" w14:textId="77777777" w:rsidTr="00AB0EC3">
        <w:trPr>
          <w:trHeight w:val="2417"/>
        </w:trPr>
        <w:tc>
          <w:tcPr>
            <w:tcW w:w="259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0D69FC" w14:textId="0C524EBF" w:rsidR="00F11AE7" w:rsidRPr="0025612D" w:rsidRDefault="00F11AE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612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 xml:space="preserve">Основной этап </w:t>
            </w:r>
          </w:p>
        </w:tc>
        <w:tc>
          <w:tcPr>
            <w:tcW w:w="12563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3602E" w14:textId="77777777" w:rsidR="00DB6B26" w:rsidRDefault="00F11AE7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</w:pPr>
            <w:bookmarkStart w:id="1" w:name="_1gwpf29yp17j" w:colFirst="0" w:colLast="0"/>
            <w:bookmarkEnd w:id="1"/>
            <w:r w:rsidRPr="00024747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Основной этап урока предлагается п</w:t>
            </w:r>
            <w:r w:rsidR="00624544" w:rsidRPr="00024747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ровести</w:t>
            </w:r>
            <w:r w:rsidR="00707325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с использованием указанных выше информационных материалов.</w:t>
            </w:r>
          </w:p>
          <w:p w14:paraId="742B8CB1" w14:textId="77777777" w:rsidR="0031440E" w:rsidRDefault="001655EB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1655E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>Можно предложить учащимся</w:t>
            </w:r>
            <w:r w:rsidR="0031440E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>:</w:t>
            </w:r>
          </w:p>
          <w:p w14:paraId="4E5FBCE0" w14:textId="4ACE7C0A" w:rsidR="0031440E" w:rsidRDefault="001655EB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1655E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>прочитать стихотворения о Хатыни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, </w:t>
            </w:r>
          </w:p>
          <w:p w14:paraId="6E795CB4" w14:textId="40E653C3" w:rsidR="0031440E" w:rsidRDefault="0031440E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641DE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Стихи читают заранее подготовленные учащиеся.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 </w:t>
            </w:r>
            <w:r w:rsidRPr="00641DE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1-4 класс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ах</w:t>
            </w:r>
            <w:r w:rsidRPr="00641DE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стихи может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про</w:t>
            </w:r>
            <w:r w:rsidRPr="00641DE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читать педагог или учащиеся старших классов. Перечень стихотворений является примерным. Педагог может выбрать другие стихотворения, либо использовать представленные стихи в сокращенном варианте, учитывая особенности учащихся</w:t>
            </w:r>
          </w:p>
          <w:p w14:paraId="5CC72840" w14:textId="77777777" w:rsidR="0031440E" w:rsidRDefault="001655EB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рассмотреть </w:t>
            </w:r>
            <w:r w:rsidRPr="00024747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картин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ы</w:t>
            </w:r>
            <w:r w:rsidRPr="00024747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, посвященны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е</w:t>
            </w:r>
            <w:r w:rsidRPr="00024747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Хатынской трагедии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; </w:t>
            </w:r>
          </w:p>
          <w:p w14:paraId="1042657C" w14:textId="77D92585" w:rsidR="001655EB" w:rsidRPr="001655EB" w:rsidRDefault="0031440E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прослушать песни посвященные Хатыни (по выбору педагога).</w:t>
            </w:r>
          </w:p>
          <w:p w14:paraId="5EE91E13" w14:textId="77777777" w:rsidR="001655EB" w:rsidRPr="00024747" w:rsidRDefault="001655EB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4809F097" wp14:editId="405FA8BF">
                  <wp:extent cx="231775" cy="280670"/>
                  <wp:effectExtent l="0" t="0" r="0" b="508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247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Песня-баллада «Хатынь». Музыка: И. Лученок, слова: Г. Петренко. Исполнитель: ВИА Песняры» Режим доступа: </w:t>
            </w:r>
            <w:hyperlink r:id="rId16" w:history="1">
              <w:r w:rsidRPr="00024747">
                <w:rPr>
                  <w:rFonts w:ascii="Times New Roman" w:eastAsia="Times New Roman" w:hAnsi="Times New Roman" w:cs="Times New Roman"/>
                  <w:color w:val="1155CC"/>
                  <w:sz w:val="24"/>
                  <w:szCs w:val="24"/>
                  <w:u w:val="single"/>
                </w:rPr>
                <w:t>https://www.youtube.com/watch?v=YbQUGq5i2Vs</w:t>
              </w:r>
            </w:hyperlink>
            <w:r w:rsidRPr="00024747">
              <w:rPr>
                <w:rFonts w:ascii="Times New Roman" w:eastAsia="Times New Roman" w:hAnsi="Times New Roman" w:cs="Times New Roman"/>
                <w:color w:val="1155CC"/>
                <w:sz w:val="24"/>
                <w:szCs w:val="24"/>
                <w:u w:val="single"/>
              </w:rPr>
              <w:t>.</w:t>
            </w:r>
          </w:p>
          <w:p w14:paraId="30D240B5" w14:textId="3033A33C" w:rsidR="001655EB" w:rsidRPr="003A4ACB" w:rsidRDefault="001655EB" w:rsidP="001655EB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024747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30D983B3" wp14:editId="239E3B7A">
                  <wp:extent cx="231775" cy="280670"/>
                  <wp:effectExtent l="0" t="0" r="0" b="508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24747">
              <w:rPr>
                <w:rFonts w:ascii="Times New Roman" w:eastAsia="Times New Roman" w:hAnsi="Times New Roman" w:cs="Times New Roman"/>
                <w:color w:val="131313"/>
                <w:sz w:val="24"/>
                <w:szCs w:val="24"/>
              </w:rPr>
              <w:t xml:space="preserve">Песня «Колокола Хатыни». Автор музыки и текста - Кирилл Сивец. Исполнитель: Академический ансамбль песни и танца Вооруженных Сил. </w:t>
            </w:r>
            <w:r w:rsidRPr="000247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Режим доступа: </w:t>
            </w:r>
            <w:hyperlink r:id="rId17" w:history="1">
              <w:r w:rsidRPr="00024747">
                <w:rPr>
                  <w:rStyle w:val="a8"/>
                  <w:rFonts w:ascii="Times New Roman" w:eastAsia="Times New Roman" w:hAnsi="Times New Roman" w:cs="Times New Roman"/>
                  <w:sz w:val="24"/>
                  <w:szCs w:val="24"/>
                </w:rPr>
                <w:t>https://www.youtube.com/watch?v=YSP3FwExAdI</w:t>
              </w:r>
            </w:hyperlink>
          </w:p>
        </w:tc>
      </w:tr>
      <w:tr w:rsidR="00F11AE7" w:rsidRPr="007A0559" w14:paraId="476D1DDB" w14:textId="77777777" w:rsidTr="00024747">
        <w:trPr>
          <w:trHeight w:val="1440"/>
        </w:trPr>
        <w:tc>
          <w:tcPr>
            <w:tcW w:w="259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B2BE6F" w14:textId="746CD345" w:rsidR="00F11AE7" w:rsidRPr="0025612D" w:rsidRDefault="00F11AE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0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71D57B" w14:textId="11C718FC" w:rsidR="00F11AE7" w:rsidRDefault="00191A38" w:rsidP="00F11A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91A38">
              <w:rPr>
                <w:rFonts w:eastAsia="Times New Roman"/>
                <w:noProof/>
                <w:color w:val="000000"/>
              </w:rPr>
              <w:drawing>
                <wp:inline distT="0" distB="0" distL="0" distR="0" wp14:anchorId="62C8236C" wp14:editId="3303D50E">
                  <wp:extent cx="228600" cy="282742"/>
                  <wp:effectExtent l="0" t="0" r="0" b="3175"/>
                  <wp:docPr id="1" name="Рисунок 1" descr="Расследование уголовного дела о геноци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сследование уголовного дела о геноци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78" cy="28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0247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Примерные вопросы для обсуждения с учащимися</w:t>
            </w:r>
            <w:r w:rsidR="00F11AE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  <w:p w14:paraId="5CED697A" w14:textId="5F04167C" w:rsidR="003E05F0" w:rsidRPr="0031440E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1. </w:t>
            </w:r>
            <w:r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Какие чувства вы испытали, слушая рассказ о трагических событиях в деревне Хатынь?</w:t>
            </w:r>
          </w:p>
          <w:p w14:paraId="3A9709EF" w14:textId="438951B4" w:rsidR="003E05F0" w:rsidRPr="0031440E" w:rsidRDefault="003E05F0" w:rsidP="0031440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31440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Кто из вас посещал </w:t>
            </w:r>
            <w:r w:rsidRPr="0031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мемориальн</w:t>
            </w:r>
            <w:r w:rsidR="0031440E" w:rsidRPr="0031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ый</w:t>
            </w:r>
            <w:r w:rsidRPr="0031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комплекс «Хатынь»?</w:t>
            </w:r>
            <w:r w:rsidR="0031440E" w:rsidRPr="0031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Что вам больше всего запомнилось?</w:t>
            </w:r>
          </w:p>
          <w:p w14:paraId="0A571ABE" w14:textId="2E8ED293" w:rsidR="003E05F0" w:rsidRPr="0031440E" w:rsidRDefault="0031440E" w:rsidP="0031440E">
            <w:pPr>
              <w:pStyle w:val="ad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  <w:r w:rsidR="003E05F0" w:rsidRPr="0031440E">
              <w:rPr>
                <w:color w:val="000000"/>
              </w:rPr>
              <w:t>.</w:t>
            </w:r>
            <w:r w:rsidR="003E05F0" w:rsidRPr="0031440E">
              <w:rPr>
                <w:b/>
                <w:color w:val="000000"/>
              </w:rPr>
              <w:t> </w:t>
            </w:r>
            <w:r w:rsidR="003E05F0" w:rsidRPr="0031440E">
              <w:rPr>
                <w:color w:val="000000"/>
              </w:rPr>
              <w:t xml:space="preserve">В стихотворении </w:t>
            </w:r>
            <w:r w:rsidR="00E277DA" w:rsidRPr="0031440E">
              <w:rPr>
                <w:color w:val="000000"/>
              </w:rPr>
              <w:t xml:space="preserve">белорусского поэта </w:t>
            </w:r>
            <w:r w:rsidR="003E05F0" w:rsidRPr="0031440E">
              <w:rPr>
                <w:color w:val="000000"/>
              </w:rPr>
              <w:t xml:space="preserve">Петруся Бровки </w:t>
            </w:r>
            <w:r w:rsidR="000A4607" w:rsidRPr="0031440E">
              <w:rPr>
                <w:color w:val="000000"/>
              </w:rPr>
              <w:t>«</w:t>
            </w:r>
            <w:r w:rsidR="003E05F0" w:rsidRPr="0031440E">
              <w:rPr>
                <w:color w:val="000000"/>
              </w:rPr>
              <w:t>Мертвая деревня</w:t>
            </w:r>
            <w:r w:rsidR="000A4607" w:rsidRPr="0031440E">
              <w:rPr>
                <w:color w:val="000000"/>
              </w:rPr>
              <w:t>»</w:t>
            </w:r>
            <w:r w:rsidR="003E05F0" w:rsidRPr="0031440E">
              <w:rPr>
                <w:color w:val="000000"/>
              </w:rPr>
              <w:t xml:space="preserve"> есть такие строчки:</w:t>
            </w:r>
          </w:p>
          <w:p w14:paraId="42E15BC5" w14:textId="30DB8220" w:rsidR="003E05F0" w:rsidRPr="0031440E" w:rsidRDefault="003E05F0" w:rsidP="00024747">
            <w:pPr>
              <w:spacing w:line="240" w:lineRule="auto"/>
              <w:ind w:left="272" w:firstLine="142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«Нет, невозможно найти оправданье:</w:t>
            </w:r>
          </w:p>
          <w:p w14:paraId="63DF38CA" w14:textId="084E6766" w:rsidR="003E05F0" w:rsidRPr="0031440E" w:rsidRDefault="003E05F0" w:rsidP="00024747">
            <w:pPr>
              <w:spacing w:line="240" w:lineRule="auto"/>
              <w:ind w:left="272" w:firstLine="142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Было селенье – осталось… названье…</w:t>
            </w:r>
          </w:p>
          <w:p w14:paraId="4D70AA7A" w14:textId="45E39E20" w:rsidR="003E05F0" w:rsidRPr="0031440E" w:rsidRDefault="003E05F0" w:rsidP="00024747">
            <w:pPr>
              <w:spacing w:line="240" w:lineRule="auto"/>
              <w:ind w:left="272" w:firstLine="142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…Но память народа, как солнце нетленна». </w:t>
            </w:r>
          </w:p>
          <w:p w14:paraId="2C9AFA7E" w14:textId="7E4989C5" w:rsidR="00F11AE7" w:rsidRPr="0031440E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Как вы </w:t>
            </w:r>
            <w:r w:rsidR="00024747"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понимаете эти слов</w:t>
            </w:r>
            <w:r w:rsidR="00380E58"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024747"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?</w:t>
            </w:r>
          </w:p>
          <w:p w14:paraId="0748379C" w14:textId="4CC88F92" w:rsidR="00425F47" w:rsidRPr="003E05F0" w:rsidRDefault="0031440E" w:rsidP="0002474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425F47"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 w:rsidR="00024747" w:rsidRP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вы думаете, почему люди должны помнить о том, что произошло в Хатыни 22 марта 1943 года?</w:t>
            </w:r>
          </w:p>
        </w:tc>
        <w:tc>
          <w:tcPr>
            <w:tcW w:w="4055" w:type="dxa"/>
            <w:gridSpan w:val="2"/>
            <w:shd w:val="clear" w:color="auto" w:fill="auto"/>
          </w:tcPr>
          <w:p w14:paraId="2DA4FC47" w14:textId="402735A8" w:rsidR="00F11AE7" w:rsidRDefault="00191A38" w:rsidP="00F11A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91A38">
              <w:rPr>
                <w:rFonts w:eastAsia="Times New Roman"/>
                <w:noProof/>
                <w:color w:val="000000"/>
              </w:rPr>
              <w:lastRenderedPageBreak/>
              <w:drawing>
                <wp:inline distT="0" distB="0" distL="0" distR="0" wp14:anchorId="4B922FCB" wp14:editId="42404DA5">
                  <wp:extent cx="228600" cy="282742"/>
                  <wp:effectExtent l="0" t="0" r="0" b="3175"/>
                  <wp:docPr id="25" name="Рисунок 25" descr="Расследование уголовного дела о геноци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сследование уголовного дела о геноци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78" cy="28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0247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Примерные вопросы для обсуждения с учащимися</w:t>
            </w:r>
            <w:r w:rsidR="00F11AE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  <w:p w14:paraId="5E75303E" w14:textId="43A82F4C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1. 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Какие факты о Хатыни должен помнить каждый? Почему?</w:t>
            </w:r>
          </w:p>
          <w:p w14:paraId="3AF497EB" w14:textId="44BC0278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Кто из вас посещал мемориал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ьный комплекс «Хатынь»? 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 произвело на вас наибольшее впечат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?</w:t>
            </w:r>
          </w:p>
          <w:p w14:paraId="244FBCE5" w14:textId="1942BA52" w:rsidR="003E05F0" w:rsidRPr="003E05F0" w:rsidRDefault="00380E58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3E05F0"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3E05F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380E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Как вы думаете, почему трагедия Хатыни нашла отражение и в поэзии, 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изобразительном </w:t>
            </w:r>
            <w:r w:rsidRPr="00380E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искусстве, и в музыке?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3E05F0"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Как поэты, художники, музыканты подчеркивают трагичнос</w:t>
            </w:r>
            <w:r w:rsidR="003E05F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произошедших в Хатыни событий</w:t>
            </w:r>
            <w:r w:rsidR="003E05F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?</w:t>
            </w:r>
          </w:p>
          <w:p w14:paraId="5954C5B4" w14:textId="0A425826" w:rsidR="009A1089" w:rsidRPr="00CB3A89" w:rsidRDefault="00380E58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3E05F0"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 </w:t>
            </w:r>
            <w:r w:rsid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="00CB3A89" w:rsidRP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аказ погибших живым</w:t>
            </w:r>
            <w:r w:rsid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мемориал</w:t>
            </w:r>
            <w:r w:rsidR="0031440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ьном комплексе </w:t>
            </w:r>
            <w:r w:rsid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«Хатынь» </w:t>
            </w:r>
            <w:r w:rsid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начинается словами</w:t>
            </w:r>
            <w:r w:rsidR="00CB3A89" w:rsidRP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 «Люди добрые, помните</w:t>
            </w:r>
            <w:r w:rsidR="00CB3A8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…».</w:t>
            </w:r>
          </w:p>
          <w:p w14:paraId="431C6264" w14:textId="1B05561F" w:rsidR="00A812C0" w:rsidRDefault="00CB3A89" w:rsidP="0031440E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чем должны помнить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современные белорусы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?</w:t>
            </w:r>
          </w:p>
          <w:p w14:paraId="788A1DC1" w14:textId="380DBFD5" w:rsidR="007C607E" w:rsidRPr="003E05F0" w:rsidRDefault="007C607E" w:rsidP="007C607E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5. </w:t>
            </w:r>
            <w:r w:rsidRPr="007C60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вы понимаете слова А.Г.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7C60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Лукашенко, сказанные </w:t>
            </w:r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 международном патриотическом форуме Союзного государства "Великое наследие - общее будущее"</w:t>
            </w:r>
            <w:r w:rsidR="00704D5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(29 апреля 2025 г.)</w:t>
            </w:r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 «</w:t>
            </w:r>
            <w:bookmarkStart w:id="2" w:name="_Hlk224199829"/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Как только забудем путь к Хатыни, Сталинграду, Брестской крепости, все вернется снова, мгновенно. Поэтому мы должны, зубами вцепившись, держаться за эту историческую память»</w:t>
            </w:r>
            <w:bookmarkEnd w:id="2"/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?</w:t>
            </w:r>
          </w:p>
        </w:tc>
        <w:tc>
          <w:tcPr>
            <w:tcW w:w="4453" w:type="dxa"/>
            <w:gridSpan w:val="2"/>
            <w:shd w:val="clear" w:color="auto" w:fill="auto"/>
          </w:tcPr>
          <w:p w14:paraId="3614E1A7" w14:textId="785BECB9" w:rsidR="00F11AE7" w:rsidRDefault="00191A38" w:rsidP="00F11A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91A38">
              <w:rPr>
                <w:rFonts w:eastAsia="Times New Roman"/>
                <w:noProof/>
                <w:color w:val="000000"/>
              </w:rPr>
              <w:lastRenderedPageBreak/>
              <w:drawing>
                <wp:inline distT="0" distB="0" distL="0" distR="0" wp14:anchorId="437C1B6A" wp14:editId="0B3479E5">
                  <wp:extent cx="228600" cy="282742"/>
                  <wp:effectExtent l="0" t="0" r="0" b="3175"/>
                  <wp:docPr id="26" name="Рисунок 26" descr="Расследование уголовного дела о геноци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сследование уголовного дела о геноци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78" cy="28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02474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Примерные вопросы для обсуждения с учащимися</w:t>
            </w:r>
            <w:r w:rsidR="00F11AE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  <w:p w14:paraId="3436C4EC" w14:textId="67A6A544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1. 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Что именно вы рассказали бы о Хатыни человеку, не знающему о ее судьбе? Почему?</w:t>
            </w:r>
          </w:p>
          <w:p w14:paraId="3EB52857" w14:textId="2FCFC533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Кто из вас посещал мемориал в Хатыни? </w:t>
            </w:r>
            <w:r w:rsidR="0031440E"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 произвело на вас наибольшее впечат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ление?</w:t>
            </w:r>
          </w:p>
          <w:p w14:paraId="0B1299DA" w14:textId="631BBA1E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вы думаете,</w:t>
            </w:r>
            <w:r w:rsidR="007663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символом чего является мемориальны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комплекс «Хатынь»?</w:t>
            </w:r>
          </w:p>
          <w:p w14:paraId="0104D1C2" w14:textId="0038BB21" w:rsidR="003E05F0" w:rsidRDefault="003E05F0" w:rsidP="00F11A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4. </w:t>
            </w:r>
            <w:r w:rsidR="00425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Как вы думаете, почему о трагедии в Хатыни создано много произведений искусства?</w:t>
            </w:r>
            <w:r w:rsidR="00380E58"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Что общего вы увидели в стихах, картинах, музыке,</w:t>
            </w:r>
            <w:r w:rsidR="00380E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посвященных трагедии в Хатыни?</w:t>
            </w:r>
          </w:p>
          <w:p w14:paraId="52FAAA45" w14:textId="1F98120F" w:rsidR="003E05F0" w:rsidRPr="003E05F0" w:rsidRDefault="003E05F0" w:rsidP="003E05F0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5. 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Как вы думаете, </w:t>
            </w:r>
            <w:r w:rsidR="007663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какой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смысл заложен в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строк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ах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хотворени</w:t>
            </w:r>
            <w:r w:rsidR="00EF1D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Валентины Мегельбей «Хатынь»</w:t>
            </w:r>
            <w:r w:rsidRPr="003E0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14:paraId="7562F84C" w14:textId="7DC89EDF" w:rsidR="003E05F0" w:rsidRPr="00D111E5" w:rsidRDefault="003E05F0" w:rsidP="00D111E5">
            <w:pPr>
              <w:spacing w:line="240" w:lineRule="auto"/>
              <w:ind w:left="81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111E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«Пепел, сизый пепел</w:t>
            </w:r>
          </w:p>
          <w:p w14:paraId="70DC76A4" w14:textId="77777777" w:rsidR="003E05F0" w:rsidRPr="00D111E5" w:rsidRDefault="003E05F0" w:rsidP="00D111E5">
            <w:pPr>
              <w:spacing w:line="240" w:lineRule="auto"/>
              <w:ind w:left="81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111E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До боли жалобный звон</w:t>
            </w:r>
          </w:p>
          <w:p w14:paraId="54C0554F" w14:textId="77777777" w:rsidR="003E05F0" w:rsidRPr="00D111E5" w:rsidRDefault="003E05F0" w:rsidP="00D111E5">
            <w:pPr>
              <w:spacing w:line="240" w:lineRule="auto"/>
              <w:ind w:left="81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111E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Меня в те годы не было</w:t>
            </w:r>
          </w:p>
          <w:p w14:paraId="778E203C" w14:textId="6B718DD5" w:rsidR="003E05F0" w:rsidRDefault="003E05F0" w:rsidP="00D111E5">
            <w:pPr>
              <w:spacing w:line="240" w:lineRule="auto"/>
              <w:ind w:left="81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111E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Но я слышу Хатыни стон…»</w:t>
            </w:r>
            <w:r w:rsidR="000A4607" w:rsidRPr="00D111E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.</w:t>
            </w:r>
          </w:p>
          <w:p w14:paraId="3FB0C740" w14:textId="77777777" w:rsidR="00A812C0" w:rsidRDefault="009A1089" w:rsidP="0031440E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</w:t>
            </w:r>
            <w:r w:rsidR="00CB3A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Какие уроки 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современное поколение белорусов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должн</w:t>
            </w:r>
            <w:r w:rsidR="003144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извлечь из трагический событий в Хатыни?</w:t>
            </w:r>
          </w:p>
          <w:p w14:paraId="49406B9C" w14:textId="234E7A0F" w:rsidR="007C607E" w:rsidRPr="003E05F0" w:rsidRDefault="007C607E" w:rsidP="0031440E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7. </w:t>
            </w:r>
            <w:r w:rsidRPr="007C60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вы понимаете слова А.Г.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7C60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Лукашенко, сказанные </w:t>
            </w:r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 международном патриотическом форуме Союзного государства "Великое наследие - общее будущее"</w:t>
            </w:r>
            <w:r w:rsidR="00704D5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(29 апреля 2025 г.)</w:t>
            </w:r>
            <w:bookmarkStart w:id="3" w:name="_GoBack"/>
            <w:bookmarkEnd w:id="3"/>
            <w:r w:rsidRPr="007C60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 «Как только забудем путь к Хатыни, Сталинграду, Брестской крепости, все вернется снова, мгновенно. Поэтому мы должны, зубами вцепившись, держаться за эту историческую память»?</w:t>
            </w:r>
          </w:p>
        </w:tc>
      </w:tr>
      <w:tr w:rsidR="00224647" w:rsidRPr="007A0559" w14:paraId="57054747" w14:textId="77777777" w:rsidTr="00AB0EC3">
        <w:trPr>
          <w:trHeight w:val="904"/>
        </w:trPr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9A88EC" w14:textId="77777777" w:rsidR="00224647" w:rsidRPr="0025612D" w:rsidRDefault="007F047E">
            <w:pPr>
              <w:widowControl w:val="0"/>
              <w:spacing w:line="230" w:lineRule="auto"/>
              <w:ind w:left="114" w:right="154" w:firstLine="2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25612D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lastRenderedPageBreak/>
              <w:t>Заключительный</w:t>
            </w:r>
            <w:r w:rsidR="00CA428C" w:rsidRPr="0025612D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этап</w:t>
            </w:r>
          </w:p>
        </w:tc>
        <w:tc>
          <w:tcPr>
            <w:tcW w:w="12563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5658C" w14:textId="5B42A596" w:rsidR="00FE4270" w:rsidRDefault="00FE4270" w:rsidP="00024747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sz w:val="24"/>
              </w:rPr>
            </w:pPr>
            <w:r w:rsidRPr="00AB0EC3">
              <w:rPr>
                <w:rFonts w:ascii="Times New Roman" w:hAnsi="Times New Roman" w:cs="Times New Roman"/>
                <w:sz w:val="24"/>
              </w:rPr>
              <w:t>Подводя итоги урока, педагог отмечает</w:t>
            </w:r>
            <w:r w:rsidRPr="00D111E5">
              <w:rPr>
                <w:rFonts w:ascii="Times New Roman" w:hAnsi="Times New Roman" w:cs="Times New Roman"/>
                <w:i/>
                <w:sz w:val="24"/>
              </w:rPr>
              <w:t>,</w:t>
            </w:r>
            <w:r w:rsidRPr="00FE4270">
              <w:rPr>
                <w:rFonts w:ascii="Times New Roman" w:hAnsi="Times New Roman" w:cs="Times New Roman"/>
                <w:sz w:val="24"/>
              </w:rPr>
              <w:t xml:space="preserve"> что страшная трагедия Хатыни и в настоящее время отзывается неугасимой болью в сердце. Это прошлое нашего народа, запечатленное в колоколах Хатыни, в воспоминаниях очевидцев, в произведениях искусства. Оно напоминает всем нам, ныне живущим, о тех жертвах, которые принес наш народ в годы Великой Отечественной войны.</w:t>
            </w:r>
          </w:p>
          <w:p w14:paraId="72C8AD11" w14:textId="77777777" w:rsidR="0031440E" w:rsidRPr="0031440E" w:rsidRDefault="00FE7964" w:rsidP="00024747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</w:pPr>
            <w:r w:rsidRPr="0031440E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  <w:t>Рекомендуется</w:t>
            </w:r>
            <w:r w:rsidR="0031440E" w:rsidRPr="0031440E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  <w:t>:</w:t>
            </w:r>
          </w:p>
          <w:p w14:paraId="0DCD0FF1" w14:textId="77777777" w:rsidR="0031440E" w:rsidRPr="0031440E" w:rsidRDefault="0031440E" w:rsidP="00024747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</w:pPr>
            <w:r w:rsidRPr="0031440E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  <w:t xml:space="preserve">- </w:t>
            </w:r>
            <w:r w:rsidR="00FE7964" w:rsidRPr="0031440E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  <w:t>запланировать посещение с учащимися государственного мемориального комплекса «Хатынь»</w:t>
            </w:r>
            <w:r w:rsidRPr="0031440E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white"/>
              </w:rPr>
              <w:t>;</w:t>
            </w:r>
          </w:p>
          <w:p w14:paraId="16C94124" w14:textId="3DCC6E86" w:rsidR="0031440E" w:rsidRPr="0031440E" w:rsidRDefault="0031440E" w:rsidP="00024747">
            <w:pPr>
              <w:spacing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1440E"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white"/>
              </w:rPr>
              <w:t>- предложить учащимся написать письмо будущим поколениям «Нельзя забыть» и выразить в нем свое мнение о необходимости сохранения исторической памяти и правды</w:t>
            </w:r>
            <w:r w:rsidRPr="0031440E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;</w:t>
            </w:r>
          </w:p>
          <w:p w14:paraId="1F47BE77" w14:textId="7C97BD1A" w:rsidR="0031440E" w:rsidRPr="0031440E" w:rsidRDefault="0031440E" w:rsidP="00024747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31440E"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white"/>
              </w:rPr>
              <w:t>- предложить учащимся разработать маршрут шестого школьного дня по памятным местам своего населенного пункта (региона), связанный с фактами геноцида жителей Беларуси в годы Великой Отечественной войны и подготовить информацию для его сопровождения.</w:t>
            </w:r>
          </w:p>
          <w:p w14:paraId="29EC8D31" w14:textId="77777777" w:rsidR="00D111E5" w:rsidRDefault="00FE4270" w:rsidP="00024747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sz w:val="24"/>
              </w:rPr>
            </w:pPr>
            <w:r w:rsidRPr="00FE4270">
              <w:rPr>
                <w:rFonts w:ascii="Times New Roman" w:hAnsi="Times New Roman" w:cs="Times New Roman"/>
                <w:sz w:val="24"/>
              </w:rPr>
              <w:t xml:space="preserve">Владимир Короткевич писал: </w:t>
            </w:r>
          </w:p>
          <w:p w14:paraId="424A6CA4" w14:textId="05806698" w:rsidR="00D111E5" w:rsidRDefault="00FE4270" w:rsidP="00024747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sz w:val="24"/>
              </w:rPr>
            </w:pPr>
            <w:r w:rsidRPr="00D111E5">
              <w:rPr>
                <w:rFonts w:ascii="Times New Roman" w:hAnsi="Times New Roman" w:cs="Times New Roman"/>
                <w:i/>
                <w:sz w:val="24"/>
              </w:rPr>
              <w:lastRenderedPageBreak/>
              <w:t>«Хто не памятае мінулага, хто забывае мінулае – асуджаны зноў перажыць яго. Безліч разоў».</w:t>
            </w:r>
            <w:r w:rsidRPr="00FE4270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42458D1E" w14:textId="328F660A" w:rsidR="00FE4270" w:rsidRDefault="00FE4270" w:rsidP="00024747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sz w:val="24"/>
              </w:rPr>
            </w:pPr>
            <w:r w:rsidRPr="00FE4270">
              <w:rPr>
                <w:rFonts w:ascii="Times New Roman" w:hAnsi="Times New Roman" w:cs="Times New Roman"/>
                <w:sz w:val="24"/>
              </w:rPr>
              <w:t>Чтобы не допустить войны и сохранить мир, мы должны помнить о страшных событиях</w:t>
            </w:r>
            <w:r>
              <w:rPr>
                <w:rFonts w:ascii="Times New Roman" w:hAnsi="Times New Roman" w:cs="Times New Roman"/>
                <w:sz w:val="24"/>
              </w:rPr>
              <w:t xml:space="preserve"> военных лет и стремиться сдела</w:t>
            </w:r>
            <w:r w:rsidRPr="00FE4270">
              <w:rPr>
                <w:rFonts w:ascii="Times New Roman" w:hAnsi="Times New Roman" w:cs="Times New Roman"/>
                <w:sz w:val="24"/>
              </w:rPr>
              <w:t>ть все, чтобы они не повторились.</w:t>
            </w:r>
          </w:p>
          <w:p w14:paraId="50B8A7AC" w14:textId="683FA89D" w:rsidR="00FE7964" w:rsidRPr="00FE7964" w:rsidRDefault="00CA428C" w:rsidP="00FE7964">
            <w:pPr>
              <w:spacing w:line="240" w:lineRule="auto"/>
              <w:ind w:firstLine="720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FE4270">
              <w:rPr>
                <w:rFonts w:ascii="Times New Roman" w:hAnsi="Times New Roman" w:cs="Times New Roman"/>
                <w:sz w:val="24"/>
                <w:highlight w:val="white"/>
              </w:rPr>
              <w:t xml:space="preserve">Учащимся предлагается почтить память всех погибших </w:t>
            </w:r>
            <w:r w:rsidR="00500302" w:rsidRPr="00D111E5">
              <w:rPr>
                <w:rFonts w:ascii="Times New Roman" w:hAnsi="Times New Roman" w:cs="Times New Roman"/>
                <w:b/>
                <w:sz w:val="24"/>
                <w:highlight w:val="white"/>
              </w:rPr>
              <w:t>МИНУТОЙ МОЛЧАНИЯ</w:t>
            </w:r>
            <w:r w:rsidR="00FE4270" w:rsidRPr="00D111E5">
              <w:rPr>
                <w:rFonts w:ascii="Times New Roman" w:hAnsi="Times New Roman" w:cs="Times New Roman"/>
                <w:b/>
                <w:sz w:val="24"/>
                <w:highlight w:val="white"/>
              </w:rPr>
              <w:t>.</w:t>
            </w:r>
          </w:p>
        </w:tc>
      </w:tr>
    </w:tbl>
    <w:p w14:paraId="7259EC99" w14:textId="74CD1C41" w:rsidR="00FE4270" w:rsidRDefault="00FE4270">
      <w:pPr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br w:type="page"/>
      </w:r>
    </w:p>
    <w:p w14:paraId="78A23803" w14:textId="22910EB9" w:rsidR="00224647" w:rsidRPr="00C7223B" w:rsidRDefault="00CA428C" w:rsidP="00837FEC">
      <w:pPr>
        <w:widowControl w:val="0"/>
        <w:spacing w:before="240" w:after="24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7223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</w:t>
      </w:r>
    </w:p>
    <w:p w14:paraId="52123717" w14:textId="544260A4" w:rsidR="00837FEC" w:rsidRDefault="00205B68" w:rsidP="00837FEC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Информационные материалы</w:t>
      </w:r>
      <w:r w:rsidR="00837F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«Хатынь </w:t>
      </w:r>
      <w:r w:rsidR="00D00D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–</w:t>
      </w:r>
      <w:r w:rsidR="00837F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страницы боли и памяти»</w:t>
      </w:r>
    </w:p>
    <w:p w14:paraId="1E346622" w14:textId="296CB4E6" w:rsidR="00837FEC" w:rsidRDefault="00C86415" w:rsidP="00837FEC">
      <w:pPr>
        <w:pStyle w:val="ad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>
        <w:rPr>
          <w:i/>
          <w:noProof/>
          <w:highlight w:val="white"/>
        </w:rPr>
        <w:drawing>
          <wp:inline distT="0" distB="0" distL="0" distR="0" wp14:anchorId="41197BA7" wp14:editId="09A98B8A">
            <wp:extent cx="231775" cy="2806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8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37FEC">
        <w:rPr>
          <w:b/>
          <w:bCs/>
          <w:color w:val="000000"/>
          <w:sz w:val="28"/>
          <w:szCs w:val="28"/>
        </w:rPr>
        <w:t>«</w:t>
      </w:r>
      <w:hyperlink r:id="rId19" w:history="1">
        <w:r w:rsidR="00837FEC" w:rsidRPr="00866E2D">
          <w:rPr>
            <w:rStyle w:val="a8"/>
            <w:b/>
            <w:bCs/>
            <w:color w:val="000000"/>
            <w:sz w:val="28"/>
            <w:szCs w:val="28"/>
            <w:u w:val="none"/>
            <w:shd w:val="clear" w:color="auto" w:fill="FFFFFF"/>
          </w:rPr>
          <w:t>Трагедия Хатыни – история, которую нельзя забывать</w:t>
        </w:r>
      </w:hyperlink>
      <w:r w:rsidR="00837FEC">
        <w:rPr>
          <w:b/>
          <w:bCs/>
          <w:color w:val="000000"/>
          <w:sz w:val="28"/>
          <w:szCs w:val="28"/>
        </w:rPr>
        <w:t>»</w:t>
      </w:r>
    </w:p>
    <w:p w14:paraId="5B3EE571" w14:textId="3C3E0624" w:rsidR="00837FEC" w:rsidRDefault="00837FEC" w:rsidP="00837FEC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  <w:shd w:val="clear" w:color="auto" w:fill="FFFFFF"/>
        </w:rPr>
        <w:t>22 марта 1943 г</w:t>
      </w:r>
      <w:r w:rsidR="00866E2D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866E2D">
        <w:rPr>
          <w:color w:val="000000"/>
          <w:sz w:val="28"/>
          <w:szCs w:val="28"/>
        </w:rPr>
        <w:t>отряд фашистских карателей окружил деревню Хатынь</w:t>
      </w:r>
      <w:r w:rsidR="00866E2D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Минской области</w:t>
      </w:r>
      <w:r w:rsidR="00866E2D">
        <w:rPr>
          <w:color w:val="000000"/>
          <w:sz w:val="28"/>
          <w:szCs w:val="28"/>
          <w:shd w:val="clear" w:color="auto" w:fill="FFFFFF"/>
        </w:rPr>
        <w:t xml:space="preserve">. </w:t>
      </w:r>
      <w:r>
        <w:rPr>
          <w:color w:val="000000"/>
          <w:sz w:val="28"/>
          <w:szCs w:val="28"/>
        </w:rPr>
        <w:t xml:space="preserve">Всех жителей </w:t>
      </w:r>
      <w:r w:rsidR="00D00D11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мужчин, женщин, стариков, детей </w:t>
      </w:r>
      <w:r w:rsidR="00FE4270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выгнали из домов. А затем под дулами автоматов согнали в большой сарай и заперли ворота. Охваченные ужасом люди стояли, тесно прижавшись друг к д</w:t>
      </w:r>
      <w:r w:rsidR="00FE4270">
        <w:rPr>
          <w:color w:val="000000"/>
          <w:sz w:val="28"/>
          <w:szCs w:val="28"/>
        </w:rPr>
        <w:t>ругу, матери пытались успокоить</w:t>
      </w:r>
      <w:r>
        <w:rPr>
          <w:color w:val="000000"/>
          <w:sz w:val="28"/>
          <w:szCs w:val="28"/>
        </w:rPr>
        <w:t xml:space="preserve"> детей. В Хатыни было немало многодетных семей. Запертыми в сарае оказались семьи Иосифа и Анны Барановских с девятью детьми, Александра и Александры Новицких с семью детьми. Семеро детей было и в семье Казимира и Елены Иотка. В сарае оказалась и Вера Яскевич с семинедельным сыном Толиком.</w:t>
      </w:r>
    </w:p>
    <w:p w14:paraId="16F4F7A5" w14:textId="6497EB2B" w:rsidR="00837FEC" w:rsidRDefault="00837FEC" w:rsidP="00837FEC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Каратели обложили сарай соломой, облили бензином и подожгли. Первой принялась пылать соломенная крыша сарая, затем огонь распростран</w:t>
      </w:r>
      <w:r w:rsidR="00D00D11">
        <w:rPr>
          <w:color w:val="000000"/>
          <w:sz w:val="28"/>
          <w:szCs w:val="28"/>
        </w:rPr>
        <w:t>ился</w:t>
      </w:r>
      <w:r>
        <w:rPr>
          <w:color w:val="000000"/>
          <w:sz w:val="28"/>
          <w:szCs w:val="28"/>
        </w:rPr>
        <w:t xml:space="preserve"> дальше. Испуганные люди пытались выбраться из горящей ловушки, но каратели безжалостно расстреливали всех, кому удавалось сбежать. В сарае заживо сгорели 149 человек, 75 из которых были детьми.</w:t>
      </w:r>
    </w:p>
    <w:p w14:paraId="73C1238D" w14:textId="77777777" w:rsidR="005162F7" w:rsidRDefault="005162F7" w:rsidP="00837FEC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Удалось спрятаться и не оказаться в том сарае </w:t>
      </w:r>
      <w:r w:rsidR="00837FEC">
        <w:rPr>
          <w:color w:val="000000"/>
          <w:sz w:val="28"/>
          <w:szCs w:val="28"/>
        </w:rPr>
        <w:t xml:space="preserve">троим детям </w:t>
      </w:r>
      <w:r w:rsidR="00FE4270">
        <w:rPr>
          <w:color w:val="000000"/>
          <w:sz w:val="28"/>
          <w:szCs w:val="28"/>
        </w:rPr>
        <w:t>–</w:t>
      </w:r>
      <w:r w:rsidR="00837FEC">
        <w:rPr>
          <w:color w:val="000000"/>
          <w:sz w:val="28"/>
          <w:szCs w:val="28"/>
        </w:rPr>
        <w:t xml:space="preserve"> Володе и Софье Яскевич</w:t>
      </w:r>
      <w:r w:rsidR="00D00D11">
        <w:rPr>
          <w:color w:val="000000"/>
          <w:sz w:val="28"/>
          <w:szCs w:val="28"/>
        </w:rPr>
        <w:t>ам</w:t>
      </w:r>
      <w:r w:rsidR="00837FEC">
        <w:rPr>
          <w:color w:val="000000"/>
          <w:sz w:val="28"/>
          <w:szCs w:val="28"/>
        </w:rPr>
        <w:t xml:space="preserve">, Саше Желобковичу. </w:t>
      </w:r>
    </w:p>
    <w:p w14:paraId="1B56D25F" w14:textId="5ADC0684" w:rsidR="00837FEC" w:rsidRDefault="00837FEC" w:rsidP="00837FEC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Ещё две девушки Мария Фёдорович и Юлия Климович выбрались из горящего сарая и доползли до леса. К сожалению, деревню Хворостени, жители которой спасли этих девушек, фашисты также сожгли в 1943</w:t>
      </w:r>
      <w:r w:rsidR="00D00D11">
        <w:rPr>
          <w:color w:val="000000"/>
          <w:sz w:val="28"/>
          <w:szCs w:val="28"/>
        </w:rPr>
        <w:t xml:space="preserve"> году</w:t>
      </w:r>
      <w:r>
        <w:rPr>
          <w:color w:val="000000"/>
          <w:sz w:val="28"/>
          <w:szCs w:val="28"/>
        </w:rPr>
        <w:t>, Мария и Юлия погибли. </w:t>
      </w:r>
    </w:p>
    <w:p w14:paraId="31E2B9CB" w14:textId="77777777" w:rsidR="005162F7" w:rsidRDefault="005162F7" w:rsidP="005162F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самом Хатынском сарае удалось выжить двум детям – Виктору Желобковичу и Антону Барановскому, а также 56-летнему деревенскому кузнецу Иосифу Каминскому. </w:t>
      </w:r>
    </w:p>
    <w:p w14:paraId="792D8F9F" w14:textId="77777777" w:rsidR="005162F7" w:rsidRDefault="005162F7" w:rsidP="005162F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Семилетнего Виктора спасла мать – Анна Желобкович. Она выскочила с ним из горящего сарая, но ее настигла смертельная пуля. Падая, она прикрыла собой сына. Так он и пролежал под телом матери до ухода фашистов. </w:t>
      </w:r>
    </w:p>
    <w:p w14:paraId="0F372F21" w14:textId="63EBB368" w:rsidR="005162F7" w:rsidRDefault="005162F7" w:rsidP="005162F7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Двенадцатилетний Антон Барановский тоже выпрыгнул из сарая, в котором осталась его семья. Он был ранен в ногу, гитлеровцы решили, что он мертв.</w:t>
      </w:r>
    </w:p>
    <w:p w14:paraId="5317B52B" w14:textId="047B3A4D" w:rsidR="005162F7" w:rsidRDefault="005162F7" w:rsidP="005162F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56-летний Иосиф Каминский во время пожара потерял сознание и пришёл в себя только глубокой ночью, когда отряды эсэсовцев уже покинули деревню. Он был сильно изранен и получил множество ожогов. Среди погибших соседей и знакомых он увидел своего сына Адама, который был смертельно ранен и скончался на руках у отца.</w:t>
      </w:r>
    </w:p>
    <w:p w14:paraId="45F2D08B" w14:textId="622DD12E" w:rsidR="005162F7" w:rsidRDefault="00A94E70" w:rsidP="00837FEC">
      <w:pPr>
        <w:pStyle w:val="ad"/>
        <w:spacing w:before="0" w:beforeAutospacing="0" w:after="0" w:afterAutospacing="0"/>
        <w:ind w:firstLine="720"/>
        <w:jc w:val="both"/>
      </w:pPr>
      <w:r w:rsidRPr="004C3887">
        <w:rPr>
          <w:sz w:val="28"/>
        </w:rPr>
        <w:t>В 1969 году в память обо всех погибших белорусах на месте бывшей деревни был открыт Государственный мемориальный комплекс «Хатынь»</w:t>
      </w:r>
      <w:r>
        <w:rPr>
          <w:sz w:val="28"/>
        </w:rPr>
        <w:t>. Для белорусов это место трагедии и скорби. Д</w:t>
      </w:r>
      <w:r w:rsidRPr="004C3887">
        <w:rPr>
          <w:sz w:val="28"/>
        </w:rPr>
        <w:t>умая о Хатыни, белорусы вспоминают тысячи других белорусских деревень, уничтоженных немецко-фашистскими захватчиками в годы Великой Отечественной войны.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965"/>
        <w:gridCol w:w="2965"/>
        <w:gridCol w:w="2965"/>
        <w:gridCol w:w="2965"/>
        <w:gridCol w:w="2965"/>
      </w:tblGrid>
      <w:tr w:rsidR="0083645D" w14:paraId="017E5851" w14:textId="77777777" w:rsidTr="0083645D">
        <w:tc>
          <w:tcPr>
            <w:tcW w:w="2965" w:type="dxa"/>
          </w:tcPr>
          <w:p w14:paraId="31A0C507" w14:textId="77777777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lastRenderedPageBreak/>
              <w:drawing>
                <wp:inline distT="0" distB="0" distL="0" distR="0" wp14:anchorId="2433015B" wp14:editId="53C7C36B">
                  <wp:extent cx="1073427" cy="1592187"/>
                  <wp:effectExtent l="0" t="0" r="0" b="8255"/>
                  <wp:docPr id="7" name="Рисунок 7" descr="https://lh7-rt.googleusercontent.com/docsz/AD_4nXdj02BKOeOGYCGQ7nvVFtUHeE3IaSjBPxOaT4UWXWb-qhHlAsGFDa-cJZsSCqnruhd1D8y28Ebvy3COnzxVHF-2Gd_NjTI8jLaPn0pnNFONIsARj_I3HfBtDp6U_eC4t0TN3GzTtw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lh7-rt.googleusercontent.com/docsz/AD_4nXdj02BKOeOGYCGQ7nvVFtUHeE3IaSjBPxOaT4UWXWb-qhHlAsGFDa-cJZsSCqnruhd1D8y28Ebvy3COnzxVHF-2Gd_NjTI8jLaPn0pnNFONIsARj_I3HfBtDp6U_eC4t0TN3GzTtw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20" t="25099" r="40874" b="22906"/>
                          <a:stretch/>
                        </pic:blipFill>
                        <pic:spPr bwMode="auto">
                          <a:xfrm>
                            <a:off x="0" y="0"/>
                            <a:ext cx="1084747" cy="160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48B51C" w14:textId="59E32F00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 w:rsidRPr="00837FEC">
              <w:t>Володя Яскевич</w:t>
            </w:r>
          </w:p>
        </w:tc>
        <w:tc>
          <w:tcPr>
            <w:tcW w:w="2965" w:type="dxa"/>
          </w:tcPr>
          <w:p w14:paraId="4B25BCD6" w14:textId="77777777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791F838F" wp14:editId="490708F9">
                  <wp:extent cx="1089329" cy="1558669"/>
                  <wp:effectExtent l="0" t="0" r="0" b="3810"/>
                  <wp:docPr id="8" name="Рисунок 8" descr="https://lh7-rt.googleusercontent.com/docsz/AD_4nXdBho-JVb2PdqGdaHzUFI8Bih2nN6DUeoTClLhqzkjH1-D8VQ_ZwuLbNRAKPjvUFWcVErM6m8ovMCHpqPVObKffD27QaAlnl6NJH7syHJ-5KGLsXptW3hyEmurML_ySxjPvkKj47Q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lh7-rt.googleusercontent.com/docsz/AD_4nXdBho-JVb2PdqGdaHzUFI8Bih2nN6DUeoTClLhqzkjH1-D8VQ_ZwuLbNRAKPjvUFWcVErM6m8ovMCHpqPVObKffD27QaAlnl6NJH7syHJ-5KGLsXptW3hyEmurML_ySxjPvkKj47Q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6" t="9825" r="34533" b="12431"/>
                          <a:stretch/>
                        </pic:blipFill>
                        <pic:spPr bwMode="auto">
                          <a:xfrm>
                            <a:off x="0" y="0"/>
                            <a:ext cx="1098140" cy="1571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58C00C" w14:textId="01CA40F4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 w:rsidRPr="00837FEC">
              <w:t>Саша Желобкович</w:t>
            </w:r>
          </w:p>
        </w:tc>
        <w:tc>
          <w:tcPr>
            <w:tcW w:w="2965" w:type="dxa"/>
          </w:tcPr>
          <w:p w14:paraId="74575A74" w14:textId="77777777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5E38DD6A" wp14:editId="5D2115F0">
                  <wp:extent cx="1266824" cy="2057400"/>
                  <wp:effectExtent l="0" t="0" r="0" b="0"/>
                  <wp:docPr id="40" name="Рисунок 40" descr="https://lh7-rt.googleusercontent.com/docsz/AD_4nXemwxTWzPi4zpbidSq0dc0Wpsn9lJlkmQK39fCxP4KeWSWU6zAT1opA2zzaQ49pAAs2pfCoFiqpzoRARKHyn1ZSho-xEeUxRd4b7gZV45bpWo9wmw1nu0QGS0qu3XQ4veTvTe3mpA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lh7-rt.googleusercontent.com/docsz/AD_4nXemwxTWzPi4zpbidSq0dc0Wpsn9lJlkmQK39fCxP4KeWSWU6zAT1opA2zzaQ49pAAs2pfCoFiqpzoRARKHyn1ZSho-xEeUxRd4b7gZV45bpWo9wmw1nu0QGS0qu3XQ4veTvTe3mpA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18" t="27149" r="56877" b="37120"/>
                          <a:stretch/>
                        </pic:blipFill>
                        <pic:spPr bwMode="auto">
                          <a:xfrm>
                            <a:off x="0" y="0"/>
                            <a:ext cx="1269727" cy="206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CC7422" w14:textId="563618C3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sz w:val="28"/>
              </w:rPr>
              <w:t>И.И. Каминский</w:t>
            </w:r>
          </w:p>
        </w:tc>
        <w:tc>
          <w:tcPr>
            <w:tcW w:w="2965" w:type="dxa"/>
          </w:tcPr>
          <w:p w14:paraId="37909EA5" w14:textId="77777777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2E87F42C" wp14:editId="149CCDDE">
                  <wp:extent cx="1504950" cy="2009775"/>
                  <wp:effectExtent l="0" t="0" r="0" b="9525"/>
                  <wp:docPr id="41" name="Рисунок 41" descr="https://lh7-rt.googleusercontent.com/docsz/AD_4nXemwxTWzPi4zpbidSq0dc0Wpsn9lJlkmQK39fCxP4KeWSWU6zAT1opA2zzaQ49pAAs2pfCoFiqpzoRARKHyn1ZSho-xEeUxRd4b7gZV45bpWo9wmw1nu0QGS0qu3XQ4veTvTe3mpA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lh7-rt.googleusercontent.com/docsz/AD_4nXemwxTWzPi4zpbidSq0dc0Wpsn9lJlkmQK39fCxP4KeWSWU6zAT1opA2zzaQ49pAAs2pfCoFiqpzoRARKHyn1ZSho-xEeUxRd4b7gZV45bpWo9wmw1nu0QGS0qu3XQ4veTvTe3mpA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37" t="27977" r="39941" b="37109"/>
                          <a:stretch/>
                        </pic:blipFill>
                        <pic:spPr bwMode="auto">
                          <a:xfrm>
                            <a:off x="0" y="0"/>
                            <a:ext cx="1508840" cy="201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902C26" w14:textId="4222FC7A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 w:rsidRPr="00837FEC">
              <w:rPr>
                <w:sz w:val="28"/>
              </w:rPr>
              <w:t>А</w:t>
            </w:r>
            <w:r>
              <w:rPr>
                <w:sz w:val="28"/>
              </w:rPr>
              <w:t>. Барановский</w:t>
            </w:r>
          </w:p>
        </w:tc>
        <w:tc>
          <w:tcPr>
            <w:tcW w:w="2965" w:type="dxa"/>
          </w:tcPr>
          <w:p w14:paraId="754089E3" w14:textId="77777777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5B8E105F" wp14:editId="74170631">
                  <wp:extent cx="1381125" cy="2057399"/>
                  <wp:effectExtent l="0" t="0" r="0" b="635"/>
                  <wp:docPr id="9" name="Рисунок 9" descr="https://lh7-rt.googleusercontent.com/docsz/AD_4nXemwxTWzPi4zpbidSq0dc0Wpsn9lJlkmQK39fCxP4KeWSWU6zAT1opA2zzaQ49pAAs2pfCoFiqpzoRARKHyn1ZSho-xEeUxRd4b7gZV45bpWo9wmw1nu0QGS0qu3XQ4veTvTe3mpA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lh7-rt.googleusercontent.com/docsz/AD_4nXemwxTWzPi4zpbidSq0dc0Wpsn9lJlkmQK39fCxP4KeWSWU6zAT1opA2zzaQ49pAAs2pfCoFiqpzoRARKHyn1ZSho-xEeUxRd4b7gZV45bpWo9wmw1nu0QGS0qu3XQ4veTvTe3mpA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23" t="27479" r="23656" b="36775"/>
                          <a:stretch/>
                        </pic:blipFill>
                        <pic:spPr bwMode="auto">
                          <a:xfrm>
                            <a:off x="0" y="0"/>
                            <a:ext cx="1384824" cy="206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FA6194" w14:textId="47F6B1C4" w:rsidR="0083645D" w:rsidRDefault="0083645D" w:rsidP="00837FEC">
            <w:pPr>
              <w:pStyle w:val="ad"/>
              <w:spacing w:before="0" w:beforeAutospacing="0" w:after="0" w:afterAutospacing="0"/>
              <w:jc w:val="both"/>
            </w:pPr>
            <w:r w:rsidRPr="00837FEC">
              <w:rPr>
                <w:sz w:val="28"/>
              </w:rPr>
              <w:t>В. Желобкович</w:t>
            </w:r>
          </w:p>
        </w:tc>
      </w:tr>
    </w:tbl>
    <w:p w14:paraId="3552762B" w14:textId="77777777" w:rsidR="0083645D" w:rsidRDefault="0083645D" w:rsidP="00837FEC">
      <w:pPr>
        <w:pStyle w:val="ad"/>
        <w:spacing w:before="0" w:beforeAutospacing="0" w:after="0" w:afterAutospacing="0"/>
        <w:ind w:firstLine="720"/>
        <w:jc w:val="both"/>
      </w:pPr>
    </w:p>
    <w:p w14:paraId="033E9F3B" w14:textId="426617D7" w:rsidR="004838A1" w:rsidRDefault="004838A1" w:rsidP="00B06FC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/>
        <w:jc w:val="right"/>
      </w:pPr>
    </w:p>
    <w:p w14:paraId="7BC94282" w14:textId="75262DDD" w:rsidR="00837FEC" w:rsidRPr="00C70ADC" w:rsidRDefault="00837FEC" w:rsidP="006F20A5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3645D">
        <w:rPr>
          <w:rFonts w:ascii="Times New Roman" w:hAnsi="Times New Roman" w:cs="Times New Roman"/>
          <w:b/>
          <w:sz w:val="28"/>
          <w:szCs w:val="28"/>
        </w:rPr>
        <w:t>Из воспоминаний 13-летнего Володи Яскевича</w:t>
      </w:r>
      <w:r w:rsidRPr="00C70ADC">
        <w:rPr>
          <w:rFonts w:ascii="Times New Roman" w:hAnsi="Times New Roman" w:cs="Times New Roman"/>
          <w:sz w:val="28"/>
          <w:szCs w:val="28"/>
        </w:rPr>
        <w:t>:</w:t>
      </w:r>
      <w:r w:rsidR="0083645D">
        <w:rPr>
          <w:rFonts w:ascii="Times New Roman" w:hAnsi="Times New Roman" w:cs="Times New Roman"/>
          <w:sz w:val="28"/>
          <w:szCs w:val="28"/>
        </w:rPr>
        <w:t xml:space="preserve"> </w:t>
      </w:r>
      <w:r w:rsidR="00005B7B" w:rsidRPr="00C70ADC">
        <w:rPr>
          <w:rFonts w:ascii="Times New Roman" w:hAnsi="Times New Roman" w:cs="Times New Roman"/>
          <w:sz w:val="28"/>
          <w:szCs w:val="28"/>
        </w:rPr>
        <w:t>«</w:t>
      </w:r>
      <w:r w:rsidRPr="00C70ADC">
        <w:rPr>
          <w:rFonts w:ascii="Times New Roman" w:hAnsi="Times New Roman" w:cs="Times New Roman"/>
          <w:i/>
          <w:sz w:val="28"/>
          <w:szCs w:val="28"/>
        </w:rPr>
        <w:t>В ту ночь я ночевал у тетки. Когда на рассвете гитлеровцы вошли в деревню, успел выскочить из хаты и что есть силы побежал. Думал, успею добежать до леса. Но фашисты меня заметили, начали стрелять. Убили бы, что тут говорить, да повезло. На пути оказалась яма, я с ходу полетел в нее. Тут картофель прежде хранили. Зарылся в гнилую труху, затаился. Гитлеровцы думали, наверное, что убили меня, к яме не подходили. Слышу – крики, плач по всей деревне. Стрельба. Потом почувствовал запах дыма. Опять крики, такие страшные, что никогда их не забуду. Вновь стрельба. Какая-то гарь, странный запах. Заиграла труба, видно, гитлеровцы собирались уходить. И вот все стихло. Выбрался я из ямы. Глянул на деревню – а она уж догорает. Быстрее в поле, к лесу</w:t>
      </w:r>
      <w:r w:rsidR="00005B7B" w:rsidRPr="00C70ADC">
        <w:rPr>
          <w:rFonts w:ascii="Times New Roman" w:hAnsi="Times New Roman" w:cs="Times New Roman"/>
          <w:i/>
          <w:sz w:val="28"/>
          <w:szCs w:val="28"/>
        </w:rPr>
        <w:t>»</w:t>
      </w:r>
      <w:r w:rsidR="00005B7B" w:rsidRPr="00C70ADC">
        <w:rPr>
          <w:rFonts w:ascii="Times New Roman" w:hAnsi="Times New Roman" w:cs="Times New Roman"/>
          <w:sz w:val="28"/>
          <w:szCs w:val="28"/>
        </w:rPr>
        <w:t>.</w:t>
      </w:r>
    </w:p>
    <w:p w14:paraId="3BCFB46C" w14:textId="6C30C9F8" w:rsidR="00837FEC" w:rsidRDefault="00837FEC" w:rsidP="00837FEC">
      <w:pPr>
        <w:pStyle w:val="ad"/>
        <w:spacing w:before="0" w:beforeAutospacing="0" w:after="0" w:afterAutospacing="0"/>
        <w:ind w:firstLine="720"/>
        <w:jc w:val="center"/>
      </w:pPr>
    </w:p>
    <w:p w14:paraId="4E58FFD4" w14:textId="4A64B671" w:rsidR="004C3887" w:rsidRDefault="004C3887" w:rsidP="007F2F7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jc w:val="both"/>
        <w:rPr>
          <w:rFonts w:ascii="Times New Roman" w:hAnsi="Times New Roman" w:cs="Times New Roman"/>
          <w:i/>
          <w:sz w:val="28"/>
        </w:rPr>
      </w:pPr>
      <w:r w:rsidRPr="0083645D">
        <w:rPr>
          <w:rFonts w:ascii="Times New Roman" w:hAnsi="Times New Roman" w:cs="Times New Roman"/>
          <w:b/>
          <w:sz w:val="28"/>
        </w:rPr>
        <w:t>Из воспоминаний И.</w:t>
      </w:r>
      <w:r w:rsidR="00D00D11" w:rsidRPr="0083645D">
        <w:rPr>
          <w:rFonts w:ascii="Times New Roman" w:hAnsi="Times New Roman" w:cs="Times New Roman"/>
          <w:b/>
          <w:sz w:val="28"/>
          <w:lang w:val="be-BY"/>
        </w:rPr>
        <w:t> </w:t>
      </w:r>
      <w:r w:rsidRPr="0083645D">
        <w:rPr>
          <w:rFonts w:ascii="Times New Roman" w:hAnsi="Times New Roman" w:cs="Times New Roman"/>
          <w:b/>
          <w:sz w:val="28"/>
        </w:rPr>
        <w:t>Каминского</w:t>
      </w:r>
      <w:r w:rsidRPr="004C3887">
        <w:rPr>
          <w:rFonts w:ascii="Times New Roman" w:hAnsi="Times New Roman" w:cs="Times New Roman"/>
          <w:sz w:val="28"/>
        </w:rPr>
        <w:t xml:space="preserve">: </w:t>
      </w:r>
      <w:r w:rsidRPr="004C3887">
        <w:rPr>
          <w:rFonts w:ascii="Times New Roman" w:hAnsi="Times New Roman" w:cs="Times New Roman"/>
          <w:i/>
          <w:sz w:val="28"/>
        </w:rPr>
        <w:t>«… И меня повели в тот сарай… Дочка, сын и жена – там. И людей столько нагнали, что руку не поднимешь… Подожгли сверху, горит крыша, огонь на людей сыплется, давятся эти люди, так сдавили, что и дышать уже нет возможности… Тут двери распахнулись, а люди не выходят. Что такое? А там стреляют, говорят. Но крик такой, что выстрела того и не слышно… Я сыну говорю: «Через головы, через головы надо!». Подсадил его. А сам по низу, по ногам… Только до порога дополз, а крыша и обвалилась, огонь на всех… Сын выскочил тоже. Отбежал метров пять – его и положили. На нем люди побиты – из пулемета все… «Вставай, они поехали уже!», – говорю. Стал его вытаскивать, аж у него и кишки уже… Спросил еще только, жива ли мама… Не дай бог никому, кто на земле живет, чтоб не видели и не слышали горя такого…».</w:t>
      </w:r>
    </w:p>
    <w:p w14:paraId="02C22106" w14:textId="56B04A6C" w:rsidR="004C3887" w:rsidRDefault="004C3887" w:rsidP="00837FE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/>
        <w:jc w:val="both"/>
        <w:rPr>
          <w:rFonts w:ascii="Times New Roman" w:hAnsi="Times New Roman" w:cs="Times New Roman"/>
          <w:i/>
          <w:sz w:val="28"/>
        </w:rPr>
      </w:pPr>
    </w:p>
    <w:p w14:paraId="09E020F2" w14:textId="5B5EEF85" w:rsidR="006F31BA" w:rsidRPr="006F31BA" w:rsidRDefault="00C86415" w:rsidP="006F31BA">
      <w:pPr>
        <w:pStyle w:val="ad"/>
        <w:spacing w:before="0" w:beforeAutospacing="0" w:after="0" w:afterAutospacing="0"/>
        <w:jc w:val="both"/>
        <w:rPr>
          <w:b/>
          <w:bCs/>
          <w:sz w:val="30"/>
          <w:szCs w:val="30"/>
        </w:rPr>
      </w:pPr>
      <w:r>
        <w:rPr>
          <w:i/>
          <w:noProof/>
          <w:highlight w:val="white"/>
        </w:rPr>
        <w:lastRenderedPageBreak/>
        <w:drawing>
          <wp:inline distT="0" distB="0" distL="0" distR="0" wp14:anchorId="2A97E5AD" wp14:editId="2052E8B4">
            <wp:extent cx="231775" cy="2806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8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31BA" w:rsidRPr="006F31BA">
        <w:rPr>
          <w:b/>
          <w:bCs/>
          <w:sz w:val="30"/>
          <w:szCs w:val="30"/>
        </w:rPr>
        <w:t>История создания мемориального комплекса «Хатынь»</w:t>
      </w:r>
    </w:p>
    <w:p w14:paraId="35F260EA" w14:textId="0B7920EA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>После войны в Хатыни жизнь так и не возродилась. На месте захоронения останков сгоревших в огне сельчан установили три креста. Позже появился бетонный обелиск со звездой</w:t>
      </w:r>
      <w:r>
        <w:rPr>
          <w:rFonts w:ascii="Times New Roman" w:hAnsi="Times New Roman" w:cs="Times New Roman"/>
          <w:sz w:val="30"/>
          <w:szCs w:val="30"/>
        </w:rPr>
        <w:t>, который простоял</w:t>
      </w:r>
      <w:r w:rsidRPr="00C91B68">
        <w:rPr>
          <w:rFonts w:ascii="Times New Roman" w:hAnsi="Times New Roman" w:cs="Times New Roman"/>
          <w:sz w:val="30"/>
          <w:szCs w:val="30"/>
        </w:rPr>
        <w:t xml:space="preserve"> на братской могиле жителей Хатыни до 1964 года. Его сменил монумент «Скорбящая мать».</w:t>
      </w:r>
    </w:p>
    <w:p w14:paraId="2E7CC1DB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3631CE1C" wp14:editId="2FBCEBE7">
            <wp:extent cx="3331530" cy="3880236"/>
            <wp:effectExtent l="0" t="0" r="2540" b="6350"/>
            <wp:docPr id="42" name="Рисунок 42" descr="Хаты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атынь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8" b="9233"/>
                    <a:stretch/>
                  </pic:blipFill>
                  <pic:spPr bwMode="auto">
                    <a:xfrm>
                      <a:off x="0" y="0"/>
                      <a:ext cx="3331845" cy="388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5C807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B68">
        <w:rPr>
          <w:rFonts w:ascii="Times New Roman" w:hAnsi="Times New Roman" w:cs="Times New Roman"/>
          <w:sz w:val="24"/>
          <w:szCs w:val="24"/>
        </w:rPr>
        <w:t>1965 г. И. Каминск</w:t>
      </w:r>
      <w:r>
        <w:rPr>
          <w:rFonts w:ascii="Times New Roman" w:hAnsi="Times New Roman" w:cs="Times New Roman"/>
          <w:sz w:val="24"/>
          <w:szCs w:val="24"/>
        </w:rPr>
        <w:t>ий у памятника «Скорбящая мать»</w:t>
      </w:r>
    </w:p>
    <w:p w14:paraId="5B77635F" w14:textId="77777777" w:rsidR="006F31BA" w:rsidRPr="00C91B68" w:rsidRDefault="006F31BA" w:rsidP="006F31BA">
      <w:pPr>
        <w:spacing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14:paraId="0E2C2183" w14:textId="4D1C81D6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>В память сотен белорусских деревень, уничтоженных нацистами в годы Великой Отечественной войны</w:t>
      </w:r>
      <w:r w:rsidR="003D2D40">
        <w:rPr>
          <w:rFonts w:ascii="Times New Roman" w:hAnsi="Times New Roman" w:cs="Times New Roman"/>
          <w:sz w:val="30"/>
          <w:szCs w:val="30"/>
        </w:rPr>
        <w:t>,</w:t>
      </w:r>
      <w:r>
        <w:rPr>
          <w:rFonts w:ascii="Times New Roman" w:hAnsi="Times New Roman" w:cs="Times New Roman"/>
          <w:sz w:val="30"/>
          <w:szCs w:val="30"/>
        </w:rPr>
        <w:t xml:space="preserve"> в январе 1966</w:t>
      </w:r>
      <w:r>
        <w:rPr>
          <w:rFonts w:ascii="Times New Roman" w:hAnsi="Times New Roman" w:cs="Times New Roman"/>
          <w:sz w:val="30"/>
          <w:szCs w:val="30"/>
          <w:lang w:val="en-US"/>
        </w:rPr>
        <w:t> </w:t>
      </w:r>
      <w:r w:rsidRPr="00C91B68">
        <w:rPr>
          <w:rFonts w:ascii="Times New Roman" w:hAnsi="Times New Roman" w:cs="Times New Roman"/>
          <w:sz w:val="30"/>
          <w:szCs w:val="30"/>
        </w:rPr>
        <w:t xml:space="preserve">г. </w:t>
      </w:r>
      <w:r>
        <w:rPr>
          <w:rFonts w:ascii="Times New Roman" w:hAnsi="Times New Roman" w:cs="Times New Roman"/>
          <w:sz w:val="30"/>
          <w:szCs w:val="30"/>
        </w:rPr>
        <w:t xml:space="preserve">Центральный комитет Коммунистической партии Беларуси </w:t>
      </w:r>
      <w:r w:rsidRPr="00C91B68">
        <w:rPr>
          <w:rFonts w:ascii="Times New Roman" w:hAnsi="Times New Roman" w:cs="Times New Roman"/>
          <w:sz w:val="30"/>
          <w:szCs w:val="30"/>
        </w:rPr>
        <w:t>принял решение о создании в Логойском районе мемориального комплекса «Хатынь».</w:t>
      </w:r>
    </w:p>
    <w:p w14:paraId="4E0E5B95" w14:textId="77777777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lastRenderedPageBreak/>
        <w:t>В марте 1967 г. был объявлен конкурс на создание проекта мемориала. В конкурсе победил коллек</w:t>
      </w:r>
      <w:r>
        <w:rPr>
          <w:rFonts w:ascii="Times New Roman" w:hAnsi="Times New Roman" w:cs="Times New Roman"/>
          <w:sz w:val="30"/>
          <w:szCs w:val="30"/>
        </w:rPr>
        <w:t>тив архитекторов: Ю. Градов, В.</w:t>
      </w:r>
      <w:r>
        <w:rPr>
          <w:rFonts w:ascii="Times New Roman" w:hAnsi="Times New Roman" w:cs="Times New Roman"/>
          <w:sz w:val="30"/>
          <w:szCs w:val="30"/>
          <w:lang w:val="en-US"/>
        </w:rPr>
        <w:t> </w:t>
      </w:r>
      <w:r w:rsidRPr="00C91B68">
        <w:rPr>
          <w:rFonts w:ascii="Times New Roman" w:hAnsi="Times New Roman" w:cs="Times New Roman"/>
          <w:sz w:val="30"/>
          <w:szCs w:val="30"/>
        </w:rPr>
        <w:t>Занкович, Л. Левин, скульптор,</w:t>
      </w:r>
      <w:r>
        <w:rPr>
          <w:rFonts w:ascii="Times New Roman" w:hAnsi="Times New Roman" w:cs="Times New Roman"/>
          <w:sz w:val="30"/>
          <w:szCs w:val="30"/>
        </w:rPr>
        <w:t xml:space="preserve"> народный художник БССР С.</w:t>
      </w:r>
      <w:r>
        <w:rPr>
          <w:rFonts w:ascii="Times New Roman" w:hAnsi="Times New Roman" w:cs="Times New Roman"/>
          <w:sz w:val="30"/>
          <w:szCs w:val="30"/>
          <w:lang w:val="en-US"/>
        </w:rPr>
        <w:t> </w:t>
      </w:r>
      <w:r w:rsidRPr="00C91B68">
        <w:rPr>
          <w:rFonts w:ascii="Times New Roman" w:hAnsi="Times New Roman" w:cs="Times New Roman"/>
          <w:sz w:val="30"/>
          <w:szCs w:val="30"/>
        </w:rPr>
        <w:t>Селиханов.</w:t>
      </w:r>
    </w:p>
    <w:p w14:paraId="17DC376D" w14:textId="77777777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Из воспоминаний Леонида Левина: </w:t>
      </w:r>
      <w:r w:rsidRPr="00254484">
        <w:rPr>
          <w:rFonts w:ascii="Times New Roman" w:hAnsi="Times New Roman" w:cs="Times New Roman"/>
          <w:i/>
          <w:sz w:val="30"/>
          <w:szCs w:val="30"/>
        </w:rPr>
        <w:t xml:space="preserve">«Работа над проектом захватила нас. Мы придумали венцы срубов на месте бывших домов, обелиски в виде печных труб, но чего-то не хватало. Заросшее травой поле, свидетель трагедии, хранило мертвую тишину. И вдруг в этой щемящей душу тишине неожиданно запел жаворонок. Звук, тут должен быть звук!». </w:t>
      </w:r>
      <w:r w:rsidRPr="00C91B68">
        <w:rPr>
          <w:rFonts w:ascii="Times New Roman" w:hAnsi="Times New Roman" w:cs="Times New Roman"/>
          <w:sz w:val="30"/>
          <w:szCs w:val="30"/>
        </w:rPr>
        <w:t>Так родилась идея колоколов Хатыни, которые звучат над Беларусью, рассказывая всему миру о трагедии белорусских деревень, призывая людей быть бдительными, чтобы такое никогда не повторилось.</w:t>
      </w:r>
    </w:p>
    <w:p w14:paraId="76471155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7DB2CDB0" wp14:editId="4F89D1CC">
            <wp:extent cx="2181225" cy="2158503"/>
            <wp:effectExtent l="0" t="0" r="0" b="0"/>
            <wp:docPr id="44" name="Рисунок 44" descr="1968 год. Народный художник БССР Сергей Селиханов - автор скульптуры &quot;Непокоренный человек&quot; в мемориальном комплексе &quot;Хатын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968 год. Народный художник БССР Сергей Селиханов - автор скульптуры &quot;Непокоренный человек&quot; в мемориальном комплексе &quot;Хатынь&quot;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46" cy="217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0E7B0" w14:textId="77777777" w:rsidR="006F31BA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B68">
        <w:rPr>
          <w:rFonts w:ascii="Times New Roman" w:hAnsi="Times New Roman" w:cs="Times New Roman"/>
          <w:sz w:val="24"/>
          <w:szCs w:val="24"/>
        </w:rPr>
        <w:t>1968 год. Народный художник БССР Сергей Селиханов – автор скульптуры «Непокоренный человек» в мемориальном комплексе «Хатынь»</w:t>
      </w:r>
    </w:p>
    <w:p w14:paraId="4974FD84" w14:textId="77777777" w:rsidR="006F31BA" w:rsidRPr="00C91B68" w:rsidRDefault="006F31BA" w:rsidP="006F31BA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A4D996A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 wp14:anchorId="7542587F" wp14:editId="0D49F4BB">
            <wp:extent cx="3916392" cy="2957664"/>
            <wp:effectExtent l="0" t="0" r="8255" b="0"/>
            <wp:docPr id="45" name="Рисунок 45" descr="https://beltaplus.by/uploads/images/Razvlechenia-Otdyh/0-2023/03_Mar/22/fotoarxiv-memorial-xatyn-pamja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eltaplus.by/uploads/images/Razvlechenia-Otdyh/0-2023/03_Mar/22/fotoarxiv-memorial-xatyn-pamjat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1" b="3763"/>
                    <a:stretch/>
                  </pic:blipFill>
                  <pic:spPr bwMode="auto">
                    <a:xfrm>
                      <a:off x="0" y="0"/>
                      <a:ext cx="3924083" cy="296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3413D" w14:textId="1304F22A" w:rsidR="006F31BA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B68">
        <w:rPr>
          <w:rFonts w:ascii="Times New Roman" w:hAnsi="Times New Roman" w:cs="Times New Roman"/>
          <w:sz w:val="24"/>
          <w:szCs w:val="24"/>
        </w:rPr>
        <w:t>2 июля 1969 года. Закладка в урны мемориальн</w:t>
      </w:r>
      <w:r>
        <w:rPr>
          <w:rFonts w:ascii="Times New Roman" w:hAnsi="Times New Roman" w:cs="Times New Roman"/>
          <w:sz w:val="24"/>
          <w:szCs w:val="24"/>
        </w:rPr>
        <w:t>ого комплекса «Хатынь» земли из</w:t>
      </w:r>
      <w:r w:rsidRPr="00C91B68">
        <w:rPr>
          <w:rFonts w:ascii="Times New Roman" w:hAnsi="Times New Roman" w:cs="Times New Roman"/>
          <w:sz w:val="24"/>
          <w:szCs w:val="24"/>
        </w:rPr>
        <w:t xml:space="preserve"> белорусских деревень, полностью уничтоженных </w:t>
      </w:r>
      <w:r w:rsidR="003D2D40">
        <w:rPr>
          <w:rFonts w:ascii="Times New Roman" w:hAnsi="Times New Roman" w:cs="Times New Roman"/>
          <w:sz w:val="24"/>
          <w:szCs w:val="24"/>
        </w:rPr>
        <w:t>немецко-</w:t>
      </w:r>
      <w:r w:rsidRPr="00C91B68">
        <w:rPr>
          <w:rFonts w:ascii="Times New Roman" w:hAnsi="Times New Roman" w:cs="Times New Roman"/>
          <w:sz w:val="24"/>
          <w:szCs w:val="24"/>
        </w:rPr>
        <w:t>фашистскими оккупантами и не возрожденных после войны.</w:t>
      </w:r>
    </w:p>
    <w:p w14:paraId="4DEA90CF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0EFEBE" w14:textId="68F2C793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Торжественное открытие мемориального комплекса «Хатынь» состоялось 5 июля 1969 г. Торжественно-траурная церемония открытия началась в Минске. На площади Победы собрались ветераны Великой Отечественной войны, делегации из </w:t>
      </w:r>
      <w:r>
        <w:rPr>
          <w:rFonts w:ascii="Times New Roman" w:hAnsi="Times New Roman" w:cs="Times New Roman"/>
          <w:sz w:val="30"/>
          <w:szCs w:val="30"/>
        </w:rPr>
        <w:t xml:space="preserve">Беларуси, </w:t>
      </w:r>
      <w:r w:rsidRPr="00C91B68">
        <w:rPr>
          <w:rFonts w:ascii="Times New Roman" w:hAnsi="Times New Roman" w:cs="Times New Roman"/>
          <w:sz w:val="30"/>
          <w:szCs w:val="30"/>
        </w:rPr>
        <w:t xml:space="preserve">России, Украины, Грузии, Молдавии и других </w:t>
      </w:r>
      <w:r>
        <w:rPr>
          <w:rFonts w:ascii="Times New Roman" w:hAnsi="Times New Roman" w:cs="Times New Roman"/>
          <w:sz w:val="30"/>
          <w:szCs w:val="30"/>
        </w:rPr>
        <w:t xml:space="preserve">союзных </w:t>
      </w:r>
      <w:r w:rsidRPr="00C91B68">
        <w:rPr>
          <w:rFonts w:ascii="Times New Roman" w:hAnsi="Times New Roman" w:cs="Times New Roman"/>
          <w:sz w:val="30"/>
          <w:szCs w:val="30"/>
        </w:rPr>
        <w:t>республик, иностранные гости. От Вечного огня был зажжен факел и поднесен к чаше, установленной на бронетранспортере. В сопровождении почетного караула процессия двинулась в Хатынь, где был зажжен Вечный огонь.</w:t>
      </w:r>
    </w:p>
    <w:p w14:paraId="254FA707" w14:textId="77777777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На многотысячном митинге в Хатыни, посвященном открытию мемориального комплекса, выступили </w:t>
      </w:r>
      <w:r>
        <w:rPr>
          <w:rFonts w:ascii="Times New Roman" w:hAnsi="Times New Roman" w:cs="Times New Roman"/>
          <w:sz w:val="30"/>
          <w:szCs w:val="30"/>
        </w:rPr>
        <w:t>свидетели хатынской трагедии И.</w:t>
      </w:r>
      <w:r>
        <w:rPr>
          <w:rFonts w:ascii="Times New Roman" w:hAnsi="Times New Roman" w:cs="Times New Roman"/>
          <w:sz w:val="30"/>
          <w:szCs w:val="30"/>
          <w:lang w:val="en-US"/>
        </w:rPr>
        <w:t> </w:t>
      </w:r>
      <w:r w:rsidRPr="00C91B68">
        <w:rPr>
          <w:rFonts w:ascii="Times New Roman" w:hAnsi="Times New Roman" w:cs="Times New Roman"/>
          <w:sz w:val="30"/>
          <w:szCs w:val="30"/>
        </w:rPr>
        <w:t>И. Каминский и А.П.</w:t>
      </w:r>
      <w:r w:rsidRPr="006402E9">
        <w:rPr>
          <w:rFonts w:ascii="Times New Roman" w:hAnsi="Times New Roman" w:cs="Times New Roman"/>
          <w:sz w:val="30"/>
          <w:szCs w:val="30"/>
        </w:rPr>
        <w:t xml:space="preserve"> </w:t>
      </w:r>
      <w:r w:rsidRPr="00C91B68">
        <w:rPr>
          <w:rFonts w:ascii="Times New Roman" w:hAnsi="Times New Roman" w:cs="Times New Roman"/>
          <w:sz w:val="30"/>
          <w:szCs w:val="30"/>
        </w:rPr>
        <w:t>Желобкович.</w:t>
      </w:r>
    </w:p>
    <w:p w14:paraId="7BC76F83" w14:textId="77777777" w:rsidR="006F31BA" w:rsidRPr="00C91B68" w:rsidRDefault="006F31BA" w:rsidP="006F31BA">
      <w:pPr>
        <w:spacing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 wp14:anchorId="693E4F52" wp14:editId="1675EF22">
            <wp:extent cx="3705225" cy="3578074"/>
            <wp:effectExtent l="0" t="0" r="0" b="3810"/>
            <wp:docPr id="10" name="Рисунок 10" descr="https://beltaplus.by/uploads/images/Razvlechenia-Otdyh/0-2023/03_Mar/22/fotoarxiv-memorial-xatyn-pamja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eltaplus.by/uploads/images/Razvlechenia-Otdyh/0-2023/03_Mar/22/fotoarxiv-memorial-xatyn-pamjat-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769" cy="359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DE8BB" w14:textId="77777777" w:rsidR="006F31BA" w:rsidRPr="00C91B68" w:rsidRDefault="006F31BA" w:rsidP="006F31BA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91B68">
        <w:rPr>
          <w:rFonts w:ascii="Times New Roman" w:hAnsi="Times New Roman" w:cs="Times New Roman"/>
          <w:sz w:val="24"/>
          <w:szCs w:val="24"/>
        </w:rPr>
        <w:t>5 июля 1969 года. Открытие мемориального комплекса «Хатынь»</w:t>
      </w:r>
    </w:p>
    <w:p w14:paraId="09A61665" w14:textId="77777777" w:rsidR="006F31BA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14:paraId="43B5C69B" w14:textId="44DF48CA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Коллектив авторов мемориала был выдвинут на соискание всесоюзной Ленинской премии. </w:t>
      </w:r>
      <w:r>
        <w:rPr>
          <w:rFonts w:ascii="Times New Roman" w:hAnsi="Times New Roman" w:cs="Times New Roman"/>
          <w:sz w:val="30"/>
          <w:szCs w:val="30"/>
        </w:rPr>
        <w:t>Архитекторы Ю.</w:t>
      </w:r>
      <w:r>
        <w:rPr>
          <w:rFonts w:ascii="Times New Roman" w:hAnsi="Times New Roman" w:cs="Times New Roman"/>
          <w:sz w:val="30"/>
          <w:szCs w:val="30"/>
          <w:lang w:val="en-US"/>
        </w:rPr>
        <w:t> </w:t>
      </w:r>
      <w:r w:rsidRPr="00C91B68">
        <w:rPr>
          <w:rFonts w:ascii="Times New Roman" w:hAnsi="Times New Roman" w:cs="Times New Roman"/>
          <w:sz w:val="30"/>
          <w:szCs w:val="30"/>
        </w:rPr>
        <w:t>Градов, В. Занкович, Л. Левин и скульптор С. Селиханов стали лауреатами самой престижной советской премии. Ее вручили в июне 1970 года в Свердловском зале Московского Кремля.</w:t>
      </w:r>
    </w:p>
    <w:p w14:paraId="2F90FEB4" w14:textId="0398A5D1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>С момента открытия мемориального комплекса «Хатынь» года его посетили миллионы людей. Приезжал</w:t>
      </w:r>
      <w:r w:rsidR="003D2D40">
        <w:rPr>
          <w:rFonts w:ascii="Times New Roman" w:hAnsi="Times New Roman" w:cs="Times New Roman"/>
          <w:sz w:val="30"/>
          <w:szCs w:val="30"/>
        </w:rPr>
        <w:t xml:space="preserve">и в Хатынь </w:t>
      </w:r>
      <w:r w:rsidRPr="00C91B68">
        <w:rPr>
          <w:rFonts w:ascii="Times New Roman" w:hAnsi="Times New Roman" w:cs="Times New Roman"/>
          <w:sz w:val="30"/>
          <w:szCs w:val="30"/>
        </w:rPr>
        <w:t>высокопоставленны</w:t>
      </w:r>
      <w:r w:rsidR="003D2D40">
        <w:rPr>
          <w:rFonts w:ascii="Times New Roman" w:hAnsi="Times New Roman" w:cs="Times New Roman"/>
          <w:sz w:val="30"/>
          <w:szCs w:val="30"/>
        </w:rPr>
        <w:t>е</w:t>
      </w:r>
      <w:r w:rsidRPr="00C91B68">
        <w:rPr>
          <w:rFonts w:ascii="Times New Roman" w:hAnsi="Times New Roman" w:cs="Times New Roman"/>
          <w:sz w:val="30"/>
          <w:szCs w:val="30"/>
        </w:rPr>
        <w:t xml:space="preserve"> зарубежны</w:t>
      </w:r>
      <w:r w:rsidR="003D2D40">
        <w:rPr>
          <w:rFonts w:ascii="Times New Roman" w:hAnsi="Times New Roman" w:cs="Times New Roman"/>
          <w:sz w:val="30"/>
          <w:szCs w:val="30"/>
        </w:rPr>
        <w:t>е</w:t>
      </w:r>
      <w:r w:rsidRPr="00C91B68">
        <w:rPr>
          <w:rFonts w:ascii="Times New Roman" w:hAnsi="Times New Roman" w:cs="Times New Roman"/>
          <w:sz w:val="30"/>
          <w:szCs w:val="30"/>
        </w:rPr>
        <w:t xml:space="preserve"> гост</w:t>
      </w:r>
      <w:r w:rsidR="003D2D40">
        <w:rPr>
          <w:rFonts w:ascii="Times New Roman" w:hAnsi="Times New Roman" w:cs="Times New Roman"/>
          <w:sz w:val="30"/>
          <w:szCs w:val="30"/>
        </w:rPr>
        <w:t>и</w:t>
      </w:r>
      <w:r w:rsidRPr="00C91B68">
        <w:rPr>
          <w:rFonts w:ascii="Times New Roman" w:hAnsi="Times New Roman" w:cs="Times New Roman"/>
          <w:sz w:val="30"/>
          <w:szCs w:val="30"/>
        </w:rPr>
        <w:t>, в том числе руководител</w:t>
      </w:r>
      <w:r w:rsidR="003D2D40">
        <w:rPr>
          <w:rFonts w:ascii="Times New Roman" w:hAnsi="Times New Roman" w:cs="Times New Roman"/>
          <w:sz w:val="30"/>
          <w:szCs w:val="30"/>
        </w:rPr>
        <w:t>и</w:t>
      </w:r>
      <w:r w:rsidRPr="00C91B68">
        <w:rPr>
          <w:rFonts w:ascii="Times New Roman" w:hAnsi="Times New Roman" w:cs="Times New Roman"/>
          <w:sz w:val="30"/>
          <w:szCs w:val="30"/>
        </w:rPr>
        <w:t xml:space="preserve"> государств – Ф. Кастро, Р. Ганди, генеральный секретарь ООН Х. Перес де Куэльяр. В июле 1974</w:t>
      </w:r>
      <w:r w:rsidR="003D2D40">
        <w:rPr>
          <w:rFonts w:ascii="Times New Roman" w:hAnsi="Times New Roman" w:cs="Times New Roman"/>
          <w:sz w:val="30"/>
          <w:szCs w:val="30"/>
        </w:rPr>
        <w:t xml:space="preserve"> г.</w:t>
      </w:r>
      <w:r w:rsidRPr="00C91B68">
        <w:rPr>
          <w:rFonts w:ascii="Times New Roman" w:hAnsi="Times New Roman" w:cs="Times New Roman"/>
          <w:sz w:val="30"/>
          <w:szCs w:val="30"/>
        </w:rPr>
        <w:t xml:space="preserve"> мемориальный комплекс посетил президент США Р. Никсон.</w:t>
      </w:r>
    </w:p>
    <w:p w14:paraId="6888036C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 wp14:anchorId="4563A5DF" wp14:editId="1ADF3089">
            <wp:extent cx="5348378" cy="3005416"/>
            <wp:effectExtent l="0" t="0" r="5080" b="5080"/>
            <wp:docPr id="46" name="Рисунок 46" descr="1 июля 1974 года. Президент США Ричард М. Никсон в мемориальном комплексе &quot;Хатын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 июля 1974 года. Президент США Ричард М. Никсон в мемориальном комплексе &quot;Хатынь&quot;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468" cy="301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843BD" w14:textId="77777777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B68">
        <w:rPr>
          <w:rFonts w:ascii="Times New Roman" w:hAnsi="Times New Roman" w:cs="Times New Roman"/>
          <w:sz w:val="24"/>
          <w:szCs w:val="24"/>
        </w:rPr>
        <w:t>1 июля 1974 года. Президент США Ричард М. Никсон в мемориальном комплексе «Хатынь»</w:t>
      </w:r>
    </w:p>
    <w:p w14:paraId="034B8D05" w14:textId="77777777" w:rsidR="006F31BA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14:paraId="046DA6C0" w14:textId="5513F6C6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Мемориальный комплекс в Хатыни </w:t>
      </w:r>
      <w:r w:rsidR="003D2D40">
        <w:rPr>
          <w:rFonts w:ascii="Times New Roman" w:hAnsi="Times New Roman" w:cs="Times New Roman"/>
          <w:sz w:val="30"/>
          <w:szCs w:val="30"/>
        </w:rPr>
        <w:t xml:space="preserve">– </w:t>
      </w:r>
      <w:r w:rsidRPr="00C91B68">
        <w:rPr>
          <w:rFonts w:ascii="Times New Roman" w:hAnsi="Times New Roman" w:cs="Times New Roman"/>
          <w:sz w:val="30"/>
          <w:szCs w:val="30"/>
        </w:rPr>
        <w:t>самый известный в мире символ трагедии белорусского народа в годы войны. Его открытие стало отправной точкой для установления исторической справедливости, сбора неопровержимых фактов геноцида.</w:t>
      </w:r>
    </w:p>
    <w:p w14:paraId="7DA2D47D" w14:textId="7B8DD818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В 2022 году в Хатынь на республиканский субботник приехал Президент Александр </w:t>
      </w:r>
      <w:r>
        <w:rPr>
          <w:rFonts w:ascii="Times New Roman" w:hAnsi="Times New Roman" w:cs="Times New Roman"/>
          <w:sz w:val="30"/>
          <w:szCs w:val="30"/>
        </w:rPr>
        <w:t xml:space="preserve">Григорьевич </w:t>
      </w:r>
      <w:r w:rsidRPr="00C91B68">
        <w:rPr>
          <w:rFonts w:ascii="Times New Roman" w:hAnsi="Times New Roman" w:cs="Times New Roman"/>
          <w:sz w:val="30"/>
          <w:szCs w:val="30"/>
        </w:rPr>
        <w:t xml:space="preserve">Лукашенко. Он принял участие в закладке парка исторической памяти из 149 саженцев </w:t>
      </w:r>
      <w:r w:rsidRPr="006402E9">
        <w:rPr>
          <w:rFonts w:ascii="Times New Roman" w:hAnsi="Times New Roman" w:cs="Times New Roman"/>
          <w:sz w:val="30"/>
          <w:szCs w:val="30"/>
        </w:rPr>
        <w:t>–</w:t>
      </w:r>
      <w:r w:rsidRPr="00C91B68">
        <w:rPr>
          <w:rFonts w:ascii="Times New Roman" w:hAnsi="Times New Roman" w:cs="Times New Roman"/>
          <w:sz w:val="30"/>
          <w:szCs w:val="30"/>
        </w:rPr>
        <w:t xml:space="preserve"> по количеству погибших в 1943</w:t>
      </w:r>
      <w:r w:rsidRPr="006402E9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году</w:t>
      </w:r>
      <w:r w:rsidRPr="00C91B68">
        <w:rPr>
          <w:rFonts w:ascii="Times New Roman" w:hAnsi="Times New Roman" w:cs="Times New Roman"/>
          <w:sz w:val="30"/>
          <w:szCs w:val="30"/>
        </w:rPr>
        <w:t xml:space="preserve"> жителей деревни. </w:t>
      </w:r>
    </w:p>
    <w:p w14:paraId="6ABEADD8" w14:textId="77777777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 xml:space="preserve">В этом же году по поручению Президента в комплексе развернулись масштабные работы – капитальный ремонт с модернизацией и элементами реставрации, а также возведение музея. </w:t>
      </w:r>
    </w:p>
    <w:p w14:paraId="30201E7F" w14:textId="77777777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>Хатынь объявили Всебелорусской молодежной стройкой. В составе сводного студенческого отряда более 200 волонтеров со всей страны трудились на объектах мемориального комплекса.</w:t>
      </w:r>
    </w:p>
    <w:p w14:paraId="5B3EBE9C" w14:textId="0BA818DE" w:rsidR="006F31BA" w:rsidRPr="00C91B68" w:rsidRDefault="006F31BA" w:rsidP="006F31BA">
      <w:pPr>
        <w:spacing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C91B68">
        <w:rPr>
          <w:rFonts w:ascii="Times New Roman" w:hAnsi="Times New Roman" w:cs="Times New Roman"/>
          <w:sz w:val="30"/>
          <w:szCs w:val="30"/>
        </w:rPr>
        <w:t>22 марта 2023 года, к 80-летней годовщине трагедии</w:t>
      </w:r>
      <w:r w:rsidR="00F85DD2">
        <w:rPr>
          <w:rFonts w:ascii="Times New Roman" w:hAnsi="Times New Roman" w:cs="Times New Roman"/>
          <w:sz w:val="30"/>
          <w:szCs w:val="30"/>
        </w:rPr>
        <w:t>,</w:t>
      </w:r>
      <w:r w:rsidRPr="00C91B68">
        <w:rPr>
          <w:rFonts w:ascii="Times New Roman" w:hAnsi="Times New Roman" w:cs="Times New Roman"/>
          <w:sz w:val="30"/>
          <w:szCs w:val="30"/>
        </w:rPr>
        <w:t xml:space="preserve"> в мемориальном комплексе «Хатынь» открылся музей. </w:t>
      </w:r>
    </w:p>
    <w:p w14:paraId="3D6D9252" w14:textId="64251478" w:rsidR="006F31BA" w:rsidRPr="00C91B68" w:rsidRDefault="006F31BA" w:rsidP="006F31BA">
      <w:pPr>
        <w:spacing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14:paraId="3BA67D0D" w14:textId="77777777" w:rsidR="006F31BA" w:rsidRDefault="006F31BA" w:rsidP="004C388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14:paraId="4A4D84B0" w14:textId="0C131A7F" w:rsidR="007D1A89" w:rsidRPr="006F31BA" w:rsidRDefault="007D1A89" w:rsidP="007D1A89">
      <w:pPr>
        <w:pStyle w:val="ad"/>
        <w:spacing w:before="0" w:beforeAutospacing="0" w:after="0" w:afterAutospacing="0"/>
        <w:jc w:val="both"/>
        <w:rPr>
          <w:b/>
          <w:bCs/>
          <w:sz w:val="30"/>
          <w:szCs w:val="30"/>
        </w:rPr>
      </w:pPr>
      <w:r>
        <w:rPr>
          <w:i/>
          <w:noProof/>
          <w:highlight w:val="white"/>
        </w:rPr>
        <w:lastRenderedPageBreak/>
        <w:drawing>
          <wp:inline distT="0" distB="0" distL="0" distR="0" wp14:anchorId="1AE840A9" wp14:editId="5B055C60">
            <wp:extent cx="231775" cy="2806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8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t xml:space="preserve">Заочная экскурсия по </w:t>
      </w:r>
      <w:r w:rsidRPr="006F31BA">
        <w:rPr>
          <w:b/>
          <w:bCs/>
          <w:sz w:val="30"/>
          <w:szCs w:val="30"/>
        </w:rPr>
        <w:t>мемориально</w:t>
      </w:r>
      <w:r>
        <w:rPr>
          <w:b/>
          <w:bCs/>
          <w:sz w:val="30"/>
          <w:szCs w:val="30"/>
        </w:rPr>
        <w:t>му</w:t>
      </w:r>
      <w:r w:rsidRPr="006F31BA">
        <w:rPr>
          <w:b/>
          <w:bCs/>
          <w:sz w:val="30"/>
          <w:szCs w:val="30"/>
        </w:rPr>
        <w:t xml:space="preserve"> комплекс</w:t>
      </w:r>
      <w:r>
        <w:rPr>
          <w:b/>
          <w:bCs/>
          <w:sz w:val="30"/>
          <w:szCs w:val="30"/>
        </w:rPr>
        <w:t>у</w:t>
      </w:r>
      <w:r w:rsidRPr="006F31BA">
        <w:rPr>
          <w:b/>
          <w:bCs/>
          <w:sz w:val="30"/>
          <w:szCs w:val="30"/>
        </w:rPr>
        <w:t xml:space="preserve"> «Хатынь»</w:t>
      </w:r>
    </w:p>
    <w:p w14:paraId="29B29169" w14:textId="6AF52C1B" w:rsidR="004C3887" w:rsidRDefault="004C3887" w:rsidP="004C388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Мемориальный комплекс повторяет структуру бывшей деревни д. Хатынь.</w:t>
      </w:r>
    </w:p>
    <w:p w14:paraId="49244A3C" w14:textId="1DB1B38D" w:rsidR="004C3887" w:rsidRDefault="004C3887" w:rsidP="004C3887">
      <w:pPr>
        <w:pStyle w:val="ad"/>
        <w:spacing w:before="0" w:beforeAutospacing="0" w:after="0" w:afterAutospacing="0"/>
        <w:jc w:val="center"/>
      </w:pPr>
      <w:r>
        <w:rPr>
          <w:noProof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2259CC19" wp14:editId="790B02F0">
            <wp:extent cx="4638675" cy="3162971"/>
            <wp:effectExtent l="0" t="0" r="0" b="0"/>
            <wp:docPr id="11" name="Рисунок 11" descr="https://lh7-rt.googleusercontent.com/docsz/AD_4nXdqQCU35YTiPhkdFWHYaT1oC-8GbfiQMIsaEPH0yXtUZn5xSIsLsyQeJRlZOCG_w6kkf_L4xNUEZIQzy7sK7W0Vq-EXOfKLj4gCFLqFSDoxNxGcZYa_wZvF9bYxyIKQURKEG5FNOg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7-rt.googleusercontent.com/docsz/AD_4nXdqQCU35YTiPhkdFWHYaT1oC-8GbfiQMIsaEPH0yXtUZn5xSIsLsyQeJRlZOCG_w6kkf_L4xNUEZIQzy7sK7W0Vq-EXOfKLj4gCFLqFSDoxNxGcZYa_wZvF9bYxyIKQURKEG5FNOg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5"/>
                    <a:stretch/>
                  </pic:blipFill>
                  <pic:spPr bwMode="auto">
                    <a:xfrm>
                      <a:off x="0" y="0"/>
                      <a:ext cx="4686837" cy="319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0BD3C" w14:textId="14B5D353" w:rsidR="004C3887" w:rsidRDefault="004C3887" w:rsidP="004C3887">
      <w:pPr>
        <w:pStyle w:val="ad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Мемориальный комплекс «Хатынь»</w:t>
      </w:r>
    </w:p>
    <w:p w14:paraId="2C128BEE" w14:textId="644C7F33" w:rsidR="004C3887" w:rsidRDefault="004C3887" w:rsidP="004C3887">
      <w:pPr>
        <w:pStyle w:val="ad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Комплекс включает ряд мемориальных объектов. В его центре располагается скульптура «Непокоренный человек». Она создана в память о И.И. Каминском и его сыне и символизирует непокоренного человека, вынесшего на своих плечах тяготы войны. На его лице отражены боль, скорбь и гнев. На руках он бережно держит тело погибшего сына.</w:t>
      </w:r>
    </w:p>
    <w:p w14:paraId="0CCE24C7" w14:textId="67474D98" w:rsidR="004C3887" w:rsidRDefault="004C3887" w:rsidP="009256FB">
      <w:pPr>
        <w:pStyle w:val="ad"/>
        <w:spacing w:before="0" w:beforeAutospacing="0" w:after="0" w:afterAutospacing="0"/>
        <w:jc w:val="center"/>
      </w:pPr>
      <w:r>
        <w:rPr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61E09EF4" wp14:editId="37E06828">
            <wp:extent cx="5000625" cy="3545153"/>
            <wp:effectExtent l="0" t="0" r="0" b="0"/>
            <wp:docPr id="12" name="Рисунок 12" descr="https://lh7-rt.googleusercontent.com/docsz/AD_4nXdWxdsSIpWglNVUJQDAOiXYYUSMtJ92PqcjK0aLAdy24v-WQYQoklhABERoPClRGZGjIgHVjbX84t45Hpl_5pADc2T77rRec4I6OEVvT_WfYUtMIJ0HuVWevZBP4qmC4F8j4pPV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7-rt.googleusercontent.com/docsz/AD_4nXdWxdsSIpWglNVUJQDAOiXYYUSMtJ92PqcjK0aLAdy24v-WQYQoklhABERoPClRGZGjIgHVjbX84t45Hpl_5pADc2T77rRec4I6OEVvT_WfYUtMIJ0HuVWevZBP4qmC4F8j4pPV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5037435" cy="357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E1C95" w14:textId="5542393E" w:rsidR="004C3887" w:rsidRPr="004C3887" w:rsidRDefault="004C3887" w:rsidP="004C388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Скульптура «Непокоренный человек»</w:t>
      </w:r>
    </w:p>
    <w:p w14:paraId="6D9B5B04" w14:textId="77777777" w:rsidR="004C3887" w:rsidRPr="004C3887" w:rsidRDefault="004C3887" w:rsidP="004C38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33DB284" w14:textId="18D9C8A0" w:rsidR="004C3887" w:rsidRPr="004C3887" w:rsidRDefault="004C3887" w:rsidP="007F2F7B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C3887">
        <w:rPr>
          <w:rFonts w:ascii="Times New Roman" w:eastAsia="Times New Roman" w:hAnsi="Times New Roman" w:cs="Times New Roman"/>
          <w:color w:val="000000"/>
          <w:sz w:val="28"/>
          <w:szCs w:val="28"/>
        </w:rPr>
        <w:t>Справа от скульптуры находятся гранитные плиты, символично воссоздающие крышу сарая на месте, где были сожжены жители деревни.</w:t>
      </w:r>
    </w:p>
    <w:p w14:paraId="161C1311" w14:textId="54B15CB0" w:rsidR="004C3887" w:rsidRPr="004C3887" w:rsidRDefault="004C3887" w:rsidP="004C388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C3887"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4CA7A8A8" wp14:editId="238377ED">
            <wp:extent cx="6209571" cy="3238500"/>
            <wp:effectExtent l="0" t="0" r="1270" b="0"/>
            <wp:docPr id="13" name="Рисунок 13" descr="https://lh7-rt.googleusercontent.com/docsz/AD_4nXfZNga3eoV5Wk61dFwYNNQD5kq6raaLqmbz2n71Hwb-t9_meIoW9ZUw9fK_W1Mx4c6Kj45GeD7BgbwERCVvAq8-ycP-JnmQde1D7-4pJLcXSfUoLEB4JTkjUZKd8QWP7OxOuyNl2w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7-rt.googleusercontent.com/docsz/AD_4nXfZNga3eoV5Wk61dFwYNNQD5kq6raaLqmbz2n71Hwb-t9_meIoW9ZUw9fK_W1Mx4c6Kj45GeD7BgbwERCVvAq8-ycP-JnmQde1D7-4pJLcXSfUoLEB4JTkjUZKd8QWP7OxOuyNl2w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0" t="22537" r="7795" b="16743"/>
                    <a:stretch/>
                  </pic:blipFill>
                  <pic:spPr bwMode="auto">
                    <a:xfrm>
                      <a:off x="0" y="0"/>
                      <a:ext cx="6262247" cy="326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4205B" w14:textId="2F38A026" w:rsidR="004C3887" w:rsidRDefault="004C3887" w:rsidP="004C3887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C3887">
        <w:rPr>
          <w:rFonts w:ascii="Times New Roman" w:eastAsia="Times New Roman" w:hAnsi="Times New Roman" w:cs="Times New Roman"/>
          <w:color w:val="000000"/>
          <w:sz w:val="28"/>
          <w:szCs w:val="28"/>
        </w:rPr>
        <w:t>Символическая крыша сарая</w:t>
      </w:r>
    </w:p>
    <w:p w14:paraId="6B63ABAA" w14:textId="519DC7A3" w:rsidR="004C3887" w:rsidRDefault="004C3887" w:rsidP="004C3887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  <w:shd w:val="clear" w:color="auto" w:fill="FFFFFF"/>
        </w:rPr>
        <w:t>По левую сторону от скульптуры «Непокор</w:t>
      </w:r>
      <w:r w:rsidR="000A1894">
        <w:rPr>
          <w:color w:val="000000"/>
          <w:sz w:val="28"/>
          <w:szCs w:val="28"/>
          <w:shd w:val="clear" w:color="auto" w:fill="FFFFFF"/>
        </w:rPr>
        <w:t>е</w:t>
      </w:r>
      <w:r>
        <w:rPr>
          <w:color w:val="000000"/>
          <w:sz w:val="28"/>
          <w:szCs w:val="28"/>
          <w:shd w:val="clear" w:color="auto" w:fill="FFFFFF"/>
        </w:rPr>
        <w:t>нный человек» расположена братская могила жителей Хатыни,</w:t>
      </w:r>
      <w:r>
        <w:rPr>
          <w:rFonts w:ascii="Arial" w:hAnsi="Arial" w:cs="Arial"/>
          <w:color w:val="202020"/>
          <w:sz w:val="27"/>
          <w:szCs w:val="27"/>
          <w:shd w:val="clear" w:color="auto" w:fill="FFFFFF"/>
        </w:rPr>
        <w:t xml:space="preserve"> </w:t>
      </w:r>
      <w:r>
        <w:rPr>
          <w:color w:val="000000"/>
          <w:sz w:val="28"/>
          <w:szCs w:val="28"/>
        </w:rPr>
        <w:t xml:space="preserve">над которой возвышается </w:t>
      </w:r>
      <w:r w:rsidRPr="004C3887">
        <w:rPr>
          <w:bCs/>
          <w:color w:val="000000"/>
          <w:sz w:val="28"/>
          <w:szCs w:val="28"/>
        </w:rPr>
        <w:t>«Венец памяти»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 белого мрамора.</w:t>
      </w:r>
    </w:p>
    <w:p w14:paraId="69BD8D1F" w14:textId="2D9B6A0F" w:rsidR="004C3887" w:rsidRPr="006D16AA" w:rsidRDefault="004C3887" w:rsidP="004C3887">
      <w:pPr>
        <w:pStyle w:val="ad"/>
        <w:spacing w:before="0" w:beforeAutospacing="0" w:after="0" w:afterAutospacing="0"/>
        <w:ind w:firstLine="720"/>
        <w:jc w:val="both"/>
        <w:rPr>
          <w:iCs/>
        </w:rPr>
      </w:pPr>
      <w:r>
        <w:rPr>
          <w:color w:val="000000"/>
          <w:sz w:val="28"/>
          <w:szCs w:val="28"/>
          <w:shd w:val="clear" w:color="auto" w:fill="FFFFFF"/>
        </w:rPr>
        <w:t xml:space="preserve">На одной стороне расположился наказ погибших живым: </w:t>
      </w:r>
      <w:r w:rsidRPr="004C3887">
        <w:rPr>
          <w:i/>
          <w:color w:val="000000"/>
          <w:sz w:val="28"/>
          <w:szCs w:val="28"/>
          <w:shd w:val="clear" w:color="auto" w:fill="FFFFFF"/>
        </w:rPr>
        <w:t>«Люди добрые, помните: любили мы жизнь, и Родину нашу, и вас, дорогие. Мы сгорели живыми в огне. Наша просьба ко всем: пусть скорбь и печаль обернутся в мужество ваше и силу, чтобы смогли вы утвердить навечно мир и покой на земле. Чтобы отныне нигде и никогда в вихре пожаров жизнь не умирала!»</w:t>
      </w:r>
    </w:p>
    <w:p w14:paraId="27DBBB8D" w14:textId="03E8D016" w:rsidR="004C3887" w:rsidRDefault="004C3887" w:rsidP="004C3887">
      <w:pPr>
        <w:pStyle w:val="ad"/>
        <w:spacing w:before="0" w:beforeAutospacing="0" w:after="0" w:afterAutospacing="0"/>
        <w:ind w:firstLine="720"/>
        <w:jc w:val="both"/>
        <w:rPr>
          <w:i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На другой стороне Венца памяти расположен ответ живых погибшим: </w:t>
      </w:r>
      <w:r w:rsidRPr="004C3887">
        <w:rPr>
          <w:i/>
          <w:color w:val="000000"/>
          <w:sz w:val="28"/>
          <w:szCs w:val="28"/>
          <w:shd w:val="clear" w:color="auto" w:fill="FFFFFF"/>
        </w:rPr>
        <w:t>«Родные вы наши. Головы в скорби великой склонив, стоим перед вами. Вы не покорились фашистским убийцам в черные дни лихолетья. Вы приняли смерть, но пламя любви вашей к Родине нашей Советской вовек не погаснет. Память о вас в народе бессмертна, как вечна земля и вечно яркое солнце над нею!»</w:t>
      </w:r>
    </w:p>
    <w:p w14:paraId="15838D73" w14:textId="2A8A7E21" w:rsidR="004C3887" w:rsidRPr="004C3887" w:rsidRDefault="004C3887" w:rsidP="004C3887">
      <w:pPr>
        <w:pStyle w:val="ad"/>
        <w:spacing w:before="0" w:beforeAutospacing="0" w:after="0" w:afterAutospacing="0"/>
        <w:ind w:firstLine="720"/>
        <w:jc w:val="center"/>
      </w:pPr>
      <w:r>
        <w:rPr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6BCF94D7" wp14:editId="100465D6">
            <wp:extent cx="6437430" cy="4112348"/>
            <wp:effectExtent l="0" t="0" r="1905" b="2540"/>
            <wp:docPr id="14" name="Рисунок 14" descr="https://lh7-rt.googleusercontent.com/docsz/AD_4nXfD5BSWSP7Gjsb__uSRORaDQuyCfi6vXe0kRrjvg6THH7grijkFb67btsqC0kyp7c-sNRInw3nIYMawX89dP2Fko4SOxTWnMtxAzWuyQP2pv_PaA29H3F15mwBgPmeq6cXThjKcjg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7-rt.googleusercontent.com/docsz/AD_4nXfD5BSWSP7Gjsb__uSRORaDQuyCfi6vXe0kRrjvg6THH7grijkFb67btsqC0kyp7c-sNRInw3nIYMawX89dP2Fko4SOxTWnMtxAzWuyQP2pv_PaA29H3F15mwBgPmeq6cXThjKcjg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7"/>
                    <a:stretch/>
                  </pic:blipFill>
                  <pic:spPr bwMode="auto">
                    <a:xfrm>
                      <a:off x="0" y="0"/>
                      <a:ext cx="6472091" cy="41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C04FB" w14:textId="3550ECE7" w:rsidR="004C3887" w:rsidRDefault="004C3887" w:rsidP="004C3887">
      <w:pPr>
        <w:pStyle w:val="ad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Братская могила</w:t>
      </w:r>
      <w:r w:rsidR="00897E52" w:rsidRPr="00897E52">
        <w:rPr>
          <w:color w:val="000000"/>
          <w:sz w:val="28"/>
          <w:szCs w:val="28"/>
          <w:shd w:val="clear" w:color="auto" w:fill="FFFFFF"/>
        </w:rPr>
        <w:t xml:space="preserve"> </w:t>
      </w:r>
      <w:r w:rsidR="00897E52">
        <w:rPr>
          <w:color w:val="000000"/>
          <w:sz w:val="28"/>
          <w:szCs w:val="28"/>
          <w:shd w:val="clear" w:color="auto" w:fill="FFFFFF"/>
        </w:rPr>
        <w:t>жителей Хатыни</w:t>
      </w:r>
    </w:p>
    <w:p w14:paraId="4CC63D3C" w14:textId="77777777" w:rsidR="004C3887" w:rsidRDefault="004C3887" w:rsidP="004C3887">
      <w:pPr>
        <w:pStyle w:val="ad"/>
        <w:spacing w:before="0" w:beforeAutospacing="0" w:after="0" w:afterAutospacing="0"/>
        <w:jc w:val="center"/>
      </w:pPr>
    </w:p>
    <w:p w14:paraId="2127D02A" w14:textId="16DBDCC0" w:rsidR="004C3887" w:rsidRDefault="004C3887" w:rsidP="0061059C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  <w:shd w:val="clear" w:color="auto" w:fill="FFFFFF"/>
        </w:rPr>
        <w:t xml:space="preserve">Вымощенные тропинки когда-то были деревенскими улицами. </w:t>
      </w:r>
      <w:r w:rsidR="0001115A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доль тропинок расположены </w:t>
      </w:r>
      <w:r>
        <w:rPr>
          <w:color w:val="000000"/>
          <w:sz w:val="28"/>
          <w:szCs w:val="28"/>
        </w:rPr>
        <w:t xml:space="preserve">26 бетонных </w:t>
      </w:r>
      <w:r w:rsidR="009256FB">
        <w:rPr>
          <w:color w:val="000000"/>
          <w:sz w:val="28"/>
          <w:szCs w:val="28"/>
        </w:rPr>
        <w:t>«срубов домов</w:t>
      </w:r>
      <w:r>
        <w:rPr>
          <w:color w:val="000000"/>
          <w:sz w:val="28"/>
          <w:szCs w:val="28"/>
        </w:rPr>
        <w:t>», представляю</w:t>
      </w:r>
      <w:r w:rsidR="009256FB">
        <w:rPr>
          <w:color w:val="000000"/>
          <w:sz w:val="28"/>
          <w:szCs w:val="28"/>
        </w:rPr>
        <w:t>щих</w:t>
      </w:r>
      <w:r>
        <w:rPr>
          <w:color w:val="000000"/>
          <w:sz w:val="28"/>
          <w:szCs w:val="28"/>
        </w:rPr>
        <w:t xml:space="preserve"> дома жителей</w:t>
      </w:r>
      <w:r w:rsidR="009256FB">
        <w:rPr>
          <w:color w:val="000000"/>
          <w:sz w:val="28"/>
          <w:szCs w:val="28"/>
        </w:rPr>
        <w:t xml:space="preserve"> деревни</w:t>
      </w:r>
      <w:r>
        <w:rPr>
          <w:color w:val="000000"/>
          <w:sz w:val="28"/>
          <w:szCs w:val="28"/>
        </w:rPr>
        <w:t>, над каждым высится «печная труба». На трубах-обелисках таблички с именами тех, кто здесь когда-то жил. Каждый дом Хатыни венчается колоколом</w:t>
      </w:r>
      <w:r w:rsidR="00F74AA1">
        <w:rPr>
          <w:color w:val="000000"/>
          <w:sz w:val="28"/>
          <w:szCs w:val="28"/>
        </w:rPr>
        <w:t xml:space="preserve">. Колокола звонят </w:t>
      </w:r>
      <w:r>
        <w:rPr>
          <w:color w:val="000000"/>
          <w:sz w:val="28"/>
          <w:szCs w:val="28"/>
        </w:rPr>
        <w:t>каждые 30 секунд</w:t>
      </w:r>
      <w:r w:rsidR="00F74AA1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Перед каждым из домов установлена калитка</w:t>
      </w:r>
      <w:r>
        <w:rPr>
          <w:color w:val="000000"/>
          <w:sz w:val="28"/>
          <w:szCs w:val="28"/>
          <w:shd w:val="clear" w:color="auto" w:fill="FFFFFF"/>
        </w:rPr>
        <w:t>: она всегда открыта и приглашает гостей зайти, но вот только домов уже нет, как и их хозяев.</w:t>
      </w:r>
    </w:p>
    <w:p w14:paraId="2A64AFEB" w14:textId="2058F34F" w:rsidR="004C3887" w:rsidRDefault="004C3887" w:rsidP="0061059C">
      <w:pPr>
        <w:spacing w:line="240" w:lineRule="auto"/>
        <w:jc w:val="center"/>
        <w:rPr>
          <w:noProof/>
          <w:color w:val="000000"/>
          <w:sz w:val="28"/>
          <w:szCs w:val="28"/>
          <w:bdr w:val="none" w:sz="0" w:space="0" w:color="auto" w:frame="1"/>
        </w:rPr>
      </w:pPr>
    </w:p>
    <w:p w14:paraId="0F7AD287" w14:textId="77777777" w:rsidR="00F74AA1" w:rsidRDefault="00F74AA1" w:rsidP="0061059C">
      <w:pPr>
        <w:spacing w:line="240" w:lineRule="auto"/>
        <w:jc w:val="center"/>
        <w:rPr>
          <w:noProof/>
          <w:color w:val="000000"/>
          <w:sz w:val="28"/>
          <w:szCs w:val="28"/>
          <w:bdr w:val="none" w:sz="0" w:space="0" w:color="auto" w:frame="1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96"/>
        <w:gridCol w:w="7229"/>
      </w:tblGrid>
      <w:tr w:rsidR="00F74AA1" w14:paraId="5AF161B5" w14:textId="77777777" w:rsidTr="00AA0756">
        <w:tc>
          <w:tcPr>
            <w:tcW w:w="7596" w:type="dxa"/>
          </w:tcPr>
          <w:p w14:paraId="1A766EE5" w14:textId="77777777" w:rsidR="00F74AA1" w:rsidRDefault="00F74AA1" w:rsidP="0061059C">
            <w:pPr>
              <w:jc w:val="center"/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lastRenderedPageBreak/>
              <w:drawing>
                <wp:inline distT="0" distB="0" distL="0" distR="0" wp14:anchorId="63C6CB1F" wp14:editId="5C6B4657">
                  <wp:extent cx="4681220" cy="5660556"/>
                  <wp:effectExtent l="0" t="0" r="5080" b="0"/>
                  <wp:docPr id="15" name="Рисунок 15" descr="https://lh7-rt.googleusercontent.com/docsz/AD_4nXcckFr3OAVeLGSTa42FDqpWMvVE9bey4fuciJcWzSg6B-rKR9mDG9sSANImvE1Z5BCr4ta1YI7W7Q88wuWblbfA7sc3JmQgxG-LeChf9Tg5cDwSS-HOLcR9hVrbzCZpSETio7G-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lh7-rt.googleusercontent.com/docsz/AD_4nXcckFr3OAVeLGSTa42FDqpWMvVE9bey4fuciJcWzSg6B-rKR9mDG9sSANImvE1Z5BCr4ta1YI7W7Q88wuWblbfA7sc3JmQgxG-LeChf9Tg5cDwSS-HOLcR9hVrbzCZpSETio7G-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78"/>
                          <a:stretch/>
                        </pic:blipFill>
                        <pic:spPr bwMode="auto">
                          <a:xfrm>
                            <a:off x="0" y="0"/>
                            <a:ext cx="4692768" cy="56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20E44C" w14:textId="19DC4AC9" w:rsidR="00F74AA1" w:rsidRPr="00F74AA1" w:rsidRDefault="00F74AA1" w:rsidP="00F74AA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1059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Бетонный обелиск</w:t>
            </w:r>
          </w:p>
        </w:tc>
        <w:tc>
          <w:tcPr>
            <w:tcW w:w="7229" w:type="dxa"/>
          </w:tcPr>
          <w:p w14:paraId="2D8AEEC9" w14:textId="1FF3F1CC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anchor distT="0" distB="0" distL="114300" distR="114300" simplePos="0" relativeHeight="251661312" behindDoc="1" locked="0" layoutInCell="1" allowOverlap="1" wp14:anchorId="6C8FE1DE" wp14:editId="66D8FBC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207645</wp:posOffset>
                  </wp:positionV>
                  <wp:extent cx="3781425" cy="2167255"/>
                  <wp:effectExtent l="0" t="0" r="9525" b="4445"/>
                  <wp:wrapTight wrapText="bothSides">
                    <wp:wrapPolygon edited="0">
                      <wp:start x="0" y="0"/>
                      <wp:lineTo x="0" y="21454"/>
                      <wp:lineTo x="21546" y="21454"/>
                      <wp:lineTo x="21546" y="0"/>
                      <wp:lineTo x="0" y="0"/>
                    </wp:wrapPolygon>
                  </wp:wrapTight>
                  <wp:docPr id="16" name="Рисунок 16" descr="https://lh7-rt.googleusercontent.com/docsz/AD_4nXcM8lo59TbmXtHfudxlCJCa60tU7eqK-RGotGWgxD4TQ2F5GR7UHVrLUEsCYCnsOvsLEH0VFmdw9UxR5p-RQC8vr_a2WPjltQaDjvb0TXDkwsKssndvy8836DKnNflVqt8fQfp8Kg?key=siU8y2a_ySi1ndO3BvvuRO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lh7-rt.googleusercontent.com/docsz/AD_4nXcM8lo59TbmXtHfudxlCJCa60tU7eqK-RGotGWgxD4TQ2F5GR7UHVrLUEsCYCnsOvsLEH0VFmdw9UxR5p-RQC8vr_a2WPjltQaDjvb0TXDkwsKssndvy8836DKnNflVqt8fQfp8Kg?key=siU8y2a_ySi1ndO3BvvuRO1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703"/>
                          <a:stretch/>
                        </pic:blipFill>
                        <pic:spPr bwMode="auto">
                          <a:xfrm>
                            <a:off x="0" y="0"/>
                            <a:ext cx="3781425" cy="216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F76B7D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3FE3656A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11B66688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1D882CC6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0C2A78B5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2D40047E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0BF931A4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71F20836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D320330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32B14724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56030FE9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0869A74" w14:textId="03AC6CB3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</w:rPr>
              <w:t>Символический колодец</w:t>
            </w:r>
          </w:p>
          <w:p w14:paraId="26E03DB7" w14:textId="77777777" w:rsidR="00F74AA1" w:rsidRDefault="00F74AA1" w:rsidP="006105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4BE2E82A" w14:textId="4223A014" w:rsidR="00F74AA1" w:rsidRDefault="00F74AA1" w:rsidP="00F74AA1">
            <w:pPr>
              <w:jc w:val="center"/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Pr="0061059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ежду б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ывшими</w:t>
            </w:r>
            <w:r w:rsidRPr="0061059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хатами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установлены</w:t>
            </w:r>
            <w:r w:rsidRPr="0061059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символические колодцы</w:t>
            </w: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t xml:space="preserve"> </w:t>
            </w:r>
          </w:p>
        </w:tc>
      </w:tr>
    </w:tbl>
    <w:p w14:paraId="5B91A88D" w14:textId="1EACE802" w:rsidR="00F74AA1" w:rsidRDefault="00F74AA1" w:rsidP="00F74AA1">
      <w:pPr>
        <w:pStyle w:val="ad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63360" behindDoc="1" locked="0" layoutInCell="1" allowOverlap="1" wp14:anchorId="6A4D63B3" wp14:editId="35F6B51A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5953125" cy="3453130"/>
            <wp:effectExtent l="0" t="0" r="9525" b="0"/>
            <wp:wrapTight wrapText="bothSides">
              <wp:wrapPolygon edited="0">
                <wp:start x="0" y="0"/>
                <wp:lineTo x="0" y="21449"/>
                <wp:lineTo x="21565" y="21449"/>
                <wp:lineTo x="21565" y="0"/>
                <wp:lineTo x="0" y="0"/>
              </wp:wrapPolygon>
            </wp:wrapTight>
            <wp:docPr id="17" name="Рисунок 17" descr="https://lh7-rt.googleusercontent.com/docsz/AD_4nXejHpZ-Yv-33sX_FVhcB7H1zOlIy4tCnQKN4_15zXTKu6XFm02QoHJqncDFJp-MrwKCM5ObQ1j5zB92Lz0rdNjxP8u4xOZ1vI_4k73t14dCcv72g2u7Mk9kRIC8tbcorvL8F5ZkFw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7-rt.googleusercontent.com/docsz/AD_4nXejHpZ-Yv-33sX_FVhcB7H1zOlIy4tCnQKN4_15zXTKu6XFm02QoHJqncDFJp-MrwKCM5ObQ1j5zB92Lz0rdNjxP8u4xOZ1vI_4k73t14dCcv72g2u7Mk9kRIC8tbcorvL8F5ZkFw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8" b="3867"/>
                    <a:stretch/>
                  </pic:blipFill>
                  <pic:spPr bwMode="auto">
                    <a:xfrm>
                      <a:off x="0" y="0"/>
                      <a:ext cx="5953125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3B3F8" w14:textId="65EF0ED7" w:rsidR="0061059C" w:rsidRDefault="0061059C" w:rsidP="00F74AA1">
      <w:pPr>
        <w:pStyle w:val="ad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Продолжается мемориал единственным в мире «Кладбищем деревень», где символически похоронены 18</w:t>
      </w:r>
      <w:r w:rsidR="00B512DD">
        <w:rPr>
          <w:color w:val="000000"/>
          <w:sz w:val="28"/>
          <w:szCs w:val="28"/>
        </w:rPr>
        <w:t>6</w:t>
      </w:r>
      <w:r w:rsidR="008F43ED">
        <w:rPr>
          <w:rStyle w:val="ab"/>
          <w:color w:val="000000"/>
          <w:sz w:val="28"/>
          <w:szCs w:val="28"/>
        </w:rPr>
        <w:footnoteReference w:id="2"/>
      </w:r>
      <w:r>
        <w:rPr>
          <w:color w:val="000000"/>
          <w:sz w:val="28"/>
          <w:szCs w:val="28"/>
        </w:rPr>
        <w:t xml:space="preserve"> белорусских деревень, уничтоженных фашистами. Эти деревни так и не возродились после войны. Каждая могила выполнена в виде пепелища, в центре которого, на языке пламени, находится урна с землей, привез</w:t>
      </w:r>
      <w:r w:rsidR="0001115A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нной с того места, где когда-то располагалась деревня.</w:t>
      </w:r>
    </w:p>
    <w:p w14:paraId="396B81F1" w14:textId="3D8EEA3B" w:rsidR="0061059C" w:rsidRDefault="0061059C" w:rsidP="0061059C">
      <w:pPr>
        <w:pStyle w:val="ad"/>
        <w:spacing w:before="0" w:beforeAutospacing="0" w:after="0" w:afterAutospacing="0"/>
        <w:ind w:firstLine="720"/>
        <w:jc w:val="center"/>
      </w:pPr>
    </w:p>
    <w:p w14:paraId="73184B70" w14:textId="77777777" w:rsidR="008F43ED" w:rsidRDefault="008F43ED" w:rsidP="008F43ED">
      <w:pPr>
        <w:rPr>
          <w:rFonts w:cs="Times New Roman"/>
          <w:szCs w:val="30"/>
        </w:rPr>
      </w:pPr>
    </w:p>
    <w:p w14:paraId="0612F875" w14:textId="77777777" w:rsidR="008F43ED" w:rsidRDefault="008F43ED" w:rsidP="008F43ED">
      <w:pPr>
        <w:rPr>
          <w:rFonts w:cs="Times New Roman"/>
          <w:szCs w:val="30"/>
        </w:rPr>
      </w:pPr>
    </w:p>
    <w:p w14:paraId="20D26238" w14:textId="77777777" w:rsidR="008F43ED" w:rsidRDefault="008F43ED" w:rsidP="008F43ED">
      <w:pPr>
        <w:rPr>
          <w:rFonts w:cs="Times New Roman"/>
          <w:szCs w:val="30"/>
        </w:rPr>
      </w:pPr>
    </w:p>
    <w:p w14:paraId="420EBD49" w14:textId="77777777" w:rsidR="008F43ED" w:rsidRDefault="008F43ED" w:rsidP="008F43ED">
      <w:pPr>
        <w:rPr>
          <w:rFonts w:cs="Times New Roman"/>
          <w:szCs w:val="30"/>
        </w:rPr>
      </w:pPr>
    </w:p>
    <w:p w14:paraId="4A80632C" w14:textId="77777777" w:rsidR="008F43ED" w:rsidRDefault="008F43ED" w:rsidP="008F43ED">
      <w:pPr>
        <w:rPr>
          <w:rFonts w:cs="Times New Roman"/>
          <w:szCs w:val="30"/>
        </w:rPr>
      </w:pPr>
    </w:p>
    <w:p w14:paraId="3A697E07" w14:textId="77777777" w:rsidR="008F43ED" w:rsidRDefault="008F43ED" w:rsidP="008F43ED">
      <w:pPr>
        <w:rPr>
          <w:rFonts w:cs="Times New Roman"/>
          <w:szCs w:val="30"/>
        </w:rPr>
      </w:pPr>
    </w:p>
    <w:p w14:paraId="7C14B3B9" w14:textId="77777777" w:rsidR="008F43ED" w:rsidRDefault="008F43ED" w:rsidP="008F43ED">
      <w:pPr>
        <w:rPr>
          <w:rFonts w:cs="Times New Roman"/>
          <w:szCs w:val="30"/>
        </w:rPr>
      </w:pPr>
    </w:p>
    <w:p w14:paraId="413FB09A" w14:textId="07D4C1EA" w:rsidR="008F43ED" w:rsidRDefault="008F43ED" w:rsidP="008F43ED">
      <w:pPr>
        <w:rPr>
          <w:rFonts w:cs="Times New Roman"/>
          <w:szCs w:val="30"/>
        </w:rPr>
      </w:pPr>
      <w:r w:rsidRPr="0061059C">
        <w:rPr>
          <w:rFonts w:ascii="Times New Roman" w:hAnsi="Times New Roman" w:cs="Times New Roman"/>
          <w:color w:val="000000"/>
          <w:sz w:val="28"/>
          <w:szCs w:val="28"/>
        </w:rPr>
        <w:t>Кладбище деревень</w:t>
      </w:r>
    </w:p>
    <w:p w14:paraId="4366C91B" w14:textId="77777777" w:rsidR="008F43ED" w:rsidRDefault="008F43ED" w:rsidP="008F43ED">
      <w:pPr>
        <w:rPr>
          <w:rFonts w:cs="Times New Roman"/>
          <w:szCs w:val="30"/>
        </w:rPr>
      </w:pPr>
    </w:p>
    <w:p w14:paraId="3562EADE" w14:textId="77777777" w:rsidR="008F43ED" w:rsidRDefault="008F43ED" w:rsidP="008F43ED">
      <w:pPr>
        <w:rPr>
          <w:rFonts w:cs="Times New Roman"/>
          <w:szCs w:val="30"/>
        </w:rPr>
      </w:pPr>
    </w:p>
    <w:p w14:paraId="74516EE5" w14:textId="35683630" w:rsidR="008F43ED" w:rsidRPr="00B151E9" w:rsidRDefault="008F43ED" w:rsidP="008F43ED">
      <w:pPr>
        <w:rPr>
          <w:rFonts w:cs="Times New Roman"/>
          <w:szCs w:val="30"/>
        </w:rPr>
      </w:pPr>
      <w:r w:rsidRPr="00B151E9">
        <w:rPr>
          <w:rFonts w:cs="Times New Roman"/>
          <w:szCs w:val="30"/>
        </w:rPr>
        <w:t>.</w:t>
      </w:r>
    </w:p>
    <w:p w14:paraId="260218D6" w14:textId="1D3E54A0" w:rsidR="0061059C" w:rsidRPr="0061059C" w:rsidRDefault="0061059C" w:rsidP="0061059C">
      <w:pPr>
        <w:pStyle w:val="ad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Далее мемориал раскрывает еще одну тему войны – лагеря смерти. В «Стене памяти» расположены мемориальные плиты с названиями 66 лагерей смерти и мест массового уничтожения. Надпись на стене гласит: «Мир в веках не помнит таких злодеяний. На всей нашей земле фашисты построили чудовищные лагеря смерти. Люди погибли в них непокоренными, с твердой верой в победу своей матери – Родины».</w:t>
      </w:r>
    </w:p>
    <w:p w14:paraId="54452CE5" w14:textId="0012B003" w:rsidR="0061059C" w:rsidRDefault="0061059C" w:rsidP="0061059C">
      <w:pPr>
        <w:pStyle w:val="ad"/>
        <w:spacing w:before="0" w:beforeAutospacing="0" w:after="0" w:afterAutospacing="0"/>
        <w:jc w:val="center"/>
      </w:pPr>
      <w:r>
        <w:rPr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49883307" wp14:editId="0A76D7FE">
            <wp:extent cx="5931653" cy="1981200"/>
            <wp:effectExtent l="0" t="0" r="0" b="0"/>
            <wp:docPr id="18" name="Рисунок 18" descr="https://lh7-rt.googleusercontent.com/docsz/AD_4nXf4XmlisNoMzszoZyQftln66ovTjf52qMdTrtIW2458tGzHNLGIXQFSn4-1uW3cpxVz9-9YE5bUMs9S89LxJ-GQUHX8aLgNVF5z9rdiEXTCLW4NDvsnKJCP5MvhszOGpIWwljtoBA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7-rt.googleusercontent.com/docsz/AD_4nXf4XmlisNoMzszoZyQftln66ovTjf52qMdTrtIW2458tGzHNLGIXQFSn4-1uW3cpxVz9-9YE5bUMs9S89LxJ-GQUHX8aLgNVF5z9rdiEXTCLW4NDvsnKJCP5MvhszOGpIWwljtoBA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" t="21945" r="3136" b="14419"/>
                    <a:stretch/>
                  </pic:blipFill>
                  <pic:spPr bwMode="auto">
                    <a:xfrm>
                      <a:off x="0" y="0"/>
                      <a:ext cx="5955839" cy="198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8388F" w14:textId="77777777" w:rsidR="0061059C" w:rsidRDefault="0061059C" w:rsidP="0061059C">
      <w:pPr>
        <w:pStyle w:val="ad"/>
        <w:spacing w:before="0" w:beforeAutospacing="0" w:after="0" w:afterAutospacing="0"/>
        <w:jc w:val="center"/>
      </w:pPr>
      <w:r>
        <w:rPr>
          <w:color w:val="000000"/>
          <w:sz w:val="28"/>
          <w:szCs w:val="28"/>
        </w:rPr>
        <w:t>Стена Памяти</w:t>
      </w:r>
    </w:p>
    <w:p w14:paraId="37879F81" w14:textId="373FA85C" w:rsidR="004C3887" w:rsidRDefault="004C3887" w:rsidP="0061059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 w:firstLine="720"/>
        <w:jc w:val="both"/>
        <w:rPr>
          <w:rFonts w:ascii="Times New Roman" w:hAnsi="Times New Roman" w:cs="Times New Roman"/>
          <w:sz w:val="28"/>
        </w:rPr>
      </w:pPr>
    </w:p>
    <w:p w14:paraId="4F475EB4" w14:textId="78D449D0" w:rsidR="0061059C" w:rsidRDefault="0061059C" w:rsidP="0061059C">
      <w:pPr>
        <w:pStyle w:val="ad"/>
        <w:spacing w:before="0" w:beforeAutospacing="0" w:after="0" w:afterAutospacing="0"/>
        <w:ind w:firstLine="720"/>
        <w:jc w:val="both"/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Символические </w:t>
      </w:r>
      <w:r w:rsidR="00474CE3">
        <w:rPr>
          <w:color w:val="000000"/>
          <w:sz w:val="28"/>
          <w:szCs w:val="28"/>
          <w:shd w:val="clear" w:color="auto" w:fill="FFFFFF"/>
        </w:rPr>
        <w:t>«</w:t>
      </w:r>
      <w:r>
        <w:rPr>
          <w:color w:val="000000"/>
          <w:sz w:val="28"/>
          <w:szCs w:val="28"/>
          <w:shd w:val="clear" w:color="auto" w:fill="FFFFFF"/>
        </w:rPr>
        <w:t>Деревья жизни</w:t>
      </w:r>
      <w:r w:rsidR="00474CE3">
        <w:rPr>
          <w:color w:val="000000"/>
          <w:sz w:val="28"/>
          <w:szCs w:val="28"/>
          <w:shd w:val="clear" w:color="auto" w:fill="FFFFFF"/>
        </w:rPr>
        <w:t>»</w:t>
      </w:r>
      <w:r>
        <w:rPr>
          <w:color w:val="000000"/>
          <w:sz w:val="28"/>
          <w:szCs w:val="28"/>
          <w:shd w:val="clear" w:color="auto" w:fill="FFFFFF"/>
        </w:rPr>
        <w:t xml:space="preserve"> в Хатыни – это список деревень Беларуси, которые были уничтожены во время Великой Отечественной войны, но </w:t>
      </w:r>
      <w:r>
        <w:rPr>
          <w:color w:val="000000"/>
          <w:sz w:val="28"/>
          <w:szCs w:val="28"/>
        </w:rPr>
        <w:t>все же смогли возродиться вновь</w:t>
      </w:r>
      <w:r>
        <w:rPr>
          <w:color w:val="000000"/>
          <w:sz w:val="28"/>
          <w:szCs w:val="28"/>
          <w:shd w:val="clear" w:color="auto" w:fill="FFFFFF"/>
        </w:rPr>
        <w:t>. На ветвях символических деревьев жизни в алфавитном порядке размещены названия 433 деревень.</w:t>
      </w:r>
    </w:p>
    <w:p w14:paraId="630D49B0" w14:textId="4E2269DE" w:rsidR="0061059C" w:rsidRDefault="0061059C" w:rsidP="0061059C">
      <w:pPr>
        <w:pStyle w:val="ad"/>
        <w:spacing w:before="0" w:beforeAutospacing="0" w:after="0" w:afterAutospacing="0"/>
        <w:jc w:val="center"/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 wp14:anchorId="5F433459" wp14:editId="2E41EA75">
            <wp:extent cx="6265545" cy="1987273"/>
            <wp:effectExtent l="0" t="0" r="1905" b="0"/>
            <wp:docPr id="19" name="Рисунок 19" descr="https://lh7-rt.googleusercontent.com/docsz/AD_4nXdaUj969RscShkatVeA6LUppZgbZ2MM80V8o1uJNrnR5XAG4PDQK9OMBotMhdyWpvGpnfBN4Xkha8DMU3hGdcV-Ey-5i3o_9KpYnefM1PPTjUfIdFzXR1a6bQ7fTR4HS1jZ2GG6Ag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7-rt.googleusercontent.com/docsz/AD_4nXdaUj969RscShkatVeA6LUppZgbZ2MM80V8o1uJNrnR5XAG4PDQK9OMBotMhdyWpvGpnfBN4Xkha8DMU3hGdcV-Ey-5i3o_9KpYnefM1PPTjUfIdFzXR1a6bQ7fTR4HS1jZ2GG6Ag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" t="33101" r="5260" b="22881"/>
                    <a:stretch/>
                  </pic:blipFill>
                  <pic:spPr bwMode="auto">
                    <a:xfrm>
                      <a:off x="0" y="0"/>
                      <a:ext cx="6267554" cy="198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44AFC" w14:textId="086AE38B" w:rsidR="0061059C" w:rsidRDefault="0061059C" w:rsidP="0061059C">
      <w:pPr>
        <w:pStyle w:val="ad"/>
        <w:spacing w:before="0" w:beforeAutospacing="0" w:after="0" w:afterAutospacing="0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Деревья жизни</w:t>
      </w:r>
    </w:p>
    <w:p w14:paraId="2EC00FE1" w14:textId="7CC435BF" w:rsidR="0061059C" w:rsidRPr="0061059C" w:rsidRDefault="0061059C" w:rsidP="0061059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059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«Вечный огонь»</w:t>
      </w:r>
      <w:r w:rsidRPr="006105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61059C">
        <w:rPr>
          <w:rFonts w:ascii="Times New Roman" w:eastAsia="Times New Roman" w:hAnsi="Times New Roman" w:cs="Times New Roman"/>
          <w:color w:val="000000"/>
          <w:sz w:val="28"/>
          <w:szCs w:val="28"/>
        </w:rPr>
        <w:t>как символ памяти. Его пламя вырывается через разорванную решетку, согревая березы, склонившиеся в печали.</w:t>
      </w:r>
    </w:p>
    <w:p w14:paraId="192DFA64" w14:textId="52BF8A1F" w:rsidR="0061059C" w:rsidRPr="0061059C" w:rsidRDefault="0061059C" w:rsidP="0061059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1059C"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1786F05E" wp14:editId="31C0B5BB">
            <wp:extent cx="4475176" cy="3474865"/>
            <wp:effectExtent l="0" t="0" r="1905" b="0"/>
            <wp:docPr id="20" name="Рисунок 20" descr="https://lh7-rt.googleusercontent.com/docsz/AD_4nXetrpHHvmVuYo6xS9bUfo5O1WWg6DKynqswCDQ2j-xCKqyKghQTj6TZP5KlzTu4XqKzNQEqOqeDJNhL9FEWYShRMd_VhDsL-RvpUy24EANmX6vgiUHqn9SYZavsN3JBoZLioLfRQg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7-rt.googleusercontent.com/docsz/AD_4nXetrpHHvmVuYo6xS9bUfo5O1WWg6DKynqswCDQ2j-xCKqyKghQTj6TZP5KlzTu4XqKzNQEqOqeDJNhL9FEWYShRMd_VhDsL-RvpUy24EANmX6vgiUHqn9SYZavsN3JBoZLioLfRQg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76" b="14251"/>
                    <a:stretch/>
                  </pic:blipFill>
                  <pic:spPr bwMode="auto">
                    <a:xfrm>
                      <a:off x="0" y="0"/>
                      <a:ext cx="4480577" cy="347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B8507" w14:textId="77777777" w:rsidR="0061059C" w:rsidRPr="0061059C" w:rsidRDefault="0061059C" w:rsidP="0061059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1059C">
        <w:rPr>
          <w:rFonts w:ascii="Times New Roman" w:eastAsia="Times New Roman" w:hAnsi="Times New Roman" w:cs="Times New Roman"/>
          <w:color w:val="000000"/>
          <w:sz w:val="28"/>
          <w:szCs w:val="28"/>
        </w:rPr>
        <w:t>Вечный огонь</w:t>
      </w:r>
    </w:p>
    <w:p w14:paraId="671CE700" w14:textId="77777777" w:rsidR="00ED552D" w:rsidRDefault="00ED552D" w:rsidP="003B6E0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D1856EA" w14:textId="40FA8EF3" w:rsidR="0061059C" w:rsidRDefault="0061059C" w:rsidP="003B6E0C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1059C">
        <w:rPr>
          <w:rFonts w:ascii="Times New Roman" w:eastAsia="Times New Roman" w:hAnsi="Times New Roman" w:cs="Times New Roman"/>
          <w:color w:val="000000"/>
          <w:sz w:val="28"/>
          <w:szCs w:val="28"/>
        </w:rPr>
        <w:t>22 марта 2023</w:t>
      </w:r>
      <w:r w:rsidR="003B6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 w:rsidR="00ED552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3B6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мемориальном комплексе «</w:t>
      </w:r>
      <w:r w:rsidRPr="0061059C">
        <w:rPr>
          <w:rFonts w:ascii="Times New Roman" w:eastAsia="Times New Roman" w:hAnsi="Times New Roman" w:cs="Times New Roman"/>
          <w:color w:val="000000"/>
          <w:sz w:val="28"/>
          <w:szCs w:val="28"/>
        </w:rPr>
        <w:t>Хатынь</w:t>
      </w:r>
      <w:r w:rsidR="003B6E0C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61059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 открыт музей.</w:t>
      </w:r>
      <w:r w:rsidR="00AB132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849AC" w:rsidRPr="00AF0F3B">
        <w:rPr>
          <w:rFonts w:ascii="Times New Roman" w:hAnsi="Times New Roman" w:cs="Times New Roman"/>
          <w:sz w:val="28"/>
          <w:szCs w:val="28"/>
        </w:rPr>
        <w:t xml:space="preserve">На наружной стене у входа </w:t>
      </w:r>
      <w:r w:rsidR="007849AC">
        <w:rPr>
          <w:rFonts w:ascii="Times New Roman" w:hAnsi="Times New Roman" w:cs="Times New Roman"/>
          <w:sz w:val="28"/>
          <w:szCs w:val="28"/>
        </w:rPr>
        <w:t>–</w:t>
      </w:r>
      <w:r w:rsidR="007849AC" w:rsidRPr="00AF0F3B">
        <w:rPr>
          <w:rFonts w:ascii="Times New Roman" w:hAnsi="Times New Roman" w:cs="Times New Roman"/>
          <w:sz w:val="28"/>
          <w:szCs w:val="28"/>
        </w:rPr>
        <w:t xml:space="preserve"> большой экран, транслирующий военные кинокадры. Высокие стеклянные двери приглашают внутрь.</w:t>
      </w:r>
    </w:p>
    <w:p w14:paraId="49526B1E" w14:textId="2A9BDD56" w:rsidR="007849AC" w:rsidRDefault="007849AC" w:rsidP="003B6E0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Цель музея </w:t>
      </w:r>
      <w:r>
        <w:rPr>
          <w:rFonts w:ascii="Times New Roman" w:eastAsia="Times New Roman" w:hAnsi="Times New Roman" w:cs="Times New Roman"/>
          <w:sz w:val="28"/>
          <w:szCs w:val="24"/>
        </w:rPr>
        <w:t>–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8F43ED">
        <w:rPr>
          <w:rFonts w:ascii="Times New Roman" w:eastAsia="Times New Roman" w:hAnsi="Times New Roman" w:cs="Times New Roman"/>
          <w:sz w:val="28"/>
          <w:szCs w:val="24"/>
        </w:rPr>
        <w:t>«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>погрузить</w:t>
      </w:r>
      <w:r w:rsidR="008F43ED">
        <w:rPr>
          <w:rFonts w:ascii="Times New Roman" w:eastAsia="Times New Roman" w:hAnsi="Times New Roman" w:cs="Times New Roman"/>
          <w:sz w:val="28"/>
          <w:szCs w:val="24"/>
        </w:rPr>
        <w:t>»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посетителей 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>в драматическую историю Беларуси. Шаг за шагом залы музея</w:t>
      </w:r>
      <w:r w:rsidR="005F7622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>рассказывают о страшных моментах человеческой трагедии во время войны.</w:t>
      </w:r>
    </w:p>
    <w:p w14:paraId="17FFD0D7" w14:textId="32457C65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Первый зал напоминает об основных военных конфликтах в период с </w:t>
      </w:r>
      <w:r>
        <w:rPr>
          <w:rFonts w:ascii="Times New Roman" w:eastAsia="Times New Roman" w:hAnsi="Times New Roman" w:cs="Times New Roman"/>
          <w:sz w:val="28"/>
          <w:szCs w:val="24"/>
        </w:rPr>
        <w:t>Х по ХХ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век, которые про</w:t>
      </w:r>
      <w:r w:rsidR="008F43ED">
        <w:rPr>
          <w:rFonts w:ascii="Times New Roman" w:eastAsia="Times New Roman" w:hAnsi="Times New Roman" w:cs="Times New Roman"/>
          <w:sz w:val="28"/>
          <w:szCs w:val="24"/>
        </w:rPr>
        <w:t>исходили на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нашей земле. </w:t>
      </w:r>
    </w:p>
    <w:p w14:paraId="4BFB9535" w14:textId="34932335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>Второй зал «Начало войны». Здесь достоверно воспроизведены детали быта того времени и чувства людей</w:t>
      </w:r>
      <w:r>
        <w:rPr>
          <w:rFonts w:ascii="Times New Roman" w:eastAsia="Times New Roman" w:hAnsi="Times New Roman" w:cs="Times New Roman"/>
          <w:sz w:val="28"/>
          <w:szCs w:val="24"/>
        </w:rPr>
        <w:t>,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которых война застала врасплох.</w:t>
      </w:r>
    </w:p>
    <w:p w14:paraId="0D97E893" w14:textId="14C0FE0E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>Третий зал раскрывает тему оккупации</w:t>
      </w:r>
      <w:r>
        <w:rPr>
          <w:rFonts w:ascii="Times New Roman" w:eastAsia="Times New Roman" w:hAnsi="Times New Roman" w:cs="Times New Roman"/>
          <w:sz w:val="28"/>
          <w:szCs w:val="24"/>
        </w:rPr>
        <w:t>,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концлагерей</w:t>
      </w:r>
      <w:r>
        <w:rPr>
          <w:rFonts w:ascii="Times New Roman" w:eastAsia="Times New Roman" w:hAnsi="Times New Roman" w:cs="Times New Roman"/>
          <w:sz w:val="28"/>
          <w:szCs w:val="24"/>
        </w:rPr>
        <w:t>,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 xml:space="preserve"> массовых расстрелов и выживания мирного населения в нечеловеческих условиях.</w:t>
      </w:r>
    </w:p>
    <w:p w14:paraId="17C20C79" w14:textId="77777777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>Четвертый зал посвящен сожженным деревням.</w:t>
      </w:r>
    </w:p>
    <w:p w14:paraId="0A6532DC" w14:textId="50A92CE9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t>Пятый зал «Вечность» призывает помнить и никогда не забывать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о жертвах войны.</w:t>
      </w:r>
    </w:p>
    <w:p w14:paraId="7AA00F8F" w14:textId="640FBBB8" w:rsidR="007849AC" w:rsidRPr="007849AC" w:rsidRDefault="007849AC" w:rsidP="007849AC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49AC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Шестой зал «Память» демонстрирует предметы и исторические реликвии, повествующие об осмыслении пережитой трагедии в культуре и искусстве. Здесь же собраны уникальные экспонаты, обнаруженные в ходе расследования Генеральной прокуратурой </w:t>
      </w:r>
      <w:r w:rsidR="00415CB3">
        <w:rPr>
          <w:rFonts w:ascii="Times New Roman" w:eastAsia="Times New Roman" w:hAnsi="Times New Roman" w:cs="Times New Roman"/>
          <w:sz w:val="28"/>
          <w:szCs w:val="24"/>
        </w:rPr>
        <w:t xml:space="preserve">Республики Беларусь </w:t>
      </w:r>
      <w:r w:rsidRPr="007849AC">
        <w:rPr>
          <w:rFonts w:ascii="Times New Roman" w:eastAsia="Times New Roman" w:hAnsi="Times New Roman" w:cs="Times New Roman"/>
          <w:sz w:val="28"/>
          <w:szCs w:val="24"/>
        </w:rPr>
        <w:t>уголовного дела о геноциде белорусского народа</w:t>
      </w:r>
      <w:r w:rsidR="008F43ED">
        <w:rPr>
          <w:rFonts w:ascii="Times New Roman" w:eastAsia="Times New Roman" w:hAnsi="Times New Roman" w:cs="Times New Roman"/>
          <w:sz w:val="28"/>
          <w:szCs w:val="24"/>
        </w:rPr>
        <w:t xml:space="preserve"> в годы Великой Отечественной войны.</w:t>
      </w:r>
    </w:p>
    <w:p w14:paraId="07A7F349" w14:textId="77777777" w:rsidR="0061059C" w:rsidRDefault="0061059C" w:rsidP="0061059C">
      <w:pPr>
        <w:pStyle w:val="ad"/>
        <w:spacing w:before="0" w:beforeAutospacing="0" w:after="0" w:afterAutospacing="0"/>
        <w:jc w:val="both"/>
      </w:pPr>
    </w:p>
    <w:p w14:paraId="202AAEC9" w14:textId="1147B9A5" w:rsidR="004C3887" w:rsidRDefault="003B6E0C" w:rsidP="003B6E0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/>
        <w:jc w:val="center"/>
        <w:rPr>
          <w:rFonts w:ascii="Times New Roman" w:hAnsi="Times New Roman" w:cs="Times New Roman"/>
          <w:sz w:val="28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465B2980" wp14:editId="0CF84C7A">
            <wp:extent cx="5231714" cy="2695465"/>
            <wp:effectExtent l="0" t="0" r="7620" b="0"/>
            <wp:docPr id="21" name="Рисунок 21" descr="https://lh7-rt.googleusercontent.com/docsz/AD_4nXdT3M-u-Z8U2fR7a-GlkXHk_BQ8OxXyfsEJUEoIHkv9t0vQoQ62jpxmrssUDth1B0JjZylUBORtvd6PcBIvUDqXwue3cASarJ29I92tfHZho-ehegHWr4fRfm9ltf5CmQtE0Yvc?key=siU8y2a_ySi1ndO3BvvuRO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7-rt.googleusercontent.com/docsz/AD_4nXdT3M-u-Z8U2fR7a-GlkXHk_BQ8OxXyfsEJUEoIHkv9t0vQoQ62jpxmrssUDth1B0JjZylUBORtvd6PcBIvUDqXwue3cASarJ29I92tfHZho-ehegHWr4fRfm9ltf5CmQtE0Yvc?key=siU8y2a_ySi1ndO3BvvuRO1U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1" b="24064"/>
                    <a:stretch/>
                  </pic:blipFill>
                  <pic:spPr bwMode="auto">
                    <a:xfrm>
                      <a:off x="0" y="0"/>
                      <a:ext cx="5231765" cy="269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9B048" w14:textId="6554E5DF" w:rsidR="003B6E0C" w:rsidRDefault="003B6E0C" w:rsidP="003B6E0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Музей в мемориальном комплексе «Хатынь»</w:t>
      </w:r>
    </w:p>
    <w:p w14:paraId="050386B7" w14:textId="77777777" w:rsidR="003B6E0C" w:rsidRDefault="003B6E0C" w:rsidP="003B6E0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7"/>
        <w:jc w:val="center"/>
        <w:rPr>
          <w:rFonts w:ascii="Times New Roman" w:hAnsi="Times New Roman" w:cs="Times New Roman"/>
          <w:sz w:val="28"/>
        </w:rPr>
      </w:pPr>
    </w:p>
    <w:p w14:paraId="24ED313C" w14:textId="6C0BCC20" w:rsidR="0097008A" w:rsidRPr="00415CB3" w:rsidRDefault="00C86415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highlight w:val="white"/>
        </w:rPr>
        <w:drawing>
          <wp:inline distT="0" distB="0" distL="0" distR="0" wp14:anchorId="75D154BF" wp14:editId="7AAD1520">
            <wp:extent cx="231775" cy="28067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8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008A" w:rsidRPr="009700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7008A" w:rsidRPr="00415C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«Люди добрые, помните…Трагедия Хатыни в искусстве»</w:t>
      </w:r>
    </w:p>
    <w:p w14:paraId="7DC923FC" w14:textId="77777777" w:rsidR="0097008A" w:rsidRPr="0097008A" w:rsidRDefault="0097008A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14:paraId="589DC773" w14:textId="0E17A79B" w:rsidR="0097008A" w:rsidRPr="0097008A" w:rsidRDefault="00DB6B26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97008A"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остались равнодушными к трагедии Хатыни представители искусства. В своих произведениях они отразили </w:t>
      </w:r>
      <w:r w:rsidR="00C8274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собственное </w:t>
      </w:r>
      <w:r w:rsidR="0097008A"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отношение к трагедии, впечатления от посещения мемориала, всю боль и ужас, которые испытывали жители Хатыни 22 марта 1943 г. В разное время о Хатыни написаны десятки стихов, поэмы, повести, сборники рассказов, песни, картины.</w:t>
      </w:r>
    </w:p>
    <w:p w14:paraId="37F9633D" w14:textId="2C883E04" w:rsidR="0097008A" w:rsidRPr="0097008A" w:rsidRDefault="0097008A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В 1975 г</w:t>
      </w:r>
      <w:r w:rsidR="00DB6B2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издательстве «Мастацкая літаратура» вышел поэтический сборник под названием «Слухайце – Хатынь!..», включающий произведения белорусских и зарубежных поэтов. </w:t>
      </w:r>
    </w:p>
    <w:p w14:paraId="7560FA8A" w14:textId="76935CEA" w:rsidR="0097008A" w:rsidRPr="0097008A" w:rsidRDefault="0097008A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Повести Елены Кобец-Филимоновой «Жаворонки над Хатынью»,</w:t>
      </w:r>
      <w:r w:rsidRPr="0097008A">
        <w:rPr>
          <w:rFonts w:eastAsia="Times New Roman"/>
          <w:color w:val="333333"/>
          <w:sz w:val="28"/>
          <w:szCs w:val="28"/>
        </w:rPr>
        <w:t xml:space="preserve">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Антона Белевича</w:t>
      </w:r>
      <w:r w:rsidRPr="0097008A">
        <w:rPr>
          <w:rFonts w:eastAsia="Times New Roman"/>
          <w:color w:val="333333"/>
          <w:sz w:val="28"/>
          <w:szCs w:val="28"/>
        </w:rPr>
        <w:t xml:space="preserve">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«Хатынь:</w:t>
      </w:r>
      <w:r w:rsidRPr="0097008A">
        <w:rPr>
          <w:rFonts w:eastAsia="Times New Roman"/>
          <w:color w:val="333333"/>
          <w:sz w:val="28"/>
          <w:szCs w:val="28"/>
        </w:rPr>
        <w:t xml:space="preserve">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 w:rsidRPr="0097008A">
        <w:rPr>
          <w:rFonts w:eastAsia="Times New Roman"/>
          <w:color w:val="333333"/>
          <w:sz w:val="28"/>
          <w:szCs w:val="28"/>
        </w:rPr>
        <w:t xml:space="preserve">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97008A">
        <w:rPr>
          <w:rFonts w:eastAsia="Times New Roman"/>
          <w:color w:val="333333"/>
          <w:sz w:val="28"/>
          <w:szCs w:val="28"/>
        </w:rPr>
        <w:t xml:space="preserve">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гнев» рассказывают о пр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едвоенном и военном времени в 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>Хатын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 трудной жизни людей в период фашистской оккупации, борьбе с захватчиками и трагедии, разыгравшейся там, когда 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>деревня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все население е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дети, женщины и старики </w:t>
      </w:r>
      <w:r w:rsidR="009256FB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9700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были сожжены.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7412"/>
        <w:gridCol w:w="7413"/>
      </w:tblGrid>
      <w:tr w:rsidR="00DB6B26" w14:paraId="2BF3A398" w14:textId="77777777" w:rsidTr="00DB6B26">
        <w:tc>
          <w:tcPr>
            <w:tcW w:w="7412" w:type="dxa"/>
          </w:tcPr>
          <w:p w14:paraId="4BCC5E6B" w14:textId="77777777" w:rsidR="00DB6B26" w:rsidRPr="00C86415" w:rsidRDefault="00DB6B26" w:rsidP="00DB6B26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i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lastRenderedPageBreak/>
              <w:drawing>
                <wp:inline distT="0" distB="0" distL="0" distR="0" wp14:anchorId="33DEAE9F" wp14:editId="00DDE4A7">
                  <wp:extent cx="231775" cy="280670"/>
                  <wp:effectExtent l="0" t="0" r="0" b="508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Над спаленай вёскай</w:t>
            </w:r>
          </w:p>
          <w:p w14:paraId="7A4F04A9" w14:textId="77777777" w:rsidR="00DB6B26" w:rsidRPr="00C86415" w:rsidRDefault="00DB6B26" w:rsidP="00DB6B2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</w:rPr>
            </w:pPr>
            <w:r w:rsidRPr="00C8641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</w:rPr>
              <w:t>Аўтар: Аркадзь Куляшоў</w:t>
            </w:r>
          </w:p>
          <w:p w14:paraId="7C6FAC34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Над спаленай вёскай,</w:t>
            </w:r>
          </w:p>
          <w:p w14:paraId="632E375C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адзетай жалобным гранітам,</w:t>
            </w:r>
          </w:p>
          <w:p w14:paraId="7F0EA78C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Званы абзываюцца</w:t>
            </w:r>
          </w:p>
          <w:p w14:paraId="703EB1F9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рэхам вайны незабытым.</w:t>
            </w:r>
          </w:p>
          <w:p w14:paraId="303E9113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Хай Вечны агонь,</w:t>
            </w:r>
          </w:p>
          <w:p w14:paraId="6B5043DE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што запалены ў памяць Хатыні,</w:t>
            </w:r>
          </w:p>
          <w:p w14:paraId="01487DCF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Як рунь і як неба,</w:t>
            </w:r>
          </w:p>
          <w:p w14:paraId="550F1FE0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палае – зялёны і сіні,</w:t>
            </w:r>
          </w:p>
          <w:p w14:paraId="4046BEA0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Няхай яго полымя</w:t>
            </w:r>
          </w:p>
          <w:p w14:paraId="750BD4CB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жытам спякотным і спелым</w:t>
            </w:r>
          </w:p>
          <w:p w14:paraId="61EF5353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Схіляецца ў ногі</w:t>
            </w:r>
          </w:p>
          <w:p w14:paraId="355C806D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Хатыні дварам скамянелым,</w:t>
            </w:r>
          </w:p>
          <w:p w14:paraId="38B7B74E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Парогу халоднаму,</w:t>
            </w:r>
          </w:p>
          <w:p w14:paraId="7AFFFFC7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прызбе маўклівай пры хаце,</w:t>
            </w:r>
          </w:p>
          <w:p w14:paraId="4A046A55" w14:textId="77777777" w:rsidR="00DB6B26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Хай гора, заснуўшае ў камні,</w:t>
            </w:r>
          </w:p>
          <w:p w14:paraId="26700E3B" w14:textId="77777777" w:rsidR="00DB6B26" w:rsidRPr="0097008A" w:rsidRDefault="00DB6B26" w:rsidP="00DB6B2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700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прачнецца ў набаце.</w:t>
            </w:r>
          </w:p>
          <w:p w14:paraId="018D01A9" w14:textId="77777777" w:rsidR="00DB6B26" w:rsidRDefault="00DB6B26" w:rsidP="0097008A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7413" w:type="dxa"/>
          </w:tcPr>
          <w:p w14:paraId="283348AF" w14:textId="77777777" w:rsidR="00DB6B26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789E70E7" wp14:editId="715E493F">
                  <wp:extent cx="231775" cy="280670"/>
                  <wp:effectExtent l="0" t="0" r="0" b="508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Стихотворение из повести Антона Белевича</w:t>
            </w:r>
          </w:p>
          <w:p w14:paraId="52782502" w14:textId="77777777" w:rsidR="00DB6B26" w:rsidRPr="00C86415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</w:pPr>
            <w:r w:rsidRPr="00C8641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«Черное утро»</w:t>
            </w:r>
          </w:p>
          <w:p w14:paraId="772D880A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Ах, горюшко-горе, сыночек родной!</w:t>
            </w:r>
          </w:p>
          <w:p w14:paraId="28C8EAFC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Сухими губами шептала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  <w:p w14:paraId="3EEB890F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может, не станут они над тобой</w:t>
            </w:r>
          </w:p>
          <w:p w14:paraId="6CF5D12C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Глумиться?.. Ты прожил так мало!</w:t>
            </w:r>
          </w:p>
          <w:p w14:paraId="2D668530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 видел, как вишня весенней порой,</w:t>
            </w:r>
          </w:p>
          <w:p w14:paraId="5110542F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Как груша в саду расцветала;</w:t>
            </w:r>
          </w:p>
          <w:p w14:paraId="7A7A6F6E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 слышал, как трубно кричат журавли,</w:t>
            </w:r>
          </w:p>
          <w:p w14:paraId="4611BF6E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Как годы пророчит кукушка,</w:t>
            </w:r>
          </w:p>
          <w:p w14:paraId="31E9AB2A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 знаешь ты запахов талой земли</w:t>
            </w:r>
          </w:p>
          <w:p w14:paraId="6C5839AE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теплой коры на опушке;</w:t>
            </w:r>
          </w:p>
          <w:p w14:paraId="0FA9B6BC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 разу еще не промчался верхом</w:t>
            </w:r>
          </w:p>
          <w:p w14:paraId="7CD3FAC6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 ветром вдогонку в ночное,</w:t>
            </w:r>
          </w:p>
          <w:p w14:paraId="6B486BC6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 ел, согреваясь под осень костром,</w:t>
            </w:r>
          </w:p>
          <w:p w14:paraId="545B6FDB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Печеной картошки с золою.</w:t>
            </w:r>
          </w:p>
          <w:p w14:paraId="52DF182C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Ну, хоть бы одни истоптал сапоги,</w:t>
            </w:r>
          </w:p>
          <w:p w14:paraId="53AF343D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Прочел бы хоть первую книжку...</w:t>
            </w:r>
          </w:p>
          <w:p w14:paraId="0373E35A" w14:textId="77777777" w:rsidR="00DB6B26" w:rsidRPr="00DC5961" w:rsidRDefault="00DB6B26" w:rsidP="00DB6B26">
            <w:pPr>
              <w:shd w:val="clear" w:color="auto" w:fill="FFFFFF"/>
              <w:ind w:left="1140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 слышишь, наш татка! Приди! Помоги!</w:t>
            </w:r>
          </w:p>
          <w:p w14:paraId="19855AA8" w14:textId="0FE5A959" w:rsidR="00DB6B26" w:rsidRDefault="00DB6B26" w:rsidP="00DB6B26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Спаси не меня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так сынишку.</w:t>
            </w:r>
          </w:p>
        </w:tc>
      </w:tr>
    </w:tbl>
    <w:p w14:paraId="268965AB" w14:textId="77777777" w:rsidR="007849AC" w:rsidRDefault="007849AC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14:paraId="229310FE" w14:textId="5D105C11" w:rsidR="007849AC" w:rsidRDefault="007849AC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7412"/>
        <w:gridCol w:w="7413"/>
      </w:tblGrid>
      <w:tr w:rsidR="00DB6B26" w14:paraId="6ADD5824" w14:textId="77777777" w:rsidTr="00DB6B26">
        <w:tc>
          <w:tcPr>
            <w:tcW w:w="7412" w:type="dxa"/>
          </w:tcPr>
          <w:p w14:paraId="06F0F713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</w:rPr>
            </w:pPr>
            <w:r>
              <w:rPr>
                <w:i/>
                <w:noProof/>
                <w:highlight w:val="white"/>
              </w:rPr>
              <w:drawing>
                <wp:inline distT="0" distB="0" distL="0" distR="0" wp14:anchorId="1C5D530F" wp14:editId="43482B3C">
                  <wp:extent cx="231775" cy="280670"/>
                  <wp:effectExtent l="0" t="0" r="0" b="508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b/>
                <w:bCs/>
                <w:i/>
                <w:color w:val="000000"/>
                <w:sz w:val="28"/>
                <w:szCs w:val="28"/>
              </w:rPr>
              <w:t>Свидетель Хатыни</w:t>
            </w:r>
          </w:p>
          <w:p w14:paraId="654353D0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</w:rPr>
            </w:pPr>
            <w:r w:rsidRPr="00C86415">
              <w:rPr>
                <w:b/>
                <w:bCs/>
                <w:i/>
                <w:color w:val="000000"/>
                <w:sz w:val="28"/>
                <w:szCs w:val="28"/>
              </w:rPr>
              <w:t>(отрывок)</w:t>
            </w:r>
          </w:p>
          <w:p w14:paraId="62F35071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  <w:iCs/>
                <w:color w:val="000000"/>
                <w:sz w:val="28"/>
                <w:szCs w:val="28"/>
              </w:rPr>
            </w:pPr>
            <w:r w:rsidRPr="00C86415">
              <w:rPr>
                <w:b/>
                <w:i/>
                <w:iCs/>
                <w:color w:val="000000"/>
                <w:sz w:val="28"/>
                <w:szCs w:val="28"/>
              </w:rPr>
              <w:t>Автор: Пэм Мейстер</w:t>
            </w:r>
          </w:p>
          <w:p w14:paraId="5EE54324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Всех здесь огонь поглотил,</w:t>
            </w:r>
          </w:p>
          <w:p w14:paraId="1C4DA847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Все здесь сгорело дотла,</w:t>
            </w:r>
          </w:p>
          <w:p w14:paraId="6A3D6A5B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Весь этот край превращали</w:t>
            </w:r>
          </w:p>
          <w:p w14:paraId="51261899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lastRenderedPageBreak/>
              <w:t>Захватчики в зону пустыни.</w:t>
            </w:r>
          </w:p>
          <w:p w14:paraId="3D8A82DE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Глухо вздыхают березы.</w:t>
            </w:r>
          </w:p>
          <w:p w14:paraId="05CB5DF6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Рыдают колокола</w:t>
            </w:r>
          </w:p>
          <w:p w14:paraId="65E05BA4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Над пепелищем Хатыни.</w:t>
            </w:r>
          </w:p>
          <w:p w14:paraId="6B288209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Тысячи мирных селений</w:t>
            </w:r>
          </w:p>
          <w:p w14:paraId="0C117CD9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Под урнами здесь залегли,</w:t>
            </w:r>
          </w:p>
          <w:p w14:paraId="15EF41C3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Где ни души, ни ростка</w:t>
            </w:r>
          </w:p>
          <w:p w14:paraId="16BAA0C5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Не осталось живого.</w:t>
            </w:r>
          </w:p>
          <w:p w14:paraId="10B6719F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Сколько страданий и горя</w:t>
            </w:r>
          </w:p>
          <w:p w14:paraId="4231A240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Тебе, Беларусь, принесли</w:t>
            </w:r>
          </w:p>
          <w:p w14:paraId="052A41A7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Выродки рода людского!</w:t>
            </w:r>
          </w:p>
          <w:p w14:paraId="41255353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Сердце, не надо так больно…</w:t>
            </w:r>
          </w:p>
          <w:p w14:paraId="4FFA5EB5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Немножко остынь.</w:t>
            </w:r>
          </w:p>
          <w:p w14:paraId="53103180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Мужества больше,</w:t>
            </w:r>
          </w:p>
          <w:p w14:paraId="2F47DCFC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Ни вздохов, ни слез – ненароком!</w:t>
            </w:r>
          </w:p>
          <w:p w14:paraId="72F56F15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Пепел и горе твое, Хатынь,</w:t>
            </w:r>
          </w:p>
          <w:p w14:paraId="4CB37A08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Будут нам всем уроком.</w:t>
            </w:r>
          </w:p>
          <w:p w14:paraId="06546ABC" w14:textId="77777777" w:rsidR="00DB6B26" w:rsidRDefault="00DB6B26" w:rsidP="0097008A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7413" w:type="dxa"/>
          </w:tcPr>
          <w:p w14:paraId="7C00875B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</w:rPr>
            </w:pPr>
            <w:r>
              <w:rPr>
                <w:i/>
                <w:noProof/>
                <w:highlight w:val="white"/>
              </w:rPr>
              <w:lastRenderedPageBreak/>
              <w:drawing>
                <wp:inline distT="0" distB="0" distL="0" distR="0" wp14:anchorId="6F088C78" wp14:editId="3601C7B0">
                  <wp:extent cx="231775" cy="280670"/>
                  <wp:effectExtent l="0" t="0" r="0" b="508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b/>
                <w:bCs/>
                <w:i/>
                <w:color w:val="000000"/>
                <w:sz w:val="28"/>
                <w:szCs w:val="28"/>
              </w:rPr>
              <w:t>Колокола Хатыни</w:t>
            </w:r>
          </w:p>
          <w:p w14:paraId="3B55B35B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</w:rPr>
            </w:pPr>
            <w:r w:rsidRPr="00C86415">
              <w:rPr>
                <w:b/>
                <w:bCs/>
                <w:i/>
                <w:color w:val="000000"/>
                <w:sz w:val="28"/>
                <w:szCs w:val="28"/>
              </w:rPr>
              <w:t>(отрывок)</w:t>
            </w:r>
          </w:p>
          <w:p w14:paraId="61CE894A" w14:textId="77777777" w:rsidR="00DB6B26" w:rsidRPr="00C86415" w:rsidRDefault="00DB6B26" w:rsidP="00DB6B26">
            <w:pPr>
              <w:pStyle w:val="ad"/>
              <w:spacing w:before="0" w:beforeAutospacing="0" w:after="0" w:afterAutospacing="0"/>
              <w:jc w:val="center"/>
              <w:rPr>
                <w:b/>
                <w:i/>
                <w:iCs/>
                <w:color w:val="000000"/>
                <w:sz w:val="28"/>
                <w:szCs w:val="28"/>
              </w:rPr>
            </w:pPr>
            <w:r w:rsidRPr="00C86415">
              <w:rPr>
                <w:b/>
                <w:i/>
                <w:iCs/>
                <w:color w:val="000000"/>
                <w:sz w:val="28"/>
                <w:szCs w:val="28"/>
              </w:rPr>
              <w:t>Автор: Андрей Дементьев</w:t>
            </w:r>
          </w:p>
          <w:p w14:paraId="024A0DB2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Вновь иней на деревьях стынет</w:t>
            </w:r>
          </w:p>
          <w:p w14:paraId="6DFC1A0A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По синеве, по тишине</w:t>
            </w:r>
          </w:p>
          <w:p w14:paraId="7B7FE131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Звонят колокола Хатыни…</w:t>
            </w:r>
          </w:p>
          <w:p w14:paraId="73EF1F31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lastRenderedPageBreak/>
              <w:t>И этот звон болит во мне.</w:t>
            </w:r>
          </w:p>
          <w:p w14:paraId="378C8786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Перед симфонией печали</w:t>
            </w:r>
          </w:p>
          <w:p w14:paraId="2537E8BD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Молчу и плачу в этот миг.</w:t>
            </w:r>
          </w:p>
          <w:p w14:paraId="6CE851F4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Как дети в пламени кричали!</w:t>
            </w:r>
          </w:p>
          <w:p w14:paraId="279CFFCB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И до сих пор не смолк их крик.</w:t>
            </w:r>
          </w:p>
          <w:p w14:paraId="4D0DD5DA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Над белой тишиной Хатыни</w:t>
            </w:r>
          </w:p>
          <w:p w14:paraId="26D1F47F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Колокола – как голоса</w:t>
            </w:r>
          </w:p>
          <w:p w14:paraId="5F9D7FFB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Тех,</w:t>
            </w:r>
          </w:p>
          <w:p w14:paraId="3843A3D7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Что ушли в огне и дыме</w:t>
            </w:r>
          </w:p>
          <w:p w14:paraId="15F138EA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За небеса.</w:t>
            </w:r>
          </w:p>
          <w:p w14:paraId="62211943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…Теперь Хатынь – вся из гранита –</w:t>
            </w:r>
          </w:p>
          <w:p w14:paraId="2AD2F848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Печально трубы подняла…</w:t>
            </w:r>
          </w:p>
          <w:p w14:paraId="7A8BACEE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Скрипят деревья, как калитка, –</w:t>
            </w:r>
          </w:p>
          <w:p w14:paraId="5B76314D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Когда ещё здесь жизнь была.</w:t>
            </w:r>
          </w:p>
          <w:p w14:paraId="604E4723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Вновь иней на деревьях стынет.</w:t>
            </w:r>
          </w:p>
          <w:p w14:paraId="360C06B2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По синеве, по тишине</w:t>
            </w:r>
          </w:p>
          <w:p w14:paraId="0669B39C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Звонят колокола Хатыни.</w:t>
            </w:r>
          </w:p>
          <w:p w14:paraId="201C0C17" w14:textId="77777777" w:rsidR="00DB6B26" w:rsidRDefault="00DB6B26" w:rsidP="00DB6B26">
            <w:pPr>
              <w:pStyle w:val="ad"/>
              <w:spacing w:before="0" w:beforeAutospacing="0" w:after="0" w:afterAutospacing="0"/>
              <w:jc w:val="center"/>
            </w:pPr>
            <w:r>
              <w:rPr>
                <w:color w:val="000000"/>
                <w:sz w:val="28"/>
                <w:szCs w:val="28"/>
              </w:rPr>
              <w:t>И этот звон болит во мне…</w:t>
            </w:r>
          </w:p>
          <w:p w14:paraId="6F8F6332" w14:textId="77777777" w:rsidR="00DB6B26" w:rsidRDefault="00DB6B26" w:rsidP="0097008A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</w:tr>
    </w:tbl>
    <w:p w14:paraId="57A8E139" w14:textId="1C6038BF" w:rsidR="007849AC" w:rsidRDefault="007849AC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14:paraId="326DA578" w14:textId="6122CD44" w:rsidR="007849AC" w:rsidRDefault="007849AC" w:rsidP="0097008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tbl>
      <w:tblPr>
        <w:tblStyle w:val="ac"/>
        <w:tblW w:w="0" w:type="auto"/>
        <w:tblInd w:w="-10" w:type="dxa"/>
        <w:tblLook w:val="04A0" w:firstRow="1" w:lastRow="0" w:firstColumn="1" w:lastColumn="0" w:noHBand="0" w:noVBand="1"/>
      </w:tblPr>
      <w:tblGrid>
        <w:gridCol w:w="7412"/>
        <w:gridCol w:w="7413"/>
      </w:tblGrid>
      <w:tr w:rsidR="00DB6B26" w14:paraId="0A762879" w14:textId="77777777" w:rsidTr="00DB6B26">
        <w:tc>
          <w:tcPr>
            <w:tcW w:w="7412" w:type="dxa"/>
          </w:tcPr>
          <w:p w14:paraId="4B5C0F59" w14:textId="77777777" w:rsidR="00DB6B26" w:rsidRPr="00C86415" w:rsidRDefault="00DB6B26" w:rsidP="00DB6B2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09E5459B" wp14:editId="3BABF1AC">
                  <wp:extent cx="231775" cy="280670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  <w:shd w:val="clear" w:color="auto" w:fill="FFFFFF"/>
              </w:rPr>
              <w:t>Хатынь</w:t>
            </w:r>
          </w:p>
          <w:p w14:paraId="25C5AE43" w14:textId="77777777" w:rsidR="00DB6B26" w:rsidRPr="00C86415" w:rsidRDefault="00DB6B26" w:rsidP="00DB6B2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shd w:val="clear" w:color="auto" w:fill="FFFFFF"/>
              </w:rPr>
            </w:pPr>
            <w:r w:rsidRPr="00C8641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shd w:val="clear" w:color="auto" w:fill="FFFFFF"/>
              </w:rPr>
              <w:t>Аўтар: Сяргей Іванавіч Законнікаў</w:t>
            </w:r>
          </w:p>
          <w:p w14:paraId="6FE62977" w14:textId="7CA7697E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Дваццаць шэсць каміноў,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д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ваццаць шэсць каміноў,</w:t>
            </w:r>
          </w:p>
          <w:p w14:paraId="6E91AE58" w14:textId="00293650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Дваццаць шэсць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і далёкіх,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і блізкіх мне сноў.</w:t>
            </w:r>
          </w:p>
          <w:p w14:paraId="0697176C" w14:textId="7430B8C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Ды плывуць і крычаць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нада мной груганы,</w:t>
            </w:r>
          </w:p>
          <w:p w14:paraId="1FF95EDA" w14:textId="4DFE46F3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Што не сны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каміны.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О, не сны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каміны!</w:t>
            </w:r>
          </w:p>
          <w:p w14:paraId="0FF43312" w14:textId="24DE484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 халодным граніце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ляжыць цішыня,</w:t>
            </w:r>
          </w:p>
          <w:p w14:paraId="1706FA4D" w14:textId="7F27FAA0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Толькі крык груганоў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аніяк не суняць.</w:t>
            </w:r>
          </w:p>
          <w:p w14:paraId="01BD08B5" w14:textId="7777777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I ў вачах загараюцца раптам кастры,</w:t>
            </w:r>
          </w:p>
          <w:p w14:paraId="4C03CC17" w14:textId="7777777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А з кастроў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невыносныя стогны і крык.</w:t>
            </w:r>
          </w:p>
          <w:p w14:paraId="4345BE34" w14:textId="11C170AC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Дваццаць шэсць тых кастроў,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д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ваццаць шэсць тых кастроў,</w:t>
            </w:r>
          </w:p>
          <w:p w14:paraId="28867C7B" w14:textId="6D83B6F4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 ў кастрах мы,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жывыя,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заместа дроў.</w:t>
            </w:r>
          </w:p>
          <w:p w14:paraId="37B09D1B" w14:textId="58204B34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Па-над Белаю Руссю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палаюць кастры,</w:t>
            </w:r>
          </w:p>
          <w:p w14:paraId="305A24D1" w14:textId="7F1F1596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Над усёю зялёнай планетай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–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кастры.</w:t>
            </w:r>
          </w:p>
          <w:p w14:paraId="377F29E6" w14:textId="02576A13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Нада мною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кастры,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ада мною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кастры,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0B382056" w14:textId="31E0EE45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 не бачыў такое злавеснай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зары...</w:t>
            </w:r>
          </w:p>
          <w:p w14:paraId="5C0D5DAC" w14:textId="2EE4A5C4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Дым і попел.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 ўгледзіш нідзе сінявы.</w:t>
            </w:r>
          </w:p>
          <w:p w14:paraId="3E2D599E" w14:textId="702E312B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Вы, хатынцы, згарэлі.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хатынец жывы!</w:t>
            </w:r>
          </w:p>
          <w:p w14:paraId="6CD3CFB9" w14:textId="7777777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Нашу памяць жалобныя будзяць званы.</w:t>
            </w:r>
          </w:p>
          <w:p w14:paraId="14D4D76F" w14:textId="77777777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Цішыню мне пачуць дапамогуць яны.</w:t>
            </w:r>
          </w:p>
          <w:p w14:paraId="2A48504E" w14:textId="0F9F6B68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Сэрца,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слухай званы,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помні ўсё,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 астынь,</w:t>
            </w:r>
          </w:p>
          <w:p w14:paraId="5CF48628" w14:textId="753A3CAB" w:rsidR="00DB6B26" w:rsidRPr="00D34F1C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Як дагэтуль не стыне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 лясной лугавіне</w:t>
            </w:r>
          </w:p>
          <w:p w14:paraId="7C7B592B" w14:textId="121725A7" w:rsidR="00DB6B26" w:rsidRDefault="00DB6B26" w:rsidP="00DB6B26">
            <w:pPr>
              <w:jc w:val="center"/>
            </w:pP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Мая рана, мой боль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Мая памяць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34F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Хатынь.</w:t>
            </w:r>
          </w:p>
        </w:tc>
        <w:tc>
          <w:tcPr>
            <w:tcW w:w="7413" w:type="dxa"/>
          </w:tcPr>
          <w:p w14:paraId="60B7FF17" w14:textId="77777777" w:rsidR="00DB6B26" w:rsidRPr="00C86415" w:rsidRDefault="00DB6B26" w:rsidP="00DB6B2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highlight w:val="white"/>
              </w:rPr>
              <w:lastRenderedPageBreak/>
              <w:drawing>
                <wp:inline distT="0" distB="0" distL="0" distR="0" wp14:anchorId="4DED7CFE" wp14:editId="2AE10ADF">
                  <wp:extent cx="231775" cy="280670"/>
                  <wp:effectExtent l="0" t="0" r="0" b="508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8641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  <w:shd w:val="clear" w:color="auto" w:fill="FFFFFF"/>
              </w:rPr>
              <w:t>Хатынь</w:t>
            </w:r>
          </w:p>
          <w:p w14:paraId="0DC1FD0F" w14:textId="77777777" w:rsidR="00DB6B26" w:rsidRPr="00C86415" w:rsidRDefault="00DB6B26" w:rsidP="00DB6B2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shd w:val="clear" w:color="auto" w:fill="FFFFFF"/>
              </w:rPr>
            </w:pPr>
            <w:r w:rsidRPr="00C8641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shd w:val="clear" w:color="auto" w:fill="FFFFFF"/>
              </w:rPr>
              <w:t>Автор: Валентина Мегельбей</w:t>
            </w:r>
          </w:p>
          <w:p w14:paraId="71E1CAE7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Здесь также шумят березы,</w:t>
            </w:r>
          </w:p>
          <w:p w14:paraId="7E31ED16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Сизый клубится дым,</w:t>
            </w:r>
          </w:p>
          <w:p w14:paraId="5C6157D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Только не высохнут слезы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</w:p>
          <w:p w14:paraId="1D7457EF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Слезы деревни Хатынь.</w:t>
            </w:r>
          </w:p>
          <w:p w14:paraId="135E2A78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Горькие слезы за теми,</w:t>
            </w:r>
          </w:p>
          <w:p w14:paraId="1E8FEB61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не придет сюда,</w:t>
            </w:r>
          </w:p>
          <w:p w14:paraId="12459B0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И не споет со всеми</w:t>
            </w:r>
          </w:p>
          <w:p w14:paraId="1359AE52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Песню свою у пруда.</w:t>
            </w:r>
          </w:p>
          <w:p w14:paraId="7281318A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никогда не спляшет,</w:t>
            </w:r>
          </w:p>
          <w:p w14:paraId="61566C59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 не заговорит,</w:t>
            </w:r>
          </w:p>
          <w:p w14:paraId="4B877DD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Поле весною не вспашет,</w:t>
            </w:r>
          </w:p>
          <w:p w14:paraId="27F40723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 тихой беседе молитв...</w:t>
            </w:r>
          </w:p>
          <w:p w14:paraId="57C2959E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Жизнь не прожита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убита</w:t>
            </w:r>
          </w:p>
          <w:p w14:paraId="5EF2A850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Пепел и серый гранит</w:t>
            </w:r>
          </w:p>
          <w:p w14:paraId="1E2FDDB4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149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– 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надпись на плитах,</w:t>
            </w:r>
          </w:p>
          <w:p w14:paraId="2D5917A9" w14:textId="77777777" w:rsidR="00DB6B26" w:rsidRDefault="00DB6B26" w:rsidP="00DB6B2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Счастье людское молчит.</w:t>
            </w:r>
          </w:p>
          <w:p w14:paraId="7EC8F96C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Звезды смущаясь в небе горят,</w:t>
            </w:r>
          </w:p>
          <w:p w14:paraId="7F15A0E9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Где-то хлеба не скошены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</w:p>
          <w:p w14:paraId="7BCB146F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Только Хатынь не поднимет ребят</w:t>
            </w:r>
          </w:p>
          <w:p w14:paraId="38DBE807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Заживо, люто сожженных.</w:t>
            </w:r>
          </w:p>
          <w:p w14:paraId="67611833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Небо пылало с землею</w:t>
            </w:r>
          </w:p>
          <w:p w14:paraId="12EA5D8F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Жалобный детский крик,</w:t>
            </w:r>
          </w:p>
          <w:p w14:paraId="4413E22F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Слезы мешались с кровью</w:t>
            </w:r>
          </w:p>
          <w:p w14:paraId="434D126F" w14:textId="49D8F77F" w:rsidR="00DB6B26" w:rsidRDefault="00DB6B26" w:rsidP="00DB6B2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Малыш горел и старик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14:paraId="6B253AC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 стонах людских от пожара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</w:p>
          <w:p w14:paraId="0E4D7E8D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Рухнули двери сарая,</w:t>
            </w:r>
          </w:p>
          <w:p w14:paraId="4DFCA3FD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Мать не успела, не добежала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–</w:t>
            </w:r>
          </w:p>
          <w:p w14:paraId="702C06A9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Сына собой прикрывая...</w:t>
            </w:r>
          </w:p>
          <w:p w14:paraId="640874D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Жалобно иволга крикнет</w:t>
            </w:r>
          </w:p>
          <w:p w14:paraId="3377F251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Умоется утром земля,</w:t>
            </w:r>
          </w:p>
          <w:p w14:paraId="1B97D177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Здесь никогда не скрипнет</w:t>
            </w:r>
          </w:p>
          <w:p w14:paraId="2A4B7303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Тихий скрип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журавля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14:paraId="2B87F715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Здесь никто не напьется</w:t>
            </w:r>
          </w:p>
          <w:p w14:paraId="1A1EB4ED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Родниковой водицы.</w:t>
            </w:r>
          </w:p>
          <w:p w14:paraId="270FA8D6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Плиты вместо колодца</w:t>
            </w:r>
          </w:p>
          <w:p w14:paraId="1990DCDB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Закрыли ее даже птицам.</w:t>
            </w:r>
          </w:p>
          <w:p w14:paraId="65758616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Пепел, сизый пепел</w:t>
            </w:r>
          </w:p>
          <w:p w14:paraId="68A5F399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До боли жалобный звон</w:t>
            </w:r>
          </w:p>
          <w:p w14:paraId="417F2D38" w14:textId="77777777" w:rsidR="00DB6B26" w:rsidRPr="00DC5961" w:rsidRDefault="00DB6B26" w:rsidP="00DB6B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Меня в те годы не было</w:t>
            </w:r>
          </w:p>
          <w:p w14:paraId="2318D37D" w14:textId="30CFD443" w:rsidR="00DB6B26" w:rsidRDefault="00DB6B26" w:rsidP="003042B4">
            <w:pPr>
              <w:jc w:val="center"/>
            </w:pPr>
            <w:r w:rsidRPr="00DC5961">
              <w:rPr>
                <w:color w:val="000000"/>
                <w:sz w:val="28"/>
                <w:szCs w:val="28"/>
                <w:shd w:val="clear" w:color="auto" w:fill="FFFFFF"/>
              </w:rPr>
              <w:t>Но я слышу Хатыни стон...</w:t>
            </w:r>
          </w:p>
        </w:tc>
      </w:tr>
      <w:tr w:rsidR="00DC5961" w14:paraId="4FB288E9" w14:textId="77777777" w:rsidTr="00DB6B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412" w:type="dxa"/>
          </w:tcPr>
          <w:p w14:paraId="6B651A73" w14:textId="1AEAF887" w:rsidR="00DC5961" w:rsidRPr="00DC5961" w:rsidRDefault="00DC5961" w:rsidP="00DC596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6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.</w:t>
            </w:r>
          </w:p>
          <w:p w14:paraId="37BCA21A" w14:textId="77777777" w:rsidR="00DC5961" w:rsidRDefault="00DC5961" w:rsidP="003B6E0C">
            <w:pPr>
              <w:pStyle w:val="ad"/>
              <w:spacing w:before="0" w:beforeAutospacing="0" w:after="0" w:afterAutospacing="0"/>
              <w:jc w:val="both"/>
            </w:pPr>
          </w:p>
        </w:tc>
        <w:tc>
          <w:tcPr>
            <w:tcW w:w="7413" w:type="dxa"/>
          </w:tcPr>
          <w:p w14:paraId="2DD05DE1" w14:textId="77777777" w:rsidR="00DC5961" w:rsidRDefault="00DC5961" w:rsidP="00DC596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5AA38F05" w14:textId="3B7884F1" w:rsidR="00DC5961" w:rsidRDefault="00DC5961" w:rsidP="00DC5961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14:paraId="3A0B66CD" w14:textId="770B0466" w:rsidR="00512DF2" w:rsidRPr="00F71D0F" w:rsidRDefault="00DB6B26" w:rsidP="00512DF2">
      <w:pPr>
        <w:shd w:val="clear" w:color="auto" w:fill="FFFFFF"/>
        <w:spacing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Т</w:t>
      </w:r>
      <w:r w:rsidR="00512DF2" w:rsidRPr="00F71D0F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рагедию Хатыни отразили также в своих произведениях художники. Картины являются символом памяти и гимном погибшим жителям сожженной деревни.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673"/>
        <w:gridCol w:w="10152"/>
      </w:tblGrid>
      <w:tr w:rsidR="003042B4" w14:paraId="586436E8" w14:textId="77777777" w:rsidTr="003042B4">
        <w:tc>
          <w:tcPr>
            <w:tcW w:w="4673" w:type="dxa"/>
          </w:tcPr>
          <w:p w14:paraId="237C3B2E" w14:textId="77777777" w:rsidR="003042B4" w:rsidRDefault="003042B4" w:rsidP="00512DF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288F1A5D" wp14:editId="14F32F6A">
                  <wp:extent cx="2448000" cy="4125600"/>
                  <wp:effectExtent l="0" t="0" r="9525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000" cy="41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4719B" w14:textId="6FF70E61" w:rsidR="003042B4" w:rsidRDefault="003042B4" w:rsidP="00512DF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351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5F5F5"/>
              </w:rPr>
              <w:t>В.П.Шарангович «Хатынское пламя</w:t>
            </w:r>
            <w:r w:rsidRPr="00051C9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5F5F5"/>
              </w:rPr>
              <w:t>»</w:t>
            </w:r>
          </w:p>
        </w:tc>
        <w:tc>
          <w:tcPr>
            <w:tcW w:w="10152" w:type="dxa"/>
          </w:tcPr>
          <w:p w14:paraId="786B7D9D" w14:textId="77777777" w:rsidR="003042B4" w:rsidRDefault="003042B4" w:rsidP="00512DF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Roboto" w:hAnsi="Roboto"/>
                <w:noProof/>
                <w:color w:val="373737"/>
                <w:sz w:val="27"/>
                <w:szCs w:val="27"/>
                <w:bdr w:val="none" w:sz="0" w:space="0" w:color="auto" w:frame="1"/>
                <w:shd w:val="clear" w:color="auto" w:fill="F5F5F5"/>
              </w:rPr>
              <w:drawing>
                <wp:inline distT="0" distB="0" distL="0" distR="0" wp14:anchorId="5FC3BAAA" wp14:editId="72DCF57B">
                  <wp:extent cx="5248275" cy="2833371"/>
                  <wp:effectExtent l="0" t="0" r="0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8631" cy="2838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BBED8" w14:textId="77777777" w:rsidR="003042B4" w:rsidRDefault="003042B4" w:rsidP="00512DF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5F5F5"/>
              </w:rPr>
            </w:pPr>
            <w:r w:rsidRPr="00A351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5F5F5"/>
              </w:rPr>
              <w:t>С. Федоренко «Помните! Призыв Хатыни»</w:t>
            </w:r>
          </w:p>
          <w:p w14:paraId="4ED52C2D" w14:textId="77777777" w:rsidR="003042B4" w:rsidRPr="007C071B" w:rsidRDefault="003042B4" w:rsidP="003042B4">
            <w:pPr>
              <w:ind w:firstLine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071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Картина «Помните! Призыв Хатыни»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–</w:t>
            </w:r>
            <w:r w:rsidRPr="007C071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 своего рода реквием жертвам зловещей карательной операции, хладнокровно уничтоженным немецко-фашистскими изуверами жителям деревни Хатынь</w:t>
            </w:r>
            <w:r w:rsidRPr="00F71D0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. </w:t>
            </w:r>
            <w:r w:rsidRPr="00F71D0F">
              <w:rPr>
                <w:rFonts w:ascii="Times New Roman" w:hAnsi="Times New Roman" w:cs="Times New Roman"/>
                <w:i/>
                <w:sz w:val="24"/>
                <w:szCs w:val="24"/>
              </w:rPr>
              <w:t>Год создания: 2019.</w:t>
            </w:r>
          </w:p>
          <w:p w14:paraId="270726B2" w14:textId="69FE5A12" w:rsidR="003042B4" w:rsidRDefault="003042B4" w:rsidP="003042B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C071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На большом полотне запечатлена кульминация трагедии: люди, полные ужаса, в охваченной пламенем одежде, выбегают из горящего сарая. Здесь изображена скошенная пулей и закрывающая собой сына Витю Анна Желобкович, здесь и Иосиф Каминский, выживший в той трагедии.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А</w:t>
            </w:r>
            <w:r w:rsidRPr="007C071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 как символ надежды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–</w:t>
            </w:r>
            <w:r w:rsidRPr="007C071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 xml:space="preserve"> улетающ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ая птица в верхнем углу полотна.</w:t>
            </w:r>
          </w:p>
        </w:tc>
      </w:tr>
    </w:tbl>
    <w:p w14:paraId="428A8B54" w14:textId="580FF07A" w:rsidR="00512DF2" w:rsidRDefault="00512DF2" w:rsidP="00512DF2">
      <w:pPr>
        <w:shd w:val="clear" w:color="auto" w:fill="FFFFFF"/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c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05"/>
        <w:gridCol w:w="8090"/>
      </w:tblGrid>
      <w:tr w:rsidR="00831D91" w14:paraId="50E6E115" w14:textId="77777777" w:rsidTr="003042B4">
        <w:trPr>
          <w:trHeight w:val="6552"/>
        </w:trPr>
        <w:tc>
          <w:tcPr>
            <w:tcW w:w="7105" w:type="dxa"/>
          </w:tcPr>
          <w:p w14:paraId="10C2FB39" w14:textId="018FD9B4" w:rsidR="007C071B" w:rsidRDefault="007C071B" w:rsidP="007C0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lastRenderedPageBreak/>
              <w:drawing>
                <wp:inline distT="0" distB="0" distL="0" distR="0" wp14:anchorId="5767AEAD" wp14:editId="47F1E9C8">
                  <wp:extent cx="4218317" cy="2797369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435" cy="282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320D1" w14:textId="2C7CA349" w:rsidR="007C071B" w:rsidRPr="00A35125" w:rsidRDefault="00221623" w:rsidP="007C071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5125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М.Ф.</w:t>
            </w:r>
            <w:r w:rsidR="007C071B" w:rsidRPr="00A35125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 </w:t>
            </w:r>
            <w:hyperlink r:id="rId42" w:history="1">
              <w:r w:rsidR="007C071B" w:rsidRPr="00A35125">
                <w:rPr>
                  <w:rFonts w:ascii="Times New Roman" w:hAnsi="Times New Roman" w:cs="Times New Roman"/>
                  <w:color w:val="000000"/>
                  <w:sz w:val="28"/>
                  <w:szCs w:val="28"/>
                  <w:lang w:val="ru-RU"/>
                </w:rPr>
                <w:t>Глушко</w:t>
              </w:r>
            </w:hyperlink>
            <w:r w:rsidRPr="00A3512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831D91" w:rsidRPr="00A3512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</w:t>
            </w:r>
            <w:r w:rsidR="007C071B" w:rsidRPr="00A35125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Хатынь</w:t>
            </w:r>
            <w:r w:rsidR="00831D91" w:rsidRPr="00A35125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»</w:t>
            </w:r>
          </w:p>
          <w:p w14:paraId="1AD75170" w14:textId="7B8DFA29" w:rsidR="007C071B" w:rsidRDefault="007C071B" w:rsidP="007C0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090" w:type="dxa"/>
          </w:tcPr>
          <w:p w14:paraId="3C622C90" w14:textId="77777777" w:rsidR="007C071B" w:rsidRDefault="00831D91" w:rsidP="002216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color w:val="000000"/>
                <w:sz w:val="28"/>
                <w:szCs w:val="28"/>
                <w:bdr w:val="none" w:sz="0" w:space="0" w:color="auto" w:frame="1"/>
              </w:rPr>
              <w:drawing>
                <wp:inline distT="0" distB="0" distL="0" distR="0" wp14:anchorId="63108774" wp14:editId="1581EEDB">
                  <wp:extent cx="5000400" cy="35136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" t="-1" b="-8"/>
                          <a:stretch/>
                        </pic:blipFill>
                        <pic:spPr bwMode="auto">
                          <a:xfrm>
                            <a:off x="0" y="0"/>
                            <a:ext cx="5000400" cy="35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1C95C0" w14:textId="1EB4B2A1" w:rsidR="00831D91" w:rsidRPr="00A35125" w:rsidRDefault="00831D91" w:rsidP="00831D91">
            <w:pPr>
              <w:shd w:val="clear" w:color="auto" w:fill="FFFFFF"/>
              <w:spacing w:before="160" w:after="120"/>
              <w:jc w:val="center"/>
              <w:outlineLvl w:val="0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</w:rPr>
            </w:pPr>
            <w:r w:rsidRPr="00A35125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  <w:t>Г.Ф. Тоболич. Д</w:t>
            </w:r>
            <w:r w:rsidRPr="00A35125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shd w:val="clear" w:color="auto" w:fill="FFFFFF"/>
              </w:rPr>
              <w:t>иптих «Огненная деревня» </w:t>
            </w:r>
          </w:p>
          <w:p w14:paraId="515BFC32" w14:textId="1D5461B0" w:rsidR="00831D91" w:rsidRDefault="00831D91" w:rsidP="002216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D0B4402" w14:textId="5787F7FC" w:rsidR="00831D91" w:rsidRPr="00831D91" w:rsidRDefault="00831D91" w:rsidP="003042B4">
      <w:pPr>
        <w:shd w:val="clear" w:color="auto" w:fill="FFFFFF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831D91" w:rsidRPr="00831D91" w:rsidSect="00AB0EC3">
      <w:footerReference w:type="default" r:id="rId44"/>
      <w:footerReference w:type="first" r:id="rId45"/>
      <w:pgSz w:w="16820" w:h="11900" w:orient="landscape"/>
      <w:pgMar w:top="851" w:right="851" w:bottom="851" w:left="851" w:header="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E36BA6" w14:textId="77777777" w:rsidR="002978C6" w:rsidRDefault="002978C6">
      <w:pPr>
        <w:spacing w:line="240" w:lineRule="auto"/>
      </w:pPr>
      <w:r>
        <w:separator/>
      </w:r>
    </w:p>
  </w:endnote>
  <w:endnote w:type="continuationSeparator" w:id="0">
    <w:p w14:paraId="632A6F86" w14:textId="77777777" w:rsidR="002978C6" w:rsidRDefault="002978C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5264314"/>
      <w:docPartObj>
        <w:docPartGallery w:val="Page Numbers (Bottom of Page)"/>
        <w:docPartUnique/>
      </w:docPartObj>
    </w:sdtPr>
    <w:sdtEndPr/>
    <w:sdtContent>
      <w:p w14:paraId="1D97514D" w14:textId="65DB05E3" w:rsidR="003D2D40" w:rsidRDefault="003D2D4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14:paraId="746E07C3" w14:textId="77777777" w:rsidR="003D2D40" w:rsidRDefault="003D2D40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D51E90" w14:textId="1A84C87F" w:rsidR="003D2D40" w:rsidRDefault="003D2D40">
    <w:pPr>
      <w:pStyle w:val="af1"/>
      <w:jc w:val="right"/>
    </w:pPr>
  </w:p>
  <w:p w14:paraId="131A950F" w14:textId="77777777" w:rsidR="003D2D40" w:rsidRDefault="003D2D4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4D3E34" w14:textId="77777777" w:rsidR="002978C6" w:rsidRDefault="002978C6">
      <w:pPr>
        <w:spacing w:line="240" w:lineRule="auto"/>
      </w:pPr>
      <w:r>
        <w:separator/>
      </w:r>
    </w:p>
  </w:footnote>
  <w:footnote w:type="continuationSeparator" w:id="0">
    <w:p w14:paraId="38C86C7D" w14:textId="77777777" w:rsidR="002978C6" w:rsidRDefault="002978C6">
      <w:pPr>
        <w:spacing w:line="240" w:lineRule="auto"/>
      </w:pPr>
      <w:r>
        <w:continuationSeparator/>
      </w:r>
    </w:p>
  </w:footnote>
  <w:footnote w:id="1">
    <w:p w14:paraId="58DDEEB2" w14:textId="7049ED7A" w:rsidR="003D2D40" w:rsidRPr="009E13E6" w:rsidRDefault="003D2D40" w:rsidP="009E13E6">
      <w:pPr>
        <w:pStyle w:val="a9"/>
        <w:rPr>
          <w:sz w:val="18"/>
          <w:szCs w:val="18"/>
          <w:lang w:val="ru-RU"/>
        </w:rPr>
      </w:pPr>
      <w:r w:rsidRPr="009E13E6">
        <w:rPr>
          <w:rStyle w:val="ab"/>
          <w:sz w:val="18"/>
          <w:szCs w:val="18"/>
        </w:rPr>
        <w:footnoteRef/>
      </w:r>
      <w:r w:rsidRPr="009E13E6">
        <w:rPr>
          <w:sz w:val="18"/>
          <w:szCs w:val="18"/>
        </w:rPr>
        <w:t xml:space="preserve"> </w:t>
      </w:r>
      <w:r w:rsidRPr="009E13E6">
        <w:rPr>
          <w:rFonts w:ascii="Times New Roman" w:hAnsi="Times New Roman" w:cs="Times New Roman"/>
          <w:sz w:val="18"/>
          <w:szCs w:val="18"/>
          <w:lang w:val="ru-RU"/>
        </w:rPr>
        <w:t>Матрица урока Памяти разработана с использованием материалов, предоставленных государственным учреждением «Государственный мемориальный комплекс Хатынь».</w:t>
      </w:r>
    </w:p>
  </w:footnote>
  <w:footnote w:id="2">
    <w:p w14:paraId="486AF71E" w14:textId="2768A03D" w:rsidR="003D2D40" w:rsidRPr="008F43ED" w:rsidRDefault="003D2D40" w:rsidP="008F43ED">
      <w:pPr>
        <w:pStyle w:val="a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ab"/>
        </w:rPr>
        <w:footnoteRef/>
      </w:r>
      <w:r>
        <w:t xml:space="preserve"> </w:t>
      </w:r>
      <w:r w:rsidRPr="008F43ED">
        <w:rPr>
          <w:rFonts w:ascii="Times New Roman" w:hAnsi="Times New Roman" w:cs="Times New Roman"/>
          <w:sz w:val="24"/>
          <w:szCs w:val="24"/>
        </w:rPr>
        <w:t xml:space="preserve">По состоянию на </w:t>
      </w:r>
      <w:r>
        <w:rPr>
          <w:rFonts w:ascii="Times New Roman" w:hAnsi="Times New Roman" w:cs="Times New Roman"/>
          <w:sz w:val="24"/>
          <w:szCs w:val="24"/>
          <w:lang w:val="ru-RU"/>
        </w:rPr>
        <w:t>30.04.2025</w:t>
      </w:r>
      <w:r w:rsidRPr="008F43ED">
        <w:rPr>
          <w:rFonts w:ascii="Times New Roman" w:hAnsi="Times New Roman" w:cs="Times New Roman"/>
          <w:sz w:val="24"/>
          <w:szCs w:val="24"/>
        </w:rPr>
        <w:t xml:space="preserve"> г. межведомственная группа постановила: «С учетом работы по верификации документов по пострадавшим в годы Великой Отечественной войны населенным пунктам считать их общее количество не менее </w:t>
      </w:r>
      <w:r w:rsidRPr="008F43ED">
        <w:rPr>
          <w:rFonts w:ascii="Times New Roman" w:hAnsi="Times New Roman" w:cs="Times New Roman"/>
          <w:b/>
          <w:sz w:val="24"/>
          <w:szCs w:val="24"/>
        </w:rPr>
        <w:t>12 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868</w:t>
      </w:r>
      <w:r w:rsidRPr="008F43ED">
        <w:rPr>
          <w:rFonts w:ascii="Times New Roman" w:hAnsi="Times New Roman" w:cs="Times New Roman"/>
          <w:sz w:val="24"/>
          <w:szCs w:val="24"/>
        </w:rPr>
        <w:t xml:space="preserve">; по пострадавшим населенным пунктам, повторившим трагическую судьбу Хатыни («Хатынский список»), считать их общее количество не менее </w:t>
      </w:r>
      <w:r w:rsidRPr="008F43ED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90</w:t>
      </w:r>
      <w:r w:rsidRPr="008F43ED">
        <w:rPr>
          <w:rFonts w:ascii="Times New Roman" w:hAnsi="Times New Roman" w:cs="Times New Roman"/>
          <w:bCs/>
          <w:sz w:val="24"/>
          <w:szCs w:val="24"/>
        </w:rPr>
        <w:t>»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8.15pt;height:21.8pt;visibility:visible;mso-wrap-style:square" o:bullet="t">
        <v:imagedata r:id="rId1" o:title=""/>
      </v:shape>
    </w:pict>
  </w:numPicBullet>
  <w:abstractNum w:abstractNumId="0" w15:restartNumberingAfterBreak="0">
    <w:nsid w:val="121C79C8"/>
    <w:multiLevelType w:val="multilevel"/>
    <w:tmpl w:val="9C60B69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4A71132"/>
    <w:multiLevelType w:val="multilevel"/>
    <w:tmpl w:val="A0E61680"/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2" w15:restartNumberingAfterBreak="0">
    <w:nsid w:val="19A45E6F"/>
    <w:multiLevelType w:val="hybridMultilevel"/>
    <w:tmpl w:val="2DAA56F2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AE04122"/>
    <w:multiLevelType w:val="multilevel"/>
    <w:tmpl w:val="00367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C437E4B"/>
    <w:multiLevelType w:val="hybridMultilevel"/>
    <w:tmpl w:val="B008AF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5946B5"/>
    <w:multiLevelType w:val="hybridMultilevel"/>
    <w:tmpl w:val="81DC6E9E"/>
    <w:lvl w:ilvl="0" w:tplc="0FB274DC">
      <w:start w:val="1"/>
      <w:numFmt w:val="decimal"/>
      <w:lvlText w:val="%1."/>
      <w:lvlJc w:val="left"/>
      <w:pPr>
        <w:ind w:left="4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30920975"/>
    <w:multiLevelType w:val="hybridMultilevel"/>
    <w:tmpl w:val="1744F1E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6476C4"/>
    <w:multiLevelType w:val="hybridMultilevel"/>
    <w:tmpl w:val="0C36EF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39628C"/>
    <w:multiLevelType w:val="hybridMultilevel"/>
    <w:tmpl w:val="E1028658"/>
    <w:lvl w:ilvl="0" w:tplc="54BC4C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D8FEE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6CED4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1EC75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B5653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D54D3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50ED0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C741C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FACA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33B02243"/>
    <w:multiLevelType w:val="hybridMultilevel"/>
    <w:tmpl w:val="542C79DE"/>
    <w:lvl w:ilvl="0" w:tplc="0D34CE92">
      <w:start w:val="1"/>
      <w:numFmt w:val="bullet"/>
      <w:lvlText w:val="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465B3"/>
    <w:multiLevelType w:val="multilevel"/>
    <w:tmpl w:val="8278BB2A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1" w15:restartNumberingAfterBreak="0">
    <w:nsid w:val="45865E03"/>
    <w:multiLevelType w:val="hybridMultilevel"/>
    <w:tmpl w:val="B6C056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A754B"/>
    <w:multiLevelType w:val="hybridMultilevel"/>
    <w:tmpl w:val="398277DE"/>
    <w:lvl w:ilvl="0" w:tplc="EFB2382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5A500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FC20B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6E29E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5A44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5229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18D0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986E9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B3EA29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D464C95"/>
    <w:multiLevelType w:val="hybridMultilevel"/>
    <w:tmpl w:val="012077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5B0F"/>
    <w:multiLevelType w:val="multilevel"/>
    <w:tmpl w:val="33D858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5F33726C"/>
    <w:multiLevelType w:val="hybridMultilevel"/>
    <w:tmpl w:val="B6F421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70A41CE4"/>
    <w:multiLevelType w:val="multilevel"/>
    <w:tmpl w:val="1F3CB1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78191683"/>
    <w:multiLevelType w:val="multilevel"/>
    <w:tmpl w:val="A9A241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783C5DA6"/>
    <w:multiLevelType w:val="multilevel"/>
    <w:tmpl w:val="F37EAD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num w:numId="1">
    <w:abstractNumId w:val="17"/>
  </w:num>
  <w:num w:numId="2">
    <w:abstractNumId w:val="0"/>
  </w:num>
  <w:num w:numId="3">
    <w:abstractNumId w:val="18"/>
  </w:num>
  <w:num w:numId="4">
    <w:abstractNumId w:val="1"/>
  </w:num>
  <w:num w:numId="5">
    <w:abstractNumId w:val="10"/>
  </w:num>
  <w:num w:numId="6">
    <w:abstractNumId w:val="16"/>
  </w:num>
  <w:num w:numId="7">
    <w:abstractNumId w:val="14"/>
  </w:num>
  <w:num w:numId="8">
    <w:abstractNumId w:val="13"/>
  </w:num>
  <w:num w:numId="9">
    <w:abstractNumId w:val="5"/>
  </w:num>
  <w:num w:numId="10">
    <w:abstractNumId w:val="4"/>
  </w:num>
  <w:num w:numId="11">
    <w:abstractNumId w:val="11"/>
  </w:num>
  <w:num w:numId="12">
    <w:abstractNumId w:val="7"/>
  </w:num>
  <w:num w:numId="13">
    <w:abstractNumId w:val="9"/>
  </w:num>
  <w:num w:numId="14">
    <w:abstractNumId w:val="6"/>
  </w:num>
  <w:num w:numId="15">
    <w:abstractNumId w:val="2"/>
  </w:num>
  <w:num w:numId="16">
    <w:abstractNumId w:val="15"/>
  </w:num>
  <w:num w:numId="17">
    <w:abstractNumId w:val="3"/>
  </w:num>
  <w:num w:numId="18">
    <w:abstractNumId w:val="12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4647"/>
    <w:rsid w:val="00005B7B"/>
    <w:rsid w:val="0001115A"/>
    <w:rsid w:val="00011A57"/>
    <w:rsid w:val="00021D67"/>
    <w:rsid w:val="0002274C"/>
    <w:rsid w:val="00022B40"/>
    <w:rsid w:val="000231F3"/>
    <w:rsid w:val="00024747"/>
    <w:rsid w:val="00032A40"/>
    <w:rsid w:val="00045064"/>
    <w:rsid w:val="00051C97"/>
    <w:rsid w:val="0007002B"/>
    <w:rsid w:val="00095647"/>
    <w:rsid w:val="000A1103"/>
    <w:rsid w:val="000A1894"/>
    <w:rsid w:val="000A3068"/>
    <w:rsid w:val="000A4607"/>
    <w:rsid w:val="000D6AA6"/>
    <w:rsid w:val="000E0901"/>
    <w:rsid w:val="00107C21"/>
    <w:rsid w:val="00146585"/>
    <w:rsid w:val="0014704D"/>
    <w:rsid w:val="00151653"/>
    <w:rsid w:val="00157FC2"/>
    <w:rsid w:val="00160350"/>
    <w:rsid w:val="001655EB"/>
    <w:rsid w:val="001751B4"/>
    <w:rsid w:val="001803FE"/>
    <w:rsid w:val="00191A38"/>
    <w:rsid w:val="001B2983"/>
    <w:rsid w:val="001E3AA2"/>
    <w:rsid w:val="001F7349"/>
    <w:rsid w:val="00205B68"/>
    <w:rsid w:val="00221623"/>
    <w:rsid w:val="00224647"/>
    <w:rsid w:val="00226D49"/>
    <w:rsid w:val="00240D34"/>
    <w:rsid w:val="0025612D"/>
    <w:rsid w:val="002737B7"/>
    <w:rsid w:val="00281296"/>
    <w:rsid w:val="00281483"/>
    <w:rsid w:val="00282AA8"/>
    <w:rsid w:val="00295EFB"/>
    <w:rsid w:val="002978C6"/>
    <w:rsid w:val="002A234A"/>
    <w:rsid w:val="002B1482"/>
    <w:rsid w:val="002B6B06"/>
    <w:rsid w:val="002C3004"/>
    <w:rsid w:val="002C32CB"/>
    <w:rsid w:val="002C558B"/>
    <w:rsid w:val="002C5B0B"/>
    <w:rsid w:val="002D112C"/>
    <w:rsid w:val="002E00D5"/>
    <w:rsid w:val="002E7942"/>
    <w:rsid w:val="002F536D"/>
    <w:rsid w:val="003042B4"/>
    <w:rsid w:val="00311906"/>
    <w:rsid w:val="0031440E"/>
    <w:rsid w:val="00315D9F"/>
    <w:rsid w:val="00317E8E"/>
    <w:rsid w:val="00342599"/>
    <w:rsid w:val="003427CF"/>
    <w:rsid w:val="00351036"/>
    <w:rsid w:val="00351794"/>
    <w:rsid w:val="00355B52"/>
    <w:rsid w:val="00357BC1"/>
    <w:rsid w:val="003737D7"/>
    <w:rsid w:val="00380E58"/>
    <w:rsid w:val="00381F61"/>
    <w:rsid w:val="00383ED9"/>
    <w:rsid w:val="003A4ACB"/>
    <w:rsid w:val="003B6E0C"/>
    <w:rsid w:val="003C6A1A"/>
    <w:rsid w:val="003D2D40"/>
    <w:rsid w:val="003E05F0"/>
    <w:rsid w:val="003E49DB"/>
    <w:rsid w:val="00415CB3"/>
    <w:rsid w:val="00425F47"/>
    <w:rsid w:val="00450FC6"/>
    <w:rsid w:val="00474CE3"/>
    <w:rsid w:val="004816A0"/>
    <w:rsid w:val="004838A1"/>
    <w:rsid w:val="004C3887"/>
    <w:rsid w:val="004D3F78"/>
    <w:rsid w:val="004D4206"/>
    <w:rsid w:val="004F393D"/>
    <w:rsid w:val="004F4F49"/>
    <w:rsid w:val="00500302"/>
    <w:rsid w:val="00504082"/>
    <w:rsid w:val="005121C9"/>
    <w:rsid w:val="00512DF2"/>
    <w:rsid w:val="005162F7"/>
    <w:rsid w:val="005213B1"/>
    <w:rsid w:val="00521808"/>
    <w:rsid w:val="00531163"/>
    <w:rsid w:val="00537CA7"/>
    <w:rsid w:val="00545A8C"/>
    <w:rsid w:val="00551D82"/>
    <w:rsid w:val="00562DE1"/>
    <w:rsid w:val="00572F5F"/>
    <w:rsid w:val="00575744"/>
    <w:rsid w:val="00594FAD"/>
    <w:rsid w:val="005B1AB9"/>
    <w:rsid w:val="005C64B7"/>
    <w:rsid w:val="005D539E"/>
    <w:rsid w:val="005F616A"/>
    <w:rsid w:val="005F7622"/>
    <w:rsid w:val="00605841"/>
    <w:rsid w:val="00606088"/>
    <w:rsid w:val="0061059C"/>
    <w:rsid w:val="00624544"/>
    <w:rsid w:val="0063705E"/>
    <w:rsid w:val="00641DE2"/>
    <w:rsid w:val="006430E0"/>
    <w:rsid w:val="00652419"/>
    <w:rsid w:val="00654459"/>
    <w:rsid w:val="00660BBB"/>
    <w:rsid w:val="0066735B"/>
    <w:rsid w:val="00667EA9"/>
    <w:rsid w:val="00670313"/>
    <w:rsid w:val="006C057B"/>
    <w:rsid w:val="006C5992"/>
    <w:rsid w:val="006C7018"/>
    <w:rsid w:val="006D16AA"/>
    <w:rsid w:val="006F20A5"/>
    <w:rsid w:val="006F28CF"/>
    <w:rsid w:val="006F31BA"/>
    <w:rsid w:val="00704D5D"/>
    <w:rsid w:val="00707325"/>
    <w:rsid w:val="007111C3"/>
    <w:rsid w:val="0071453E"/>
    <w:rsid w:val="00742B39"/>
    <w:rsid w:val="007510E8"/>
    <w:rsid w:val="00756932"/>
    <w:rsid w:val="0076639D"/>
    <w:rsid w:val="00767B30"/>
    <w:rsid w:val="007821E9"/>
    <w:rsid w:val="007849AC"/>
    <w:rsid w:val="007A0559"/>
    <w:rsid w:val="007A627F"/>
    <w:rsid w:val="007B45FA"/>
    <w:rsid w:val="007C071B"/>
    <w:rsid w:val="007C607E"/>
    <w:rsid w:val="007D1A89"/>
    <w:rsid w:val="007F047E"/>
    <w:rsid w:val="007F2F7B"/>
    <w:rsid w:val="00812019"/>
    <w:rsid w:val="00816276"/>
    <w:rsid w:val="00816CE5"/>
    <w:rsid w:val="00817464"/>
    <w:rsid w:val="00827CA6"/>
    <w:rsid w:val="00831D91"/>
    <w:rsid w:val="0083645D"/>
    <w:rsid w:val="00837FEC"/>
    <w:rsid w:val="00844DA2"/>
    <w:rsid w:val="0085705D"/>
    <w:rsid w:val="00866E2D"/>
    <w:rsid w:val="00897E52"/>
    <w:rsid w:val="008C6B46"/>
    <w:rsid w:val="008D1123"/>
    <w:rsid w:val="008F0408"/>
    <w:rsid w:val="008F0E71"/>
    <w:rsid w:val="008F43ED"/>
    <w:rsid w:val="00902D14"/>
    <w:rsid w:val="00913130"/>
    <w:rsid w:val="009256FB"/>
    <w:rsid w:val="009574CF"/>
    <w:rsid w:val="0096210D"/>
    <w:rsid w:val="0097008A"/>
    <w:rsid w:val="00971DB0"/>
    <w:rsid w:val="00972D12"/>
    <w:rsid w:val="009A1089"/>
    <w:rsid w:val="009E13E6"/>
    <w:rsid w:val="009F6C35"/>
    <w:rsid w:val="00A3213B"/>
    <w:rsid w:val="00A35125"/>
    <w:rsid w:val="00A812C0"/>
    <w:rsid w:val="00A81C11"/>
    <w:rsid w:val="00A94E70"/>
    <w:rsid w:val="00A97748"/>
    <w:rsid w:val="00AA0756"/>
    <w:rsid w:val="00AA0C84"/>
    <w:rsid w:val="00AA0C91"/>
    <w:rsid w:val="00AA1CD0"/>
    <w:rsid w:val="00AB0EC3"/>
    <w:rsid w:val="00AB132C"/>
    <w:rsid w:val="00AE3824"/>
    <w:rsid w:val="00AF2C40"/>
    <w:rsid w:val="00AF30EB"/>
    <w:rsid w:val="00B0671C"/>
    <w:rsid w:val="00B06FCE"/>
    <w:rsid w:val="00B512DD"/>
    <w:rsid w:val="00B76626"/>
    <w:rsid w:val="00B95FD0"/>
    <w:rsid w:val="00BC4457"/>
    <w:rsid w:val="00BC6557"/>
    <w:rsid w:val="00BD39E2"/>
    <w:rsid w:val="00C00A98"/>
    <w:rsid w:val="00C40A97"/>
    <w:rsid w:val="00C51693"/>
    <w:rsid w:val="00C65F90"/>
    <w:rsid w:val="00C70ADC"/>
    <w:rsid w:val="00C71E7B"/>
    <w:rsid w:val="00C7223B"/>
    <w:rsid w:val="00C72764"/>
    <w:rsid w:val="00C8071C"/>
    <w:rsid w:val="00C82741"/>
    <w:rsid w:val="00C86415"/>
    <w:rsid w:val="00CA003E"/>
    <w:rsid w:val="00CA428C"/>
    <w:rsid w:val="00CA63D6"/>
    <w:rsid w:val="00CB3A89"/>
    <w:rsid w:val="00CD6F8D"/>
    <w:rsid w:val="00CF2406"/>
    <w:rsid w:val="00D00D11"/>
    <w:rsid w:val="00D111E5"/>
    <w:rsid w:val="00D21889"/>
    <w:rsid w:val="00D219DA"/>
    <w:rsid w:val="00D34F1C"/>
    <w:rsid w:val="00D61510"/>
    <w:rsid w:val="00D76B0E"/>
    <w:rsid w:val="00DB026C"/>
    <w:rsid w:val="00DB6B26"/>
    <w:rsid w:val="00DB79CF"/>
    <w:rsid w:val="00DC5961"/>
    <w:rsid w:val="00DE29EC"/>
    <w:rsid w:val="00DF0F15"/>
    <w:rsid w:val="00DF599F"/>
    <w:rsid w:val="00E16686"/>
    <w:rsid w:val="00E22434"/>
    <w:rsid w:val="00E277DA"/>
    <w:rsid w:val="00E40AF3"/>
    <w:rsid w:val="00E40B39"/>
    <w:rsid w:val="00E41B18"/>
    <w:rsid w:val="00E5286B"/>
    <w:rsid w:val="00E87E15"/>
    <w:rsid w:val="00EA22D6"/>
    <w:rsid w:val="00EB122B"/>
    <w:rsid w:val="00EB5964"/>
    <w:rsid w:val="00EC714D"/>
    <w:rsid w:val="00ED1F94"/>
    <w:rsid w:val="00ED552D"/>
    <w:rsid w:val="00EF1DCC"/>
    <w:rsid w:val="00EF4D73"/>
    <w:rsid w:val="00F052A8"/>
    <w:rsid w:val="00F11AE7"/>
    <w:rsid w:val="00F14183"/>
    <w:rsid w:val="00F17062"/>
    <w:rsid w:val="00F25308"/>
    <w:rsid w:val="00F6610D"/>
    <w:rsid w:val="00F706D4"/>
    <w:rsid w:val="00F71D0F"/>
    <w:rsid w:val="00F729DF"/>
    <w:rsid w:val="00F74AA1"/>
    <w:rsid w:val="00F84152"/>
    <w:rsid w:val="00F85DD2"/>
    <w:rsid w:val="00FB2690"/>
    <w:rsid w:val="00FE4270"/>
    <w:rsid w:val="00FE5A13"/>
    <w:rsid w:val="00FE7964"/>
    <w:rsid w:val="00FF3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8403C"/>
  <w15:docId w15:val="{812C1EF7-737B-46B9-92EC-C516BC551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c16">
    <w:name w:val="c16"/>
    <w:basedOn w:val="a"/>
    <w:rsid w:val="000A1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A1103"/>
  </w:style>
  <w:style w:type="character" w:customStyle="1" w:styleId="c0">
    <w:name w:val="c0"/>
    <w:basedOn w:val="a0"/>
    <w:rsid w:val="000A1103"/>
  </w:style>
  <w:style w:type="paragraph" w:styleId="a7">
    <w:name w:val="List Paragraph"/>
    <w:basedOn w:val="a"/>
    <w:uiPriority w:val="34"/>
    <w:qFormat/>
    <w:rsid w:val="000A1103"/>
    <w:pPr>
      <w:ind w:left="720"/>
      <w:contextualSpacing/>
    </w:pPr>
    <w:rPr>
      <w:lang w:val="ru"/>
    </w:rPr>
  </w:style>
  <w:style w:type="character" w:styleId="a8">
    <w:name w:val="Hyperlink"/>
    <w:basedOn w:val="a0"/>
    <w:uiPriority w:val="99"/>
    <w:unhideWhenUsed/>
    <w:rsid w:val="000A1103"/>
    <w:rPr>
      <w:color w:val="0000FF" w:themeColor="hyperlink"/>
      <w:u w:val="single"/>
    </w:rPr>
  </w:style>
  <w:style w:type="paragraph" w:styleId="a9">
    <w:name w:val="footnote text"/>
    <w:basedOn w:val="a"/>
    <w:link w:val="aa"/>
    <w:uiPriority w:val="99"/>
    <w:semiHidden/>
    <w:unhideWhenUsed/>
    <w:rsid w:val="00594FAD"/>
    <w:pPr>
      <w:spacing w:line="240" w:lineRule="auto"/>
    </w:pPr>
    <w:rPr>
      <w:sz w:val="20"/>
      <w:szCs w:val="20"/>
      <w:lang w:val="ru"/>
    </w:rPr>
  </w:style>
  <w:style w:type="character" w:customStyle="1" w:styleId="aa">
    <w:name w:val="Текст сноски Знак"/>
    <w:basedOn w:val="a0"/>
    <w:link w:val="a9"/>
    <w:uiPriority w:val="99"/>
    <w:semiHidden/>
    <w:rsid w:val="00594FAD"/>
    <w:rPr>
      <w:sz w:val="20"/>
      <w:szCs w:val="20"/>
      <w:lang w:val="ru"/>
    </w:rPr>
  </w:style>
  <w:style w:type="character" w:styleId="ab">
    <w:name w:val="footnote reference"/>
    <w:basedOn w:val="a0"/>
    <w:uiPriority w:val="99"/>
    <w:semiHidden/>
    <w:unhideWhenUsed/>
    <w:rsid w:val="00594FAD"/>
    <w:rPr>
      <w:vertAlign w:val="superscript"/>
    </w:rPr>
  </w:style>
  <w:style w:type="table" w:styleId="ac">
    <w:name w:val="Table Grid"/>
    <w:basedOn w:val="a1"/>
    <w:uiPriority w:val="39"/>
    <w:rsid w:val="00594FAD"/>
    <w:pPr>
      <w:spacing w:line="240" w:lineRule="auto"/>
    </w:pPr>
    <w:rPr>
      <w:lang w:val="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aliases w:val="Обычный (Web)"/>
    <w:basedOn w:val="a"/>
    <w:link w:val="ae"/>
    <w:uiPriority w:val="99"/>
    <w:unhideWhenUsed/>
    <w:qFormat/>
    <w:rsid w:val="00594F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Обычный (Интернет) Знак"/>
    <w:aliases w:val="Обычный (Web) Знак"/>
    <w:link w:val="ad"/>
    <w:uiPriority w:val="99"/>
    <w:rsid w:val="00594FAD"/>
    <w:rPr>
      <w:rFonts w:ascii="Times New Roman" w:eastAsia="Times New Roman" w:hAnsi="Times New Roman" w:cs="Times New Roman"/>
      <w:sz w:val="24"/>
      <w:szCs w:val="24"/>
    </w:rPr>
  </w:style>
  <w:style w:type="paragraph" w:styleId="af">
    <w:name w:val="header"/>
    <w:basedOn w:val="a"/>
    <w:link w:val="af0"/>
    <w:uiPriority w:val="99"/>
    <w:unhideWhenUsed/>
    <w:rsid w:val="00C72764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72764"/>
  </w:style>
  <w:style w:type="paragraph" w:styleId="af1">
    <w:name w:val="footer"/>
    <w:basedOn w:val="a"/>
    <w:link w:val="af2"/>
    <w:uiPriority w:val="99"/>
    <w:unhideWhenUsed/>
    <w:rsid w:val="00C72764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72764"/>
  </w:style>
  <w:style w:type="character" w:styleId="af3">
    <w:name w:val="FollowedHyperlink"/>
    <w:basedOn w:val="a0"/>
    <w:uiPriority w:val="99"/>
    <w:semiHidden/>
    <w:unhideWhenUsed/>
    <w:rsid w:val="00DB79CF"/>
    <w:rPr>
      <w:color w:val="800080" w:themeColor="followed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28148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281483"/>
    <w:rPr>
      <w:rFonts w:ascii="Segoe UI" w:hAnsi="Segoe UI" w:cs="Segoe UI"/>
      <w:sz w:val="18"/>
      <w:szCs w:val="18"/>
    </w:rPr>
  </w:style>
  <w:style w:type="character" w:customStyle="1" w:styleId="10">
    <w:name w:val="Неразрешенное упоминание1"/>
    <w:basedOn w:val="a0"/>
    <w:uiPriority w:val="99"/>
    <w:semiHidden/>
    <w:unhideWhenUsed/>
    <w:rsid w:val="00902D14"/>
    <w:rPr>
      <w:color w:val="605E5C"/>
      <w:shd w:val="clear" w:color="auto" w:fill="E1DFDD"/>
    </w:rPr>
  </w:style>
  <w:style w:type="character" w:customStyle="1" w:styleId="20">
    <w:name w:val="Неразрешенное упоминание2"/>
    <w:basedOn w:val="a0"/>
    <w:uiPriority w:val="99"/>
    <w:semiHidden/>
    <w:unhideWhenUsed/>
    <w:rsid w:val="00C00A98"/>
    <w:rPr>
      <w:color w:val="605E5C"/>
      <w:shd w:val="clear" w:color="auto" w:fill="E1DFDD"/>
    </w:rPr>
  </w:style>
  <w:style w:type="character" w:styleId="af6">
    <w:name w:val="Unresolved Mention"/>
    <w:basedOn w:val="a0"/>
    <w:uiPriority w:val="99"/>
    <w:semiHidden/>
    <w:unhideWhenUsed/>
    <w:rsid w:val="0071453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3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7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3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5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8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64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5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9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5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0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4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6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7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5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3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5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0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2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7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3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0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4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Eu_zfCYifJU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0.jpeg"/><Relationship Id="rId39" Type="http://schemas.openxmlformats.org/officeDocument/2006/relationships/image" Target="media/image23.png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42" Type="http://schemas.openxmlformats.org/officeDocument/2006/relationships/hyperlink" Target="https://art-kom.by/brands/glushko-mf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YbQUGq5i2Vs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r2c8xmC6wo0&amp;list=TLGGymwLL4QOELIxODAyMjAyNQ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belta.by/society/view/po-kom-zvonjat-kolokola-hatyni-k-55-letiju-so-dnja-otkrytija-memorialnogo-kompleksa-hatyn-645803-2024/" TargetMode="External"/><Relationship Id="rId19" Type="http://schemas.openxmlformats.org/officeDocument/2006/relationships/hyperlink" Target="https://mir.pravo.by/news/different/tragediya-khatyni-istoriya-kotoruyu-nelzya-zabyvat/" TargetMode="External"/><Relationship Id="rId31" Type="http://schemas.openxmlformats.org/officeDocument/2006/relationships/image" Target="media/image15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khatyn.by/ru/component/k2/item/7351-virtualnaya-3d-ekskursiya" TargetMode="External"/><Relationship Id="rId14" Type="http://schemas.openxmlformats.org/officeDocument/2006/relationships/hyperlink" Target="https://vospitanie.adu.by/organizatsiya-vospitaniya/edinie-uroki-uroki-pamyati.html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6.jpeg"/><Relationship Id="rId8" Type="http://schemas.openxmlformats.org/officeDocument/2006/relationships/hyperlink" Target="https://belta.by/president/view/vmeste-my-moschnejshaja-sila-i-nas-nikogda-ne-pobedit-polnoe-vystuplenie-lukashenko-na-sojuznom-forume-711984-2025/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qqIP9Fg8RYE" TargetMode="External"/><Relationship Id="rId17" Type="http://schemas.openxmlformats.org/officeDocument/2006/relationships/hyperlink" Target="https://www.youtube.com/watch?v=YSP3FwExAdI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fontTable" Target="fontTable.xml"/><Relationship Id="rId20" Type="http://schemas.openxmlformats.org/officeDocument/2006/relationships/image" Target="media/image4.png"/><Relationship Id="rId41" Type="http://schemas.openxmlformats.org/officeDocument/2006/relationships/image" Target="media/image2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933EE1-EF99-4E41-9453-30EF965A2C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602</TotalTime>
  <Pages>27</Pages>
  <Words>4468</Words>
  <Characters>25468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Гинчук</dc:creator>
  <cp:lastModifiedBy>User</cp:lastModifiedBy>
  <cp:revision>54</cp:revision>
  <cp:lastPrinted>2024-03-15T08:03:00Z</cp:lastPrinted>
  <dcterms:created xsi:type="dcterms:W3CDTF">2025-03-03T13:25:00Z</dcterms:created>
  <dcterms:modified xsi:type="dcterms:W3CDTF">2026-03-12T06:45:00Z</dcterms:modified>
</cp:coreProperties>
</file>