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D8D83" w14:textId="77777777" w:rsidR="0095679D" w:rsidRPr="002B196C" w:rsidRDefault="0095679D" w:rsidP="00087D18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Примерная</w:t>
      </w: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 xml:space="preserve"> матриц</w:t>
      </w:r>
      <w:r w:rsidRPr="002B196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</w:t>
      </w: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7209F701" w14:textId="510D2CB2" w:rsidR="0095679D" w:rsidRPr="00AF677A" w:rsidRDefault="0095679D" w:rsidP="00087D18">
      <w:pPr>
        <w:spacing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  <w:r w:rsidRPr="00AF677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для проведения занятия по программе «Я. МОЯ СЕМЬЯ. МОЯ РОДИНА»</w:t>
      </w:r>
      <w:r w:rsidR="000B09EA" w:rsidRPr="00AF677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0355E2D8" w14:textId="77777777" w:rsidR="0095679D" w:rsidRPr="002B196C" w:rsidRDefault="0095679D" w:rsidP="00087D18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3 класс</w:t>
      </w:r>
    </w:p>
    <w:p w14:paraId="10EC2727" w14:textId="77777777" w:rsidR="0095679D" w:rsidRPr="002B196C" w:rsidRDefault="0095679D" w:rsidP="00087D1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</w:p>
    <w:p w14:paraId="4EA6BCDD" w14:textId="2CF036B1" w:rsidR="0095679D" w:rsidRPr="007C2727" w:rsidRDefault="0095679D" w:rsidP="00087D18">
      <w:pPr>
        <w:spacing w:line="240" w:lineRule="auto"/>
        <w:rPr>
          <w:rFonts w:ascii="Times New Roman" w:eastAsia="Times New Roman" w:hAnsi="Times New Roman" w:cs="Times New Roman"/>
          <w:i/>
          <w:color w:val="FF0000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Тема: </w:t>
      </w:r>
      <w:r w:rsidRPr="006A72C1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Наша Родина – Республика Беларусь</w:t>
      </w:r>
      <w:r w:rsidR="007C272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</w:t>
      </w:r>
    </w:p>
    <w:p w14:paraId="6DA83EE0" w14:textId="77777777" w:rsidR="0095679D" w:rsidRPr="002B196C" w:rsidRDefault="0095679D" w:rsidP="00087D18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Время проведения: </w:t>
      </w:r>
      <w:r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>сентябрь</w:t>
      </w:r>
    </w:p>
    <w:p w14:paraId="6A811A59" w14:textId="77777777" w:rsidR="0095679D" w:rsidRPr="002B196C" w:rsidRDefault="0095679D" w:rsidP="00087D18">
      <w:pPr>
        <w:pStyle w:val="a4"/>
        <w:spacing w:after="0"/>
        <w:jc w:val="both"/>
        <w:rPr>
          <w:rFonts w:eastAsia="Times New Roman"/>
          <w:b/>
          <w:color w:val="000000"/>
          <w:sz w:val="30"/>
          <w:szCs w:val="30"/>
        </w:rPr>
      </w:pPr>
      <w:r w:rsidRPr="002B196C">
        <w:rPr>
          <w:rFonts w:eastAsia="Times New Roman"/>
          <w:b/>
          <w:color w:val="000000"/>
          <w:sz w:val="30"/>
          <w:szCs w:val="30"/>
        </w:rPr>
        <w:t xml:space="preserve">Целевая установка: </w:t>
      </w:r>
    </w:p>
    <w:p w14:paraId="75DCB5A6" w14:textId="653D0292" w:rsidR="0095679D" w:rsidRPr="002B196C" w:rsidRDefault="004159D6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</w:t>
      </w:r>
      <w:r w:rsidR="00CE11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асширение и </w:t>
      </w:r>
      <w:r w:rsidR="00613428"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углубление </w:t>
      </w:r>
      <w:r w:rsidR="00B4686F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представлений учащихся о</w:t>
      </w:r>
      <w:r w:rsidR="00613428"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CE11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понятиях </w:t>
      </w:r>
      <w:r w:rsidR="0095679D"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>«Родина»</w:t>
      </w:r>
      <w:r w:rsidR="009E5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613428"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>«земляки», «родственники», «</w:t>
      </w:r>
      <w:r w:rsidR="007405E1">
        <w:rPr>
          <w:rFonts w:ascii="Times New Roman" w:eastAsia="Times New Roman" w:hAnsi="Times New Roman" w:cs="Times New Roman"/>
          <w:sz w:val="30"/>
          <w:szCs w:val="30"/>
          <w:lang w:val="ru-RU"/>
        </w:rPr>
        <w:t>родительский</w:t>
      </w:r>
      <w:r w:rsidR="00613428"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дом»;</w:t>
      </w:r>
    </w:p>
    <w:p w14:paraId="2F31A208" w14:textId="2905E2D8" w:rsidR="0095679D" w:rsidRPr="002B196C" w:rsidRDefault="0095679D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воспитание </w:t>
      </w:r>
      <w:r w:rsidR="009E5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чувства принадлежности, любви и преданности родному краю, </w:t>
      </w:r>
      <w:r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>уважения к государственным символам Республики Беларусь</w:t>
      </w:r>
      <w:r w:rsidR="00613428"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1E21E925" w14:textId="77777777" w:rsidR="0095679D" w:rsidRPr="002B196C" w:rsidRDefault="0095679D" w:rsidP="00087D1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>Методическая установка:</w:t>
      </w:r>
    </w:p>
    <w:p w14:paraId="15F9FAEC" w14:textId="77777777" w:rsidR="0095679D" w:rsidRPr="002B196C" w:rsidRDefault="0095679D" w:rsidP="00087D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Предложенная матрица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занятия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является примерной, при ее реализации необходимо учитывать возрастные особенности учащихся, традиции учреждения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образования.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321BF857" w14:textId="77777777" w:rsidR="0095679D" w:rsidRPr="002B196C" w:rsidRDefault="0095679D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В качестве гостей можно пригласить представителей ОО «БРПО»,</w:t>
      </w:r>
      <w:r w:rsidR="00986C22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педагога-организатора, руководителя по во</w:t>
      </w:r>
      <w:r w:rsidR="00917170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енно-патриотическому воспитанию,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D847FF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учащихся, участвовавших в военно-патриотической игре «</w:t>
      </w:r>
      <w:proofErr w:type="spellStart"/>
      <w:r w:rsidR="00D847FF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Зарничка</w:t>
      </w:r>
      <w:proofErr w:type="spellEnd"/>
      <w:r w:rsidR="00D847FF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»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14:paraId="7612FBD1" w14:textId="77777777" w:rsidR="00986C22" w:rsidRPr="002B196C" w:rsidRDefault="00986C22" w:rsidP="00087D1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Оформление помещения: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14:paraId="51537570" w14:textId="2CD529B2" w:rsidR="0095679D" w:rsidRPr="002B196C" w:rsidRDefault="0095679D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Занятие может быть проведено в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учебном кабинете, актовом зале,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библиотеке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,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C35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школьном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музее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. В классе может быть организована выставка фотографий, рисунков учащихся, посвященных </w:t>
      </w:r>
      <w:r w:rsidR="00986C22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Родине, своему дому и своей семье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14:paraId="09CD34EA" w14:textId="77777777" w:rsidR="00986C22" w:rsidRPr="002B196C" w:rsidRDefault="00986C22" w:rsidP="00087D1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Материалы для подготовки занятия:</w:t>
      </w:r>
      <w:bookmarkStart w:id="0" w:name="_GoBack"/>
      <w:bookmarkEnd w:id="0"/>
    </w:p>
    <w:p w14:paraId="2073A5B7" w14:textId="658BFCDE" w:rsidR="00986C22" w:rsidRPr="002B196C" w:rsidRDefault="00245524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Б</w:t>
      </w:r>
      <w:r w:rsidR="00BA4535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еларусь – наша Радзіма. Падарунак Прэзідэнта Рэспублікі Беларусь А.Р. Лукашэнкі першакласніку. – Мінск: Адукацыя і выхаванне, 2025.</w:t>
      </w:r>
    </w:p>
    <w:p w14:paraId="0FA91382" w14:textId="77777777" w:rsidR="0095679D" w:rsidRPr="002B196C" w:rsidRDefault="005B4B26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Официальный Интернет-портал Президента Республики Беларусь</w:t>
      </w:r>
      <w:r w:rsidR="002B196C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[Электронный ресурс]. – Режим доступа: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hyperlink r:id="rId7" w:history="1">
        <w:r w:rsidR="002B196C" w:rsidRPr="002B196C">
          <w:rPr>
            <w:rStyle w:val="a8"/>
            <w:rFonts w:ascii="Times New Roman" w:eastAsia="Times New Roman" w:hAnsi="Times New Roman" w:cs="Times New Roman"/>
            <w:sz w:val="30"/>
            <w:szCs w:val="30"/>
            <w:lang w:val="be-BY"/>
          </w:rPr>
          <w:t>https://president.gov.by/ru/president/detjam</w:t>
        </w:r>
      </w:hyperlink>
      <w:r w:rsidR="002B196C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645E1447" w14:textId="77777777" w:rsidR="002B196C" w:rsidRDefault="002B196C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Белорусская республиканская пионерская организация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[Электронный ресурс]. – Режим доступа: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hyperlink r:id="rId8" w:history="1">
        <w:r w:rsidR="00087D18" w:rsidRPr="00211816">
          <w:rPr>
            <w:rStyle w:val="a8"/>
            <w:rFonts w:ascii="Times New Roman" w:eastAsia="Times New Roman" w:hAnsi="Times New Roman" w:cs="Times New Roman"/>
            <w:sz w:val="30"/>
            <w:szCs w:val="30"/>
            <w:lang w:val="be-BY"/>
          </w:rPr>
          <w:t>https://brpo.by/</w:t>
        </w:r>
      </w:hyperlink>
      <w:r w:rsidR="00087D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083CCE86" w14:textId="14FAF7BA" w:rsidR="0014506A" w:rsidRDefault="0014506A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М</w:t>
      </w:r>
      <w:r w:rsidRPr="001450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ультипликационный фильм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«</w:t>
      </w:r>
      <w:r w:rsidRPr="001450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Символы моей страны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» (разработчик ОО «БРПО»).</w:t>
      </w:r>
      <w:r w:rsidRPr="001450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– Режим доступа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: </w:t>
      </w:r>
      <w:hyperlink r:id="rId9" w:history="1">
        <w:r w:rsidRPr="003725CB">
          <w:rPr>
            <w:rStyle w:val="a8"/>
            <w:rFonts w:ascii="Times New Roman" w:eastAsia="Times New Roman" w:hAnsi="Times New Roman" w:cs="Times New Roman"/>
            <w:sz w:val="30"/>
            <w:szCs w:val="30"/>
            <w:lang w:val="be-BY"/>
          </w:rPr>
          <w:t>https://www.youtube.com/watch?v=5El8I2f4dT4</w:t>
        </w:r>
      </w:hyperlink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</w:p>
    <w:p w14:paraId="7AFE4ABF" w14:textId="06818027" w:rsidR="00FC6E61" w:rsidRPr="0014506A" w:rsidRDefault="003B3F5F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Презентация к занятию</w:t>
      </w:r>
      <w:r w:rsidR="00FC6E61">
        <w:rPr>
          <w:rFonts w:ascii="Times New Roman" w:hAnsi="Times New Roman" w:cs="Times New Roman"/>
          <w:sz w:val="30"/>
          <w:szCs w:val="30"/>
        </w:rPr>
        <w:t>.</w:t>
      </w:r>
    </w:p>
    <w:p w14:paraId="1FCB9F48" w14:textId="77777777" w:rsidR="00087D18" w:rsidRPr="00BA4535" w:rsidRDefault="00087D18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tbl>
      <w:tblPr>
        <w:tblW w:w="15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12584"/>
      </w:tblGrid>
      <w:tr w:rsidR="0095679D" w:rsidRPr="00087D18" w14:paraId="7E9F23E3" w14:textId="77777777" w:rsidTr="001C5C5D">
        <w:trPr>
          <w:trHeight w:val="871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5443" w14:textId="77777777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Структурный компонент </w:t>
            </w: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занятия</w:t>
            </w:r>
          </w:p>
        </w:tc>
        <w:tc>
          <w:tcPr>
            <w:tcW w:w="12584" w:type="dxa"/>
          </w:tcPr>
          <w:p w14:paraId="7527456C" w14:textId="1CE68471" w:rsidR="0095679D" w:rsidRPr="00CC795D" w:rsidRDefault="0095679D" w:rsidP="006A72C1">
            <w:pPr>
              <w:widowControl w:val="0"/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Содержательный компонент</w:t>
            </w: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занятия</w:t>
            </w:r>
          </w:p>
        </w:tc>
      </w:tr>
      <w:tr w:rsidR="0095679D" w:rsidRPr="00087D18" w14:paraId="6E038972" w14:textId="77777777" w:rsidTr="001C5C5D">
        <w:trPr>
          <w:trHeight w:val="44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ABC8" w14:textId="77777777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Вводный этап</w:t>
            </w:r>
          </w:p>
        </w:tc>
        <w:tc>
          <w:tcPr>
            <w:tcW w:w="12584" w:type="dxa"/>
          </w:tcPr>
          <w:p w14:paraId="783AFC48" w14:textId="77777777" w:rsidR="007E2D62" w:rsidRPr="00CC795D" w:rsidRDefault="002F57EE" w:rsidP="001C5C5D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Вступительное слово педагога.</w:t>
            </w:r>
            <w:r w:rsidR="00105BE9" w:rsidRPr="00CC79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14:paraId="09ED5430" w14:textId="4670AFCF" w:rsidR="001F503B" w:rsidRPr="00CC795D" w:rsidRDefault="001F503B" w:rsidP="001C5C5D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Для того чтобы определить тему занятия, педагог предлагает учащимся разгадать кроссворд</w:t>
            </w:r>
            <w:r w:rsidR="00D70AC9" w:rsidRPr="00CC795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C795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(</w:t>
            </w:r>
            <w:r w:rsidR="00A478A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П</w:t>
            </w:r>
            <w:r w:rsidRPr="00CC795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риложение 1).</w:t>
            </w:r>
            <w:r w:rsidR="00D70AC9" w:rsidRPr="00CC795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C795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В результате разгадывания в выделенной колонке должно получиться слово «Родина»</w:t>
            </w:r>
            <w:r w:rsidR="00D70AC9" w:rsidRPr="00CC795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.</w:t>
            </w:r>
          </w:p>
          <w:p w14:paraId="70C37CFE" w14:textId="3DEE0CA1" w:rsidR="00105BE9" w:rsidRPr="00CC795D" w:rsidRDefault="00BD69EE" w:rsidP="001C5C5D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9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Сегодня мы </w:t>
            </w:r>
            <w:r w:rsidR="00A72D8E" w:rsidRPr="00CC79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поговорим</w:t>
            </w:r>
            <w:r w:rsidRPr="00CC79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 Родине и о том, что она для нас значит. Каждый из нас по-своему понимает это слово.</w:t>
            </w:r>
            <w:r w:rsidR="00105BE9" w:rsidRPr="00CC79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05BE9" w:rsidRPr="00CC79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 ч</w:t>
            </w:r>
            <w:r w:rsidR="00105BE9" w:rsidRPr="00CC795D">
              <w:rPr>
                <w:rFonts w:ascii="Times New Roman" w:hAnsi="Times New Roman" w:cs="Times New Roman"/>
                <w:sz w:val="26"/>
                <w:szCs w:val="26"/>
              </w:rPr>
              <w:t xml:space="preserve">то для </w:t>
            </w:r>
            <w:r w:rsidR="00BC35B9" w:rsidRPr="00CC79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105BE9" w:rsidRPr="00CC795D">
              <w:rPr>
                <w:rFonts w:ascii="Times New Roman" w:hAnsi="Times New Roman" w:cs="Times New Roman"/>
                <w:sz w:val="26"/>
                <w:szCs w:val="26"/>
              </w:rPr>
              <w:t xml:space="preserve">ас значит слово </w:t>
            </w:r>
            <w:r w:rsidR="00105BE9" w:rsidRPr="00CC79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«Р</w:t>
            </w:r>
            <w:proofErr w:type="spellStart"/>
            <w:r w:rsidR="00105BE9" w:rsidRPr="00CC795D">
              <w:rPr>
                <w:rFonts w:ascii="Times New Roman" w:hAnsi="Times New Roman" w:cs="Times New Roman"/>
                <w:sz w:val="26"/>
                <w:szCs w:val="26"/>
              </w:rPr>
              <w:t>одина</w:t>
            </w:r>
            <w:proofErr w:type="spellEnd"/>
            <w:r w:rsidR="00105BE9" w:rsidRPr="00CC79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105BE9" w:rsidRPr="00CC795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169F0806" w14:textId="77777777" w:rsidR="0095679D" w:rsidRPr="00CC795D" w:rsidRDefault="00105BE9" w:rsidP="001C5C5D">
            <w:pPr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Обобщая ответы учащихся, педагог отмечает, что Родина – это не только страна, где мы живем, или место, где мы родились, но и все, что нас окружает: природа, люди, </w:t>
            </w:r>
            <w:r w:rsidR="008C4D1E"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наши дома</w:t>
            </w: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, </w:t>
            </w:r>
            <w:r w:rsidR="008C4D1E"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культура и </w:t>
            </w: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традиции.</w:t>
            </w:r>
          </w:p>
        </w:tc>
      </w:tr>
      <w:tr w:rsidR="0095679D" w:rsidRPr="00087D18" w14:paraId="69297014" w14:textId="77777777" w:rsidTr="001C5C5D">
        <w:trPr>
          <w:trHeight w:val="731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CE42" w14:textId="77777777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Основной этап</w:t>
            </w:r>
          </w:p>
        </w:tc>
        <w:tc>
          <w:tcPr>
            <w:tcW w:w="12584" w:type="dxa"/>
          </w:tcPr>
          <w:p w14:paraId="1E416690" w14:textId="32AE9029" w:rsidR="0095679D" w:rsidRPr="00CC795D" w:rsidRDefault="0095679D" w:rsidP="001C5C5D">
            <w:pPr>
              <w:spacing w:line="240" w:lineRule="auto"/>
              <w:ind w:firstLine="7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Основной этап занятия конструируется </w:t>
            </w:r>
            <w:r w:rsidR="000E0AC7"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педагого</w:t>
            </w: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м на основе информацион</w:t>
            </w:r>
            <w:r w:rsidR="00A478A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ных материалов, предложенных в п</w:t>
            </w: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риложении</w:t>
            </w:r>
            <w:r w:rsidR="00A72D8E"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2</w:t>
            </w: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.</w:t>
            </w:r>
          </w:p>
          <w:p w14:paraId="4E0858B6" w14:textId="77777777" w:rsidR="0095679D" w:rsidRPr="00CC795D" w:rsidRDefault="0095679D" w:rsidP="001C5C5D">
            <w:pPr>
              <w:widowControl w:val="0"/>
              <w:shd w:val="clear" w:color="auto" w:fill="FFFFFF"/>
              <w:spacing w:line="240" w:lineRule="auto"/>
              <w:ind w:firstLine="711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CC79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en-US"/>
              </w:rPr>
              <w:t>Примерные вопросы для обсуждения с учащимися</w:t>
            </w:r>
            <w:r w:rsidR="0014506A" w:rsidRPr="00CC79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r w:rsidR="0014506A" w:rsidRPr="00CC795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 w:eastAsia="en-US"/>
              </w:rPr>
              <w:t>(в случае затруднений при ответах на вопросы учитель оказывает учащимся помощь)</w:t>
            </w:r>
            <w:r w:rsidRPr="00CC795D"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  <w:t>:</w:t>
            </w:r>
          </w:p>
          <w:p w14:paraId="31401303" w14:textId="4EBBC85F" w:rsidR="0095679D" w:rsidRPr="00CC795D" w:rsidRDefault="0095679D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1. </w:t>
            </w:r>
            <w:r w:rsidR="00917170" w:rsidRPr="00CC79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чем или о ком вы вспоминаете, когда слышите слово «Родина»</w:t>
            </w:r>
            <w:r w:rsidR="00BC35B9" w:rsidRPr="00CC79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?</w:t>
            </w:r>
          </w:p>
          <w:p w14:paraId="02262C37" w14:textId="77777777" w:rsidR="00A72D8E" w:rsidRPr="00CC795D" w:rsidRDefault="00386386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2</w:t>
            </w:r>
            <w:r w:rsidR="0095679D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. </w:t>
            </w:r>
            <w:r w:rsidR="00917170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Как вы думаете, почему слово «Родина» пишется с большой буквы?</w:t>
            </w:r>
          </w:p>
          <w:p w14:paraId="0D7AF075" w14:textId="46AB783D" w:rsidR="0095679D" w:rsidRDefault="00386386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3</w:t>
            </w:r>
            <w:r w:rsidR="007E670A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.</w:t>
            </w:r>
            <w:r w:rsidR="0095679D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 </w:t>
            </w:r>
            <w:r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Кого из </w:t>
            </w:r>
            <w:r w:rsidR="007405E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знаменитых уроженцев Беларуси вы знаете</w:t>
            </w:r>
            <w:r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?</w:t>
            </w:r>
          </w:p>
          <w:p w14:paraId="3B3097F3" w14:textId="7681F5AC" w:rsidR="00360599" w:rsidRPr="00CC795D" w:rsidRDefault="00360599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4. </w:t>
            </w:r>
            <w:r w:rsidRPr="003605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 мы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жители Беларуси – очень разные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. Как вы думаете, что нас объединяет?</w:t>
            </w:r>
          </w:p>
          <w:p w14:paraId="40676E01" w14:textId="1C92A120" w:rsidR="00386386" w:rsidRPr="00CC795D" w:rsidRDefault="00360599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5</w:t>
            </w:r>
            <w:r w:rsidR="007E670A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. </w:t>
            </w:r>
            <w:r w:rsidR="00386386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Что изображено на </w:t>
            </w:r>
            <w:r w:rsidR="00C96222" w:rsidRPr="008934C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Государственном </w:t>
            </w:r>
            <w:r w:rsidR="00386386" w:rsidRPr="008934C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гербе </w:t>
            </w:r>
            <w:r w:rsidR="00EA16A1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Республики Беларусь</w:t>
            </w:r>
            <w:r w:rsidR="00386386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?</w:t>
            </w:r>
          </w:p>
          <w:p w14:paraId="5AF4015E" w14:textId="33706EA7" w:rsidR="00386386" w:rsidRPr="00CC795D" w:rsidRDefault="00360599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6</w:t>
            </w:r>
            <w:r w:rsidR="00EA16A1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. Как выглядит </w:t>
            </w:r>
            <w:r w:rsidR="00C96222" w:rsidRPr="008934C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Государственный </w:t>
            </w:r>
            <w:r w:rsidR="00EA16A1" w:rsidRPr="008934C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флаг </w:t>
            </w:r>
            <w:r w:rsidR="00C96222" w:rsidRPr="008934C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Республики Беларусь</w:t>
            </w:r>
            <w:r w:rsidR="00EA16A1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? Какое значение имеют его цвета?</w:t>
            </w:r>
          </w:p>
          <w:p w14:paraId="5DE5474B" w14:textId="393836E3" w:rsidR="00EA16A1" w:rsidRPr="00CC795D" w:rsidRDefault="00360599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7</w:t>
            </w:r>
            <w:r w:rsidR="00EA16A1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. Почему </w:t>
            </w:r>
            <w:r w:rsidR="00C96222" w:rsidRPr="007405E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Государственный </w:t>
            </w:r>
            <w:r w:rsidR="00EA16A1" w:rsidRPr="007405E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гимн </w:t>
            </w:r>
            <w:r w:rsidR="00EA16A1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слушают и исполняют стоя?</w:t>
            </w:r>
          </w:p>
          <w:p w14:paraId="3FECE169" w14:textId="60912E23" w:rsidR="00EA16A1" w:rsidRPr="0060596E" w:rsidRDefault="00360599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trike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8</w:t>
            </w:r>
            <w:r w:rsidR="00EA16A1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. </w:t>
            </w:r>
            <w:r w:rsidR="0060596E" w:rsidRPr="008934C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Кто такой патриот? </w:t>
            </w:r>
            <w:r w:rsidR="00EA16A1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Какими качествами должен обладать патриот</w:t>
            </w:r>
            <w:r w:rsidR="0060596E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?</w:t>
            </w:r>
            <w:r w:rsidR="00EA16A1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 </w:t>
            </w:r>
          </w:p>
          <w:p w14:paraId="7D9058D3" w14:textId="70D1161D" w:rsidR="000E0AC7" w:rsidRPr="00CC795D" w:rsidRDefault="00360599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9</w:t>
            </w:r>
            <w:r w:rsidR="000E0AC7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. </w:t>
            </w:r>
            <w:r w:rsidR="00037F18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Что вы знаете о </w:t>
            </w:r>
            <w:r w:rsidR="000E0AC7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военно-патриотической игре «</w:t>
            </w:r>
            <w:proofErr w:type="spellStart"/>
            <w:r w:rsidR="000E0AC7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Зарничка</w:t>
            </w:r>
            <w:proofErr w:type="spellEnd"/>
            <w:r w:rsidR="000E0AC7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 xml:space="preserve">»? </w:t>
            </w:r>
            <w:r w:rsidR="00037F18" w:rsidRPr="00CC79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Хотели бы вы поучаствовать в ней? </w:t>
            </w:r>
            <w:r w:rsidR="000E0AC7" w:rsidRPr="00CC795D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  <w:t>Почему?</w:t>
            </w:r>
          </w:p>
          <w:p w14:paraId="68E20434" w14:textId="76EF7A4C" w:rsidR="000E0AC7" w:rsidRPr="00CC795D" w:rsidRDefault="00037F18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</w:t>
            </w:r>
            <w:r w:rsidR="000E0AC7"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едагог может предложить учащимся творческое задание:</w:t>
            </w:r>
          </w:p>
          <w:p w14:paraId="41C82A57" w14:textId="77777777" w:rsidR="000E0AC7" w:rsidRPr="00CC795D" w:rsidRDefault="000E0AC7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79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spellStart"/>
            <w:r w:rsidRPr="00CC795D">
              <w:rPr>
                <w:rFonts w:ascii="Times New Roman" w:hAnsi="Times New Roman" w:cs="Times New Roman"/>
                <w:sz w:val="26"/>
                <w:szCs w:val="26"/>
              </w:rPr>
              <w:t>авайте</w:t>
            </w:r>
            <w:proofErr w:type="spellEnd"/>
            <w:r w:rsidRPr="00CC795D">
              <w:rPr>
                <w:rFonts w:ascii="Times New Roman" w:hAnsi="Times New Roman" w:cs="Times New Roman"/>
                <w:sz w:val="26"/>
                <w:szCs w:val="26"/>
              </w:rPr>
              <w:t xml:space="preserve"> нарисуем, что для </w:t>
            </w:r>
            <w:proofErr w:type="spellStart"/>
            <w:r w:rsidRPr="00CC79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</w:t>
            </w:r>
            <w:proofErr w:type="spellEnd"/>
            <w:r w:rsidRPr="00CC795D">
              <w:rPr>
                <w:rFonts w:ascii="Times New Roman" w:hAnsi="Times New Roman" w:cs="Times New Roman"/>
                <w:sz w:val="26"/>
                <w:szCs w:val="26"/>
              </w:rPr>
              <w:t>с значит Родина. Это может быть семь</w:t>
            </w:r>
            <w:r w:rsidRPr="00CC79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я,</w:t>
            </w:r>
            <w:r w:rsidRPr="00CC795D">
              <w:rPr>
                <w:rFonts w:ascii="Times New Roman" w:hAnsi="Times New Roman" w:cs="Times New Roman"/>
                <w:sz w:val="26"/>
                <w:szCs w:val="26"/>
              </w:rPr>
              <w:t xml:space="preserve"> друзья</w:t>
            </w:r>
            <w:r w:rsidRPr="00CC79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CC795D">
              <w:rPr>
                <w:rFonts w:ascii="Times New Roman" w:hAnsi="Times New Roman" w:cs="Times New Roman"/>
                <w:sz w:val="26"/>
                <w:szCs w:val="26"/>
              </w:rPr>
              <w:t xml:space="preserve"> дом, родной город или любимое место.</w:t>
            </w:r>
          </w:p>
          <w:p w14:paraId="370D1137" w14:textId="77777777" w:rsidR="000E0AC7" w:rsidRPr="00CC795D" w:rsidRDefault="000E0AC7" w:rsidP="001C5C5D">
            <w:pPr>
              <w:spacing w:line="240" w:lineRule="auto"/>
              <w:ind w:firstLine="711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C795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Учащиеся</w:t>
            </w:r>
            <w:r w:rsidRPr="00CC79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рисуют, а затем представляют свои работы</w:t>
            </w:r>
            <w:r w:rsidRPr="00CC795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, отвечая на вопросы: </w:t>
            </w:r>
          </w:p>
          <w:p w14:paraId="0B5A3B02" w14:textId="77777777" w:rsidR="00087D18" w:rsidRPr="00CC795D" w:rsidRDefault="000E0AC7" w:rsidP="001C5C5D">
            <w:pPr>
              <w:spacing w:line="240" w:lineRule="auto"/>
              <w:ind w:firstLine="71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C79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Вы изобра</w:t>
            </w:r>
            <w:r w:rsidR="00087D18" w:rsidRPr="00CC79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зили?</w:t>
            </w:r>
          </w:p>
          <w:p w14:paraId="1F966EE8" w14:textId="77777777" w:rsidR="000E0AC7" w:rsidRPr="00CC795D" w:rsidRDefault="000E0AC7" w:rsidP="001C5C5D">
            <w:pPr>
              <w:spacing w:line="240" w:lineRule="auto"/>
              <w:ind w:firstLine="7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79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Почему это важно для вас?</w:t>
            </w:r>
          </w:p>
        </w:tc>
      </w:tr>
      <w:tr w:rsidR="0095679D" w:rsidRPr="00087D18" w14:paraId="458F23B5" w14:textId="77777777" w:rsidTr="001C5C5D">
        <w:trPr>
          <w:trHeight w:val="916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9923" w14:textId="77777777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Заключительный этап</w:t>
            </w:r>
          </w:p>
        </w:tc>
        <w:tc>
          <w:tcPr>
            <w:tcW w:w="12584" w:type="dxa"/>
          </w:tcPr>
          <w:p w14:paraId="05A8C6CF" w14:textId="433AE7B2" w:rsidR="000E0AC7" w:rsidRPr="00CC795D" w:rsidRDefault="000E0AC7" w:rsidP="005B4B26">
            <w:pPr>
              <w:pStyle w:val="style7"/>
              <w:spacing w:before="0" w:beforeAutospacing="0" w:after="0" w:afterAutospacing="0"/>
              <w:ind w:firstLine="709"/>
              <w:rPr>
                <w:rStyle w:val="fontstyle20"/>
                <w:i/>
                <w:sz w:val="26"/>
                <w:szCs w:val="26"/>
              </w:rPr>
            </w:pPr>
            <w:r w:rsidRPr="00CC795D">
              <w:rPr>
                <w:rStyle w:val="fontstyle20"/>
                <w:i/>
                <w:sz w:val="26"/>
                <w:szCs w:val="26"/>
              </w:rPr>
              <w:t>Подводя итоги заняти</w:t>
            </w:r>
            <w:r w:rsidR="00037F18" w:rsidRPr="00CC795D">
              <w:rPr>
                <w:rStyle w:val="fontstyle20"/>
                <w:i/>
                <w:sz w:val="26"/>
                <w:szCs w:val="26"/>
              </w:rPr>
              <w:t>я</w:t>
            </w:r>
            <w:r w:rsidRPr="00CC795D">
              <w:rPr>
                <w:rStyle w:val="fontstyle20"/>
                <w:i/>
                <w:sz w:val="26"/>
                <w:szCs w:val="26"/>
              </w:rPr>
              <w:t>, педагог отмечает:</w:t>
            </w:r>
          </w:p>
          <w:p w14:paraId="36DFA6AD" w14:textId="69CFF41C" w:rsidR="007853E0" w:rsidRPr="00CC795D" w:rsidRDefault="000E0AC7" w:rsidP="005B4B26">
            <w:pPr>
              <w:pStyle w:val="style7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 w:rsidRPr="00CC795D">
              <w:rPr>
                <w:rStyle w:val="fontstyle20"/>
                <w:sz w:val="26"/>
                <w:szCs w:val="26"/>
              </w:rPr>
              <w:t>В</w:t>
            </w:r>
            <w:r w:rsidR="006C71A9" w:rsidRPr="00CC795D">
              <w:rPr>
                <w:rStyle w:val="fontstyle20"/>
                <w:sz w:val="26"/>
                <w:szCs w:val="26"/>
              </w:rPr>
              <w:t xml:space="preserve">се мы, жители Республики Беларусь, являемся её гражданами и патриотами. </w:t>
            </w:r>
            <w:r w:rsidR="007853E0" w:rsidRPr="00CC795D">
              <w:rPr>
                <w:sz w:val="26"/>
                <w:szCs w:val="26"/>
              </w:rPr>
              <w:t xml:space="preserve">Помните, что Родина </w:t>
            </w:r>
            <w:r w:rsidR="005B4B26" w:rsidRPr="00CC795D">
              <w:rPr>
                <w:sz w:val="26"/>
                <w:szCs w:val="26"/>
              </w:rPr>
              <w:t>–</w:t>
            </w:r>
            <w:r w:rsidR="007853E0" w:rsidRPr="00CC795D">
              <w:rPr>
                <w:sz w:val="26"/>
                <w:szCs w:val="26"/>
              </w:rPr>
              <w:t xml:space="preserve"> это не только место, где мы живем, но и люди, которые нас окружают. Берег</w:t>
            </w:r>
            <w:r w:rsidR="005B4B26" w:rsidRPr="00CC795D">
              <w:rPr>
                <w:sz w:val="26"/>
                <w:szCs w:val="26"/>
              </w:rPr>
              <w:t>ите свою Родину и гордитесь ею</w:t>
            </w:r>
            <w:r w:rsidR="00C47809">
              <w:rPr>
                <w:sz w:val="26"/>
                <w:szCs w:val="26"/>
              </w:rPr>
              <w:t>!</w:t>
            </w:r>
            <w:r w:rsidR="005B4B26" w:rsidRPr="00CC795D">
              <w:rPr>
                <w:sz w:val="26"/>
                <w:szCs w:val="26"/>
              </w:rPr>
              <w:t xml:space="preserve"> </w:t>
            </w:r>
          </w:p>
          <w:p w14:paraId="3D0A0C85" w14:textId="05514F0F" w:rsidR="0095679D" w:rsidRPr="00CC795D" w:rsidRDefault="005B4B26" w:rsidP="00BC3C61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C79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В конце урока целесообразно обсудить</w:t>
            </w: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что </w:t>
            </w: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полезного </w:t>
            </w:r>
            <w:r w:rsidR="00BC3C61"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учащиеся</w:t>
            </w: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могут сделать для </w:t>
            </w:r>
            <w:r w:rsidR="00BC3C61"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своей Родины</w:t>
            </w: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(например, поддерживать чистоту в школе, во дворе, участвовать в субботниках и экологических акциях, патриотических мероприятиях, проводимых в школе, помогать пожилым людям и др.)</w:t>
            </w: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r w:rsidR="0095679D" w:rsidRPr="00CC79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1F59A4FB" w14:textId="77777777" w:rsidR="00B11464" w:rsidRDefault="00B11464">
      <w:pPr>
        <w:rPr>
          <w:rFonts w:ascii="Times New Roman" w:hAnsi="Times New Roman" w:cs="Times New Roman"/>
          <w:sz w:val="30"/>
          <w:szCs w:val="30"/>
        </w:rPr>
      </w:pPr>
    </w:p>
    <w:p w14:paraId="4D1AFCF0" w14:textId="77777777" w:rsidR="001F503B" w:rsidRDefault="001F503B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1F664F2B" w14:textId="77777777" w:rsidR="001F503B" w:rsidRDefault="001F503B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2F7DF24" w14:textId="77777777" w:rsidR="001F503B" w:rsidRDefault="001F503B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6A383C98" w14:textId="77777777" w:rsidR="00087D18" w:rsidRDefault="00087D18">
      <w:pPr>
        <w:spacing w:after="160" w:line="259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14:paraId="0A798F3B" w14:textId="77777777" w:rsidR="001F503B" w:rsidRDefault="001F503B" w:rsidP="001F503B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 1</w:t>
      </w:r>
    </w:p>
    <w:tbl>
      <w:tblPr>
        <w:tblStyle w:val="a6"/>
        <w:tblW w:w="5670" w:type="dxa"/>
        <w:tblInd w:w="368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5"/>
        <w:gridCol w:w="565"/>
        <w:gridCol w:w="567"/>
        <w:gridCol w:w="567"/>
        <w:gridCol w:w="567"/>
        <w:gridCol w:w="571"/>
        <w:gridCol w:w="567"/>
      </w:tblGrid>
      <w:tr w:rsidR="00C8741E" w14:paraId="40C481FE" w14:textId="77777777" w:rsidTr="00D70AC9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74786F25" w14:textId="77777777" w:rsidR="00C8741E" w:rsidRPr="00D70AC9" w:rsidRDefault="00D70AC9" w:rsidP="001F503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4CDECB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0BF16E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839E113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5" w:type="dxa"/>
            <w:shd w:val="clear" w:color="auto" w:fill="92D050"/>
          </w:tcPr>
          <w:p w14:paraId="0F7C871F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</w:tcPr>
          <w:p w14:paraId="37587559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</w:tcPr>
          <w:p w14:paraId="579A9CF0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839993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775F2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647AB7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C8741E" w14:paraId="2B5F4510" w14:textId="77777777" w:rsidTr="00D70AC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BBA00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DB6BD7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DC4E8C7" w14:textId="77777777" w:rsidR="00C8741E" w:rsidRPr="00D70AC9" w:rsidRDefault="00D70AC9" w:rsidP="001F503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622F3AF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92D050"/>
          </w:tcPr>
          <w:p w14:paraId="45EB4ECD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</w:tcPr>
          <w:p w14:paraId="6F3ADA39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D2AF0C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924065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EC8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2D26B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C8741E" w14:paraId="47B138EB" w14:textId="77777777" w:rsidTr="00D70AC9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E949C3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BF743E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B1D0F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67FB6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92D050"/>
          </w:tcPr>
          <w:p w14:paraId="6E8E2E3C" w14:textId="77777777" w:rsidR="00C8741E" w:rsidRPr="00D70AC9" w:rsidRDefault="00D70AC9" w:rsidP="001F503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90B678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DB51167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98744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7164C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9F05E0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C8741E" w14:paraId="5A531823" w14:textId="77777777" w:rsidTr="00D70AC9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E16157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03BDF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597D4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1DFE743D" w14:textId="77777777" w:rsidR="00C8741E" w:rsidRPr="00D70AC9" w:rsidRDefault="00D70AC9" w:rsidP="001F503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92D050"/>
          </w:tcPr>
          <w:p w14:paraId="45BE01EE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5CE306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7E35AB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ED1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3FEC5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61930D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C8741E" w14:paraId="6ABF7ECD" w14:textId="77777777" w:rsidTr="00D70AC9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1DC51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DF4F4" w14:textId="77777777" w:rsidR="00C8741E" w:rsidRPr="00D70AC9" w:rsidRDefault="00D70AC9" w:rsidP="001F503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AB1334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80C6E36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92D050"/>
          </w:tcPr>
          <w:p w14:paraId="2FECC990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D58C7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39E5C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F27FA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DAC10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EC098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C8741E" w14:paraId="277749A5" w14:textId="77777777" w:rsidTr="00D70AC9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707AC7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30B3F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733964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1F6D9270" w14:textId="77777777" w:rsidR="00C8741E" w:rsidRPr="00D70AC9" w:rsidRDefault="00D70AC9" w:rsidP="001F503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65" w:type="dxa"/>
            <w:shd w:val="clear" w:color="auto" w:fill="92D050"/>
          </w:tcPr>
          <w:p w14:paraId="499795C0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58B007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65EF1D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92D498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58F2B9BD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2CC6CD0" w14:textId="77777777" w:rsidR="00C8741E" w:rsidRDefault="00C8741E" w:rsidP="001F503B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26510FF1" w14:textId="77777777" w:rsidR="001F503B" w:rsidRDefault="001F503B" w:rsidP="001F503B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0EDD5198" w14:textId="77777777" w:rsidR="001F503B" w:rsidRDefault="00C8741E" w:rsidP="001C5C5D">
      <w:pPr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 Страна, в которой мы живем (Беларусь).</w:t>
      </w:r>
    </w:p>
    <w:p w14:paraId="5B8FDACE" w14:textId="77777777" w:rsidR="00C8741E" w:rsidRDefault="00C8741E" w:rsidP="001C5C5D">
      <w:pPr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 Главный город государства, г</w:t>
      </w:r>
      <w:r w:rsidRPr="00C8741E">
        <w:rPr>
          <w:rFonts w:ascii="Times New Roman" w:hAnsi="Times New Roman" w:cs="Times New Roman"/>
          <w:sz w:val="30"/>
          <w:szCs w:val="30"/>
          <w:lang w:val="ru-RU"/>
        </w:rPr>
        <w:t>де обычно размещаются высшие органы государственной власти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(столица). </w:t>
      </w:r>
    </w:p>
    <w:p w14:paraId="38C9FF95" w14:textId="77777777" w:rsidR="001F503B" w:rsidRDefault="00C8741E" w:rsidP="001C5C5D">
      <w:pPr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3. Место жительства, жилище, любое здание (дом).</w:t>
      </w:r>
    </w:p>
    <w:p w14:paraId="385EBC70" w14:textId="77777777" w:rsidR="00C8741E" w:rsidRDefault="00C8741E" w:rsidP="001C5C5D">
      <w:pPr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 Главный город нашей страны (Минск).</w:t>
      </w:r>
    </w:p>
    <w:p w14:paraId="256FEF34" w14:textId="77777777" w:rsidR="00C8741E" w:rsidRDefault="00C8741E" w:rsidP="001C5C5D">
      <w:pPr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5. Т</w:t>
      </w:r>
      <w:r w:rsidRPr="00C8741E">
        <w:rPr>
          <w:rFonts w:ascii="Times New Roman" w:hAnsi="Times New Roman" w:cs="Times New Roman"/>
          <w:sz w:val="30"/>
          <w:szCs w:val="30"/>
          <w:lang w:val="ru-RU"/>
        </w:rPr>
        <w:t>о</w:t>
      </w:r>
      <w:r>
        <w:rPr>
          <w:rFonts w:ascii="Times New Roman" w:hAnsi="Times New Roman" w:cs="Times New Roman"/>
          <w:sz w:val="30"/>
          <w:szCs w:val="30"/>
          <w:lang w:val="ru-RU"/>
        </w:rPr>
        <w:t>ржественное</w:t>
      </w:r>
      <w:r w:rsidRPr="00C8741E">
        <w:rPr>
          <w:rFonts w:ascii="Times New Roman" w:hAnsi="Times New Roman" w:cs="Times New Roman"/>
          <w:sz w:val="30"/>
          <w:szCs w:val="30"/>
          <w:lang w:val="ru-RU"/>
        </w:rPr>
        <w:t xml:space="preserve"> музыкальн</w:t>
      </w:r>
      <w:r>
        <w:rPr>
          <w:rFonts w:ascii="Times New Roman" w:hAnsi="Times New Roman" w:cs="Times New Roman"/>
          <w:sz w:val="30"/>
          <w:szCs w:val="30"/>
          <w:lang w:val="ru-RU"/>
        </w:rPr>
        <w:t>ое</w:t>
      </w:r>
      <w:r w:rsidRPr="00C8741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произведение</w:t>
      </w:r>
      <w:r w:rsidRPr="00C8741E">
        <w:rPr>
          <w:rFonts w:ascii="Times New Roman" w:hAnsi="Times New Roman" w:cs="Times New Roman"/>
          <w:sz w:val="30"/>
          <w:szCs w:val="30"/>
          <w:lang w:val="ru-RU"/>
        </w:rPr>
        <w:t>, од</w:t>
      </w:r>
      <w:r w:rsidR="00D70AC9">
        <w:rPr>
          <w:rFonts w:ascii="Times New Roman" w:hAnsi="Times New Roman" w:cs="Times New Roman"/>
          <w:sz w:val="30"/>
          <w:szCs w:val="30"/>
          <w:lang w:val="ru-RU"/>
        </w:rPr>
        <w:t>ин из государственных символов (гимн).</w:t>
      </w:r>
    </w:p>
    <w:p w14:paraId="5238618D" w14:textId="1181F954" w:rsidR="00D70AC9" w:rsidRDefault="00D70AC9" w:rsidP="001C5C5D">
      <w:pPr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6. Человек, который любит сво</w:t>
      </w:r>
      <w:r w:rsidR="00C47809">
        <w:rPr>
          <w:rFonts w:ascii="Times New Roman" w:hAnsi="Times New Roman" w:cs="Times New Roman"/>
          <w:sz w:val="30"/>
          <w:szCs w:val="30"/>
          <w:lang w:val="ru-RU"/>
        </w:rPr>
        <w:t>ю Родину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(патриот).</w:t>
      </w:r>
    </w:p>
    <w:p w14:paraId="580338E2" w14:textId="56B6C8BA" w:rsidR="00997A41" w:rsidRDefault="00997A41">
      <w:pPr>
        <w:spacing w:after="160" w:line="259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14:paraId="0BE4C383" w14:textId="77777777" w:rsidR="007E2D62" w:rsidRDefault="00087D18" w:rsidP="00087D18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 2</w:t>
      </w:r>
    </w:p>
    <w:p w14:paraId="622D24DF" w14:textId="77777777" w:rsidR="007E2D62" w:rsidRPr="001D19C3" w:rsidRDefault="00EE5B6B" w:rsidP="001D19C3">
      <w:pPr>
        <w:ind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5B6B">
        <w:rPr>
          <w:rFonts w:ascii="Times New Roman" w:hAnsi="Times New Roman" w:cs="Times New Roman"/>
          <w:b/>
          <w:sz w:val="30"/>
          <w:szCs w:val="30"/>
          <w:lang w:val="ru-RU"/>
        </w:rPr>
        <w:t xml:space="preserve">1. </w:t>
      </w:r>
      <w:r w:rsidR="007E2D62" w:rsidRPr="00EE5B6B">
        <w:rPr>
          <w:rFonts w:ascii="Times New Roman" w:hAnsi="Times New Roman" w:cs="Times New Roman"/>
          <w:b/>
          <w:sz w:val="30"/>
          <w:szCs w:val="30"/>
          <w:lang w:val="ru-RU"/>
        </w:rPr>
        <w:t xml:space="preserve">Родина </w:t>
      </w:r>
      <w:r w:rsidRPr="00EE5B6B">
        <w:rPr>
          <w:rFonts w:ascii="Times New Roman" w:hAnsi="Times New Roman" w:cs="Times New Roman"/>
          <w:b/>
          <w:sz w:val="30"/>
          <w:szCs w:val="30"/>
          <w:lang w:val="ru-RU"/>
        </w:rPr>
        <w:t>–</w:t>
      </w:r>
      <w:r w:rsidR="007E2D62" w:rsidRPr="00EE5B6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это все, что нас окружает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14:paraId="78EC6642" w14:textId="341E9C32" w:rsidR="00EE5B6B" w:rsidRDefault="007E2D62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Родина </w:t>
      </w:r>
      <w:r w:rsidR="00EE5B6B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это не просто место, где мы живем. Это то, что нас окружает каждый день. Когда мы говорим о Родине, мы можем думать о многих вещах: о нашей семье, друзьях, природе, городе и культуре.</w:t>
      </w:r>
    </w:p>
    <w:p w14:paraId="201BFDB8" w14:textId="19646DB6" w:rsidR="00557B1F" w:rsidRDefault="007E2D62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Родина </w:t>
      </w:r>
      <w:r w:rsidR="00EE5B6B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это наша семья. Это мама, папа, </w:t>
      </w:r>
      <w:r w:rsidR="002163F9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бабушки и дедушки, 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>братья и сестры. Они всегда рядом, поддерживают</w:t>
      </w:r>
      <w:r w:rsidR="00557B1F">
        <w:rPr>
          <w:rFonts w:ascii="Times New Roman" w:hAnsi="Times New Roman" w:cs="Times New Roman"/>
          <w:sz w:val="30"/>
          <w:szCs w:val="30"/>
          <w:lang w:val="ru-RU"/>
        </w:rPr>
        <w:t xml:space="preserve">, заботятся о нас, 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>учат важным вещам. Мы вместе празднуем праздники, делимся радостью</w:t>
      </w:r>
      <w:r w:rsidR="00557B1F">
        <w:rPr>
          <w:rFonts w:ascii="Times New Roman" w:hAnsi="Times New Roman" w:cs="Times New Roman"/>
          <w:sz w:val="30"/>
          <w:szCs w:val="30"/>
          <w:lang w:val="ru-RU"/>
        </w:rPr>
        <w:t xml:space="preserve"> и печалями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6CE14C8A" w14:textId="6455DAF4" w:rsidR="00EE5B6B" w:rsidRDefault="00EE5B6B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Родина – это </w:t>
      </w:r>
      <w:r w:rsidR="00557B1F">
        <w:rPr>
          <w:rFonts w:ascii="Times New Roman" w:hAnsi="Times New Roman" w:cs="Times New Roman"/>
          <w:sz w:val="30"/>
          <w:szCs w:val="30"/>
          <w:lang w:val="ru-RU"/>
        </w:rPr>
        <w:t xml:space="preserve">родительский дом, где живет наша семья. </w:t>
      </w:r>
      <w:r w:rsidR="00557B1F" w:rsidRPr="00557B1F">
        <w:rPr>
          <w:rFonts w:ascii="Times New Roman" w:hAnsi="Times New Roman" w:cs="Times New Roman"/>
          <w:sz w:val="30"/>
          <w:szCs w:val="30"/>
          <w:lang w:val="ru-RU"/>
        </w:rPr>
        <w:t xml:space="preserve">Место, где </w:t>
      </w:r>
      <w:r w:rsidR="00557B1F">
        <w:rPr>
          <w:rFonts w:ascii="Times New Roman" w:hAnsi="Times New Roman" w:cs="Times New Roman"/>
          <w:sz w:val="30"/>
          <w:szCs w:val="30"/>
          <w:lang w:val="ru-RU"/>
        </w:rPr>
        <w:t xml:space="preserve">мы </w:t>
      </w:r>
      <w:r w:rsidR="00557B1F" w:rsidRPr="00557B1F">
        <w:rPr>
          <w:rFonts w:ascii="Times New Roman" w:hAnsi="Times New Roman" w:cs="Times New Roman"/>
          <w:sz w:val="30"/>
          <w:szCs w:val="30"/>
          <w:lang w:val="ru-RU"/>
        </w:rPr>
        <w:t>мож</w:t>
      </w:r>
      <w:r w:rsidR="00557B1F"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="00557B1F" w:rsidRPr="00557B1F">
        <w:rPr>
          <w:rFonts w:ascii="Times New Roman" w:hAnsi="Times New Roman" w:cs="Times New Roman"/>
          <w:sz w:val="30"/>
          <w:szCs w:val="30"/>
          <w:lang w:val="ru-RU"/>
        </w:rPr>
        <w:t xml:space="preserve"> отдохнуть после трудного дня</w:t>
      </w:r>
      <w:r w:rsidR="00557B1F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557B1F" w:rsidRPr="00557B1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57B1F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57B1F" w:rsidRPr="00557B1F">
        <w:rPr>
          <w:rFonts w:ascii="Times New Roman" w:hAnsi="Times New Roman" w:cs="Times New Roman"/>
          <w:sz w:val="30"/>
          <w:szCs w:val="30"/>
          <w:lang w:val="ru-RU"/>
        </w:rPr>
        <w:t>есто, где можно услышать теплое слово, поделиться своими впечат</w:t>
      </w:r>
      <w:r w:rsidR="00557B1F">
        <w:rPr>
          <w:rFonts w:ascii="Times New Roman" w:hAnsi="Times New Roman" w:cs="Times New Roman"/>
          <w:sz w:val="30"/>
          <w:szCs w:val="30"/>
          <w:lang w:val="ru-RU"/>
        </w:rPr>
        <w:t>лениями, получить хороший совет, место, где мы чувствуем себя защищенными.</w:t>
      </w:r>
    </w:p>
    <w:p w14:paraId="1A423C07" w14:textId="77777777" w:rsidR="00EE5B6B" w:rsidRDefault="007E2D62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Родина </w:t>
      </w:r>
      <w:r w:rsidR="00EE5B6B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это наши др</w:t>
      </w:r>
      <w:r w:rsidR="00557B1F">
        <w:rPr>
          <w:rFonts w:ascii="Times New Roman" w:hAnsi="Times New Roman" w:cs="Times New Roman"/>
          <w:sz w:val="30"/>
          <w:szCs w:val="30"/>
          <w:lang w:val="ru-RU"/>
        </w:rPr>
        <w:t>узья. С ними мы играем, учимся,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проводим</w:t>
      </w:r>
      <w:r w:rsidR="00557B1F">
        <w:rPr>
          <w:rFonts w:ascii="Times New Roman" w:hAnsi="Times New Roman" w:cs="Times New Roman"/>
          <w:sz w:val="30"/>
          <w:szCs w:val="30"/>
          <w:lang w:val="ru-RU"/>
        </w:rPr>
        <w:t xml:space="preserve"> свободное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время. Мы вместе </w:t>
      </w:r>
      <w:r w:rsidR="00004053">
        <w:rPr>
          <w:rFonts w:ascii="Times New Roman" w:hAnsi="Times New Roman" w:cs="Times New Roman"/>
          <w:sz w:val="30"/>
          <w:szCs w:val="30"/>
          <w:lang w:val="ru-RU"/>
        </w:rPr>
        <w:t>веселимся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>, решаем проблемы и поддерживаем друг друга. Это очень важно для каждого из нас.</w:t>
      </w:r>
    </w:p>
    <w:p w14:paraId="7A058F9D" w14:textId="4B43F532" w:rsidR="00EE5B6B" w:rsidRPr="001C5C5D" w:rsidRDefault="007E2D62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Родина </w:t>
      </w:r>
      <w:r w:rsidR="00EE5B6B" w:rsidRPr="001C5C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 это леса, поля, реки и озера. Когда мы гуляем на улице, дышим свежим воздухом и наслаждаемся красотой природы, мы чувствуем, как нас наполняет энергией. Природа </w:t>
      </w:r>
      <w:r w:rsidR="00EE5B6B" w:rsidRPr="001C5C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 это </w:t>
      </w:r>
      <w:r w:rsidR="00EE5B6B" w:rsidRPr="001C5C5D">
        <w:rPr>
          <w:rFonts w:ascii="Times New Roman" w:hAnsi="Times New Roman" w:cs="Times New Roman"/>
          <w:sz w:val="30"/>
          <w:szCs w:val="30"/>
          <w:lang w:val="ru-RU"/>
        </w:rPr>
        <w:t>наш дом, и мы должны беречь ее.</w:t>
      </w:r>
    </w:p>
    <w:p w14:paraId="42636748" w14:textId="162425FA" w:rsidR="00557B1F" w:rsidRDefault="00557B1F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Родина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это наш</w:t>
      </w:r>
      <w:r w:rsidR="00004053">
        <w:rPr>
          <w:rFonts w:ascii="Times New Roman" w:hAnsi="Times New Roman" w:cs="Times New Roman"/>
          <w:sz w:val="30"/>
          <w:szCs w:val="30"/>
          <w:lang w:val="ru-RU"/>
        </w:rPr>
        <w:t xml:space="preserve"> язык, наша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04053">
        <w:rPr>
          <w:rFonts w:ascii="Times New Roman" w:hAnsi="Times New Roman" w:cs="Times New Roman"/>
          <w:sz w:val="30"/>
          <w:szCs w:val="30"/>
          <w:lang w:val="ru-RU"/>
        </w:rPr>
        <w:t xml:space="preserve">история, 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культура и традиции. </w:t>
      </w:r>
      <w:r w:rsidR="00004053">
        <w:rPr>
          <w:rFonts w:ascii="Times New Roman" w:hAnsi="Times New Roman" w:cs="Times New Roman"/>
          <w:sz w:val="30"/>
          <w:szCs w:val="30"/>
          <w:lang w:val="ru-RU"/>
        </w:rPr>
        <w:t>Родной язык</w:t>
      </w:r>
      <w:r w:rsidR="00004053" w:rsidRPr="00735E80">
        <w:rPr>
          <w:rFonts w:ascii="Times New Roman" w:hAnsi="Times New Roman" w:cs="Times New Roman"/>
          <w:sz w:val="30"/>
          <w:szCs w:val="30"/>
          <w:lang w:val="ru-RU"/>
        </w:rPr>
        <w:t xml:space="preserve"> помогает нам общаться и понимать друг друга</w:t>
      </w:r>
      <w:r w:rsidR="00BA22E4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004053"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04053">
        <w:rPr>
          <w:rFonts w:ascii="Times New Roman" w:hAnsi="Times New Roman" w:cs="Times New Roman"/>
          <w:sz w:val="30"/>
          <w:szCs w:val="30"/>
          <w:lang w:val="ru-RU"/>
        </w:rPr>
        <w:t xml:space="preserve">Наша </w:t>
      </w:r>
      <w:r w:rsidR="00004053" w:rsidRPr="00735E80">
        <w:rPr>
          <w:rFonts w:ascii="Times New Roman" w:hAnsi="Times New Roman" w:cs="Times New Roman"/>
          <w:sz w:val="30"/>
          <w:szCs w:val="30"/>
          <w:lang w:val="ru-RU"/>
        </w:rPr>
        <w:t xml:space="preserve">Родина имеет свою историю, </w:t>
      </w:r>
      <w:r w:rsidR="00004053">
        <w:rPr>
          <w:rFonts w:ascii="Times New Roman" w:hAnsi="Times New Roman" w:cs="Times New Roman"/>
          <w:sz w:val="30"/>
          <w:szCs w:val="30"/>
          <w:lang w:val="ru-RU"/>
        </w:rPr>
        <w:t>включающую</w:t>
      </w:r>
      <w:r w:rsidR="00004053" w:rsidRPr="00735E80">
        <w:rPr>
          <w:rFonts w:ascii="Times New Roman" w:hAnsi="Times New Roman" w:cs="Times New Roman"/>
          <w:sz w:val="30"/>
          <w:szCs w:val="30"/>
          <w:lang w:val="ru-RU"/>
        </w:rPr>
        <w:t xml:space="preserve"> в себя важные события и людей, которые сделали ее такой, какая она есть. </w:t>
      </w:r>
      <w:r w:rsidR="001D19C3" w:rsidRPr="00735E80">
        <w:rPr>
          <w:rFonts w:ascii="Times New Roman" w:hAnsi="Times New Roman" w:cs="Times New Roman"/>
          <w:sz w:val="30"/>
          <w:szCs w:val="30"/>
          <w:lang w:val="ru-RU"/>
        </w:rPr>
        <w:t xml:space="preserve">Каждая </w:t>
      </w:r>
      <w:r w:rsidR="00B4686F">
        <w:rPr>
          <w:rFonts w:ascii="Times New Roman" w:hAnsi="Times New Roman" w:cs="Times New Roman"/>
          <w:sz w:val="30"/>
          <w:szCs w:val="30"/>
          <w:lang w:val="ru-RU"/>
        </w:rPr>
        <w:t>страна</w:t>
      </w:r>
      <w:r w:rsidR="001D19C3" w:rsidRPr="00735E80">
        <w:rPr>
          <w:rFonts w:ascii="Times New Roman" w:hAnsi="Times New Roman" w:cs="Times New Roman"/>
          <w:sz w:val="30"/>
          <w:szCs w:val="30"/>
          <w:lang w:val="ru-RU"/>
        </w:rPr>
        <w:t xml:space="preserve"> имеет свои праздники</w:t>
      </w:r>
      <w:r w:rsidR="001D19C3">
        <w:rPr>
          <w:rFonts w:ascii="Times New Roman" w:hAnsi="Times New Roman" w:cs="Times New Roman"/>
          <w:sz w:val="30"/>
          <w:szCs w:val="30"/>
          <w:lang w:val="ru-RU"/>
        </w:rPr>
        <w:t>, которые мы отмечаем, обычаи и традиции, которых мы придерживаемся.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Все это помогает понять, кто мы есть</w:t>
      </w:r>
      <w:r w:rsidR="001D19C3">
        <w:rPr>
          <w:rFonts w:ascii="Times New Roman" w:hAnsi="Times New Roman" w:cs="Times New Roman"/>
          <w:sz w:val="30"/>
          <w:szCs w:val="30"/>
          <w:lang w:val="ru-RU"/>
        </w:rPr>
        <w:t>, осознать свою принадлежность к своей Родине и своему народу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A7E08B3" w14:textId="0B403597" w:rsidR="00EE5B6B" w:rsidRDefault="007E2D62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Родина </w:t>
      </w:r>
      <w:r w:rsidR="00EE5B6B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это</w:t>
      </w:r>
      <w:r w:rsidR="00386386">
        <w:rPr>
          <w:rFonts w:ascii="Times New Roman" w:hAnsi="Times New Roman" w:cs="Times New Roman"/>
          <w:sz w:val="30"/>
          <w:szCs w:val="30"/>
          <w:lang w:val="ru-RU"/>
        </w:rPr>
        <w:t xml:space="preserve"> место, где мы родились,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наш город или </w:t>
      </w:r>
      <w:r w:rsidR="00EE5B6B">
        <w:rPr>
          <w:rFonts w:ascii="Times New Roman" w:hAnsi="Times New Roman" w:cs="Times New Roman"/>
          <w:sz w:val="30"/>
          <w:szCs w:val="30"/>
          <w:lang w:val="ru-RU"/>
        </w:rPr>
        <w:t>деревня</w:t>
      </w:r>
      <w:r w:rsidR="00386386">
        <w:rPr>
          <w:rFonts w:ascii="Times New Roman" w:hAnsi="Times New Roman" w:cs="Times New Roman"/>
          <w:sz w:val="30"/>
          <w:szCs w:val="30"/>
          <w:lang w:val="ru-RU"/>
        </w:rPr>
        <w:t xml:space="preserve">. Это наша малая родина. </w:t>
      </w:r>
      <w:r w:rsidR="00B4686F">
        <w:rPr>
          <w:rFonts w:ascii="Times New Roman" w:hAnsi="Times New Roman" w:cs="Times New Roman"/>
          <w:sz w:val="30"/>
          <w:szCs w:val="30"/>
          <w:lang w:val="ru-RU"/>
        </w:rPr>
        <w:t>Здесь находятся наши школы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>, парки и другие места, где мы проводим время. Мы горди</w:t>
      </w:r>
      <w:r w:rsidR="00D55345" w:rsidRPr="008934C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8934C9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>я тем</w:t>
      </w:r>
      <w:r w:rsidR="00EE5B6B">
        <w:rPr>
          <w:rFonts w:ascii="Times New Roman" w:hAnsi="Times New Roman" w:cs="Times New Roman"/>
          <w:sz w:val="30"/>
          <w:szCs w:val="30"/>
          <w:lang w:val="ru-RU"/>
        </w:rPr>
        <w:t xml:space="preserve"> местом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EE5B6B">
        <w:rPr>
          <w:rFonts w:ascii="Times New Roman" w:hAnsi="Times New Roman" w:cs="Times New Roman"/>
          <w:sz w:val="30"/>
          <w:szCs w:val="30"/>
          <w:lang w:val="ru-RU"/>
        </w:rPr>
        <w:t>где мы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живем, и изуча</w:t>
      </w:r>
      <w:r w:rsidR="00D55345" w:rsidRPr="008934C9"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его историю</w:t>
      </w:r>
      <w:r w:rsidR="00EE5B6B">
        <w:rPr>
          <w:rFonts w:ascii="Times New Roman" w:hAnsi="Times New Roman" w:cs="Times New Roman"/>
          <w:sz w:val="30"/>
          <w:szCs w:val="30"/>
          <w:lang w:val="ru-RU"/>
        </w:rPr>
        <w:t xml:space="preserve"> и культуру.</w:t>
      </w:r>
    </w:p>
    <w:p w14:paraId="5020A92C" w14:textId="77777777" w:rsidR="001D19C3" w:rsidRDefault="001D19C3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Наконец, Родина – это страна, в которой мы родились и живем.</w:t>
      </w:r>
    </w:p>
    <w:p w14:paraId="1006D76D" w14:textId="63A54396" w:rsidR="007E2D62" w:rsidRPr="00D55345" w:rsidRDefault="007E2D62" w:rsidP="001C5C5D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  <w:lang w:val="ru-RU"/>
        </w:rPr>
      </w:pP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Родина </w:t>
      </w:r>
      <w:r w:rsidR="001D19C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это все</w:t>
      </w:r>
      <w:r w:rsidR="001D19C3">
        <w:rPr>
          <w:rFonts w:ascii="Times New Roman" w:hAnsi="Times New Roman" w:cs="Times New Roman"/>
          <w:sz w:val="30"/>
          <w:szCs w:val="30"/>
          <w:lang w:val="ru-RU"/>
        </w:rPr>
        <w:t xml:space="preserve"> то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>, что нас окружает: семья, друзья, природа, наш город и культура</w:t>
      </w:r>
      <w:r w:rsidR="001D19C3">
        <w:rPr>
          <w:rFonts w:ascii="Times New Roman" w:hAnsi="Times New Roman" w:cs="Times New Roman"/>
          <w:sz w:val="30"/>
          <w:szCs w:val="30"/>
          <w:lang w:val="ru-RU"/>
        </w:rPr>
        <w:t xml:space="preserve">, то </w:t>
      </w:r>
      <w:r w:rsidR="001D19C3" w:rsidRPr="00735E80">
        <w:rPr>
          <w:rFonts w:ascii="Times New Roman" w:hAnsi="Times New Roman" w:cs="Times New Roman"/>
          <w:sz w:val="30"/>
          <w:szCs w:val="30"/>
          <w:lang w:val="ru-RU"/>
        </w:rPr>
        <w:t>что связано с нашими чувствами, вос</w:t>
      </w:r>
      <w:r w:rsidR="001D19C3">
        <w:rPr>
          <w:rFonts w:ascii="Times New Roman" w:hAnsi="Times New Roman" w:cs="Times New Roman"/>
          <w:sz w:val="30"/>
          <w:szCs w:val="30"/>
          <w:lang w:val="ru-RU"/>
        </w:rPr>
        <w:t>поминаниями и тем, что мы любим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>. Мы должны беречь и любить свою Родину</w:t>
      </w:r>
      <w:r w:rsidR="00D55345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7E2D6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71832D49" w14:textId="54424049" w:rsidR="001D19C3" w:rsidRPr="00C5428B" w:rsidRDefault="001D19C3" w:rsidP="001C5C5D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  <w:lang w:val="ru-RU"/>
        </w:rPr>
      </w:pPr>
      <w:r w:rsidRPr="00C5428B">
        <w:rPr>
          <w:rFonts w:ascii="Times New Roman" w:hAnsi="Times New Roman" w:cs="Times New Roman"/>
          <w:b/>
          <w:sz w:val="30"/>
          <w:szCs w:val="30"/>
          <w:lang w:val="ru-RU"/>
        </w:rPr>
        <w:t>2. Люди, которые нас окружают.</w:t>
      </w:r>
      <w:r w:rsidR="00D55345" w:rsidRPr="00C5428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506D4EAB" w14:textId="54F666A6" w:rsidR="0084051C" w:rsidRDefault="00D55345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Нас окружает множество людей. </w:t>
      </w:r>
    </w:p>
    <w:p w14:paraId="0C6FC76C" w14:textId="77777777" w:rsidR="001D19C3" w:rsidRPr="001D19C3" w:rsidRDefault="00BC5F7A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Ваши родители</w:t>
      </w:r>
      <w:r w:rsidR="001D19C3" w:rsidRPr="001D19C3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братья и сестры,</w:t>
      </w:r>
      <w:r w:rsidR="001D19C3" w:rsidRPr="001D19C3">
        <w:rPr>
          <w:rFonts w:ascii="Times New Roman" w:hAnsi="Times New Roman" w:cs="Times New Roman"/>
          <w:sz w:val="30"/>
          <w:szCs w:val="30"/>
          <w:lang w:val="ru-RU"/>
        </w:rPr>
        <w:t xml:space="preserve"> бабушки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дедушки, а также дяди и тёти</w:t>
      </w:r>
      <w:r w:rsidRPr="00BC5F7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D19C3" w:rsidRPr="001D19C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все они</w:t>
      </w:r>
      <w:r w:rsidR="001D19C3" w:rsidRPr="001D19C3">
        <w:rPr>
          <w:rFonts w:ascii="Times New Roman" w:hAnsi="Times New Roman" w:cs="Times New Roman"/>
          <w:sz w:val="30"/>
          <w:szCs w:val="30"/>
          <w:lang w:val="ru-RU"/>
        </w:rPr>
        <w:t xml:space="preserve"> ваши родственники. Они могут жить рядом с вами или далеко, но у вас есть общие воспоминания и традиции. Например, вы можете вместе отмечать праздники или готовить любимые блюда.</w:t>
      </w:r>
    </w:p>
    <w:p w14:paraId="374230C8" w14:textId="5D35A7ED" w:rsidR="001D19C3" w:rsidRPr="001D19C3" w:rsidRDefault="001F7C98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Л</w:t>
      </w:r>
      <w:r w:rsidR="001D19C3" w:rsidRPr="001D19C3">
        <w:rPr>
          <w:rFonts w:ascii="Times New Roman" w:hAnsi="Times New Roman" w:cs="Times New Roman"/>
          <w:sz w:val="30"/>
          <w:szCs w:val="30"/>
          <w:lang w:val="ru-RU"/>
        </w:rPr>
        <w:t xml:space="preserve">юди, которые </w:t>
      </w:r>
      <w:r w:rsidR="00BC5F7A" w:rsidRPr="00BC5F7A">
        <w:rPr>
          <w:rFonts w:ascii="Times New Roman" w:hAnsi="Times New Roman" w:cs="Times New Roman"/>
          <w:sz w:val="30"/>
          <w:szCs w:val="30"/>
          <w:lang w:val="ru-RU"/>
        </w:rPr>
        <w:t>родились или живут в одном и том же месте, например, в одном городе или сел</w:t>
      </w:r>
      <w:r w:rsidR="00BC5F7A">
        <w:rPr>
          <w:rFonts w:ascii="Times New Roman" w:hAnsi="Times New Roman" w:cs="Times New Roman"/>
          <w:sz w:val="30"/>
          <w:szCs w:val="30"/>
          <w:lang w:val="ru-RU"/>
        </w:rPr>
        <w:t xml:space="preserve">е, </w:t>
      </w:r>
      <w:r w:rsidR="001D19C3" w:rsidRPr="001D19C3">
        <w:rPr>
          <w:rFonts w:ascii="Times New Roman" w:hAnsi="Times New Roman" w:cs="Times New Roman"/>
          <w:sz w:val="30"/>
          <w:szCs w:val="30"/>
          <w:lang w:val="ru-RU"/>
        </w:rPr>
        <w:t>что и вы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это ваши земляки</w:t>
      </w:r>
      <w:r w:rsidR="001D19C3" w:rsidRPr="001D19C3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BC5F7A">
        <w:rPr>
          <w:rFonts w:ascii="Times New Roman" w:hAnsi="Times New Roman" w:cs="Times New Roman"/>
          <w:sz w:val="30"/>
          <w:szCs w:val="30"/>
          <w:lang w:val="ru-RU"/>
        </w:rPr>
        <w:t>Например, если вы живёте в Минск</w:t>
      </w:r>
      <w:r w:rsidR="001D19C3" w:rsidRPr="001D19C3">
        <w:rPr>
          <w:rFonts w:ascii="Times New Roman" w:hAnsi="Times New Roman" w:cs="Times New Roman"/>
          <w:sz w:val="30"/>
          <w:szCs w:val="30"/>
          <w:lang w:val="ru-RU"/>
        </w:rPr>
        <w:t xml:space="preserve">е, то ваши земляки </w:t>
      </w:r>
      <w:r w:rsidR="00BC5F7A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D19C3" w:rsidRPr="001D19C3">
        <w:rPr>
          <w:rFonts w:ascii="Times New Roman" w:hAnsi="Times New Roman" w:cs="Times New Roman"/>
          <w:sz w:val="30"/>
          <w:szCs w:val="30"/>
          <w:lang w:val="ru-RU"/>
        </w:rPr>
        <w:t xml:space="preserve"> это все, кто тоже живёт в М</w:t>
      </w:r>
      <w:r w:rsidR="00BC5F7A">
        <w:rPr>
          <w:rFonts w:ascii="Times New Roman" w:hAnsi="Times New Roman" w:cs="Times New Roman"/>
          <w:sz w:val="30"/>
          <w:szCs w:val="30"/>
          <w:lang w:val="ru-RU"/>
        </w:rPr>
        <w:t>инск</w:t>
      </w:r>
      <w:r w:rsidR="001D19C3" w:rsidRPr="001D19C3">
        <w:rPr>
          <w:rFonts w:ascii="Times New Roman" w:hAnsi="Times New Roman" w:cs="Times New Roman"/>
          <w:sz w:val="30"/>
          <w:szCs w:val="30"/>
          <w:lang w:val="ru-RU"/>
        </w:rPr>
        <w:t>е. У вас может быть много общего: вы ходите в одни и те же школы, играете в одних и тех же дворах. Иногда земляки собираются вместе, чтобы провести время, например, на праздниках или фестивалях.</w:t>
      </w:r>
    </w:p>
    <w:p w14:paraId="57FC8E66" w14:textId="4DD132A0" w:rsidR="002D17C7" w:rsidRPr="002D17C7" w:rsidRDefault="002D17C7" w:rsidP="002D17C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Все мы – жители Беларуси – очень разные.</w:t>
      </w:r>
      <w:r w:rsidRPr="002D17C7">
        <w:rPr>
          <w:rFonts w:ascii="Times New Roman" w:hAnsi="Times New Roman" w:cs="Times New Roman"/>
          <w:sz w:val="30"/>
          <w:szCs w:val="30"/>
          <w:lang w:val="ru-RU"/>
        </w:rPr>
        <w:t xml:space="preserve"> Есть люди разных возрастов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D17C7">
        <w:rPr>
          <w:rFonts w:ascii="Times New Roman" w:hAnsi="Times New Roman" w:cs="Times New Roman"/>
          <w:sz w:val="30"/>
          <w:szCs w:val="30"/>
          <w:lang w:val="ru-RU"/>
        </w:rPr>
        <w:t xml:space="preserve"> дети, подростки, взро</w:t>
      </w:r>
      <w:r>
        <w:rPr>
          <w:rFonts w:ascii="Times New Roman" w:hAnsi="Times New Roman" w:cs="Times New Roman"/>
          <w:sz w:val="30"/>
          <w:szCs w:val="30"/>
          <w:lang w:val="ru-RU"/>
        </w:rPr>
        <w:t>слые и пожилые. Также в Беларуси живут</w:t>
      </w:r>
      <w:r w:rsidRPr="002D17C7">
        <w:rPr>
          <w:rFonts w:ascii="Times New Roman" w:hAnsi="Times New Roman" w:cs="Times New Roman"/>
          <w:sz w:val="30"/>
          <w:szCs w:val="30"/>
          <w:lang w:val="ru-RU"/>
        </w:rPr>
        <w:t xml:space="preserve"> люди разных национальностей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D17C7">
        <w:rPr>
          <w:rFonts w:ascii="Times New Roman" w:hAnsi="Times New Roman" w:cs="Times New Roman"/>
          <w:sz w:val="30"/>
          <w:szCs w:val="30"/>
          <w:lang w:val="ru-RU"/>
        </w:rPr>
        <w:t xml:space="preserve"> белорусы, русские, </w:t>
      </w:r>
      <w:r>
        <w:rPr>
          <w:rFonts w:ascii="Times New Roman" w:hAnsi="Times New Roman" w:cs="Times New Roman"/>
          <w:sz w:val="30"/>
          <w:szCs w:val="30"/>
          <w:lang w:val="ru-RU"/>
        </w:rPr>
        <w:t>татары, китайцы</w:t>
      </w:r>
      <w:r w:rsidRPr="002D17C7">
        <w:rPr>
          <w:rFonts w:ascii="Times New Roman" w:hAnsi="Times New Roman" w:cs="Times New Roman"/>
          <w:sz w:val="30"/>
          <w:szCs w:val="30"/>
          <w:lang w:val="ru-RU"/>
        </w:rPr>
        <w:t xml:space="preserve"> и многие другие. 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2D17C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разных</w:t>
      </w:r>
      <w:r w:rsidRPr="002D17C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людей</w:t>
      </w:r>
      <w:r w:rsidRPr="002D17C7">
        <w:rPr>
          <w:rFonts w:ascii="Times New Roman" w:hAnsi="Times New Roman" w:cs="Times New Roman"/>
          <w:sz w:val="30"/>
          <w:szCs w:val="30"/>
          <w:lang w:val="ru-RU"/>
        </w:rPr>
        <w:t xml:space="preserve"> могут </w:t>
      </w:r>
      <w:r>
        <w:rPr>
          <w:rFonts w:ascii="Times New Roman" w:hAnsi="Times New Roman" w:cs="Times New Roman"/>
          <w:sz w:val="30"/>
          <w:szCs w:val="30"/>
          <w:lang w:val="ru-RU"/>
        </w:rPr>
        <w:t>быть свои убеждения и верования. Кроме того, у каждого человека свой характер, интересы и увлечения.</w:t>
      </w:r>
    </w:p>
    <w:p w14:paraId="538C7246" w14:textId="2C9ABFDF" w:rsidR="002D17C7" w:rsidRDefault="002D17C7" w:rsidP="002D17C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D17C7">
        <w:rPr>
          <w:rFonts w:ascii="Times New Roman" w:hAnsi="Times New Roman" w:cs="Times New Roman"/>
          <w:sz w:val="30"/>
          <w:szCs w:val="30"/>
          <w:lang w:val="ru-RU"/>
        </w:rPr>
        <w:t>Но несмотря на все эти различия, на</w:t>
      </w:r>
      <w:r>
        <w:rPr>
          <w:rFonts w:ascii="Times New Roman" w:hAnsi="Times New Roman" w:cs="Times New Roman"/>
          <w:sz w:val="30"/>
          <w:szCs w:val="30"/>
          <w:lang w:val="ru-RU"/>
        </w:rPr>
        <w:t>с объединяет многое объединяет:</w:t>
      </w:r>
    </w:p>
    <w:p w14:paraId="1D91BA71" w14:textId="44913590" w:rsidR="002D17C7" w:rsidRPr="0090593C" w:rsidRDefault="002D17C7" w:rsidP="009059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0593C">
        <w:rPr>
          <w:rFonts w:ascii="Times New Roman" w:hAnsi="Times New Roman"/>
          <w:sz w:val="30"/>
          <w:szCs w:val="30"/>
        </w:rPr>
        <w:t>Любовь к</w:t>
      </w:r>
      <w:r w:rsidR="0090593C">
        <w:rPr>
          <w:rFonts w:ascii="Times New Roman" w:hAnsi="Times New Roman"/>
          <w:sz w:val="30"/>
          <w:szCs w:val="30"/>
        </w:rPr>
        <w:t xml:space="preserve"> общему дому –</w:t>
      </w:r>
      <w:r w:rsidRPr="0090593C">
        <w:rPr>
          <w:rFonts w:ascii="Times New Roman" w:hAnsi="Times New Roman"/>
          <w:sz w:val="30"/>
          <w:szCs w:val="30"/>
        </w:rPr>
        <w:t xml:space="preserve"> нашей стране. Все мы любим Беларусь</w:t>
      </w:r>
      <w:r w:rsidR="001E2EE1">
        <w:rPr>
          <w:rFonts w:ascii="Times New Roman" w:hAnsi="Times New Roman"/>
          <w:sz w:val="30"/>
          <w:szCs w:val="30"/>
        </w:rPr>
        <w:t xml:space="preserve"> </w:t>
      </w:r>
      <w:r w:rsidRPr="0090593C">
        <w:rPr>
          <w:rFonts w:ascii="Times New Roman" w:hAnsi="Times New Roman"/>
          <w:sz w:val="30"/>
          <w:szCs w:val="30"/>
        </w:rPr>
        <w:t xml:space="preserve">и хотим, чтобы она </w:t>
      </w:r>
      <w:r w:rsidR="001E2EE1">
        <w:rPr>
          <w:rFonts w:ascii="Times New Roman" w:hAnsi="Times New Roman"/>
          <w:sz w:val="30"/>
          <w:szCs w:val="30"/>
        </w:rPr>
        <w:t xml:space="preserve">всегда </w:t>
      </w:r>
      <w:r w:rsidRPr="0090593C">
        <w:rPr>
          <w:rFonts w:ascii="Times New Roman" w:hAnsi="Times New Roman"/>
          <w:sz w:val="30"/>
          <w:szCs w:val="30"/>
        </w:rPr>
        <w:t xml:space="preserve">была красивой и мирной страной. Мы гордимся нашей </w:t>
      </w:r>
      <w:r w:rsidR="001E2EE1">
        <w:rPr>
          <w:rFonts w:ascii="Times New Roman" w:hAnsi="Times New Roman"/>
          <w:sz w:val="30"/>
          <w:szCs w:val="30"/>
        </w:rPr>
        <w:t xml:space="preserve">Родиной, ее </w:t>
      </w:r>
      <w:r w:rsidRPr="0090593C">
        <w:rPr>
          <w:rFonts w:ascii="Times New Roman" w:hAnsi="Times New Roman"/>
          <w:sz w:val="30"/>
          <w:szCs w:val="30"/>
        </w:rPr>
        <w:t>культурой, историей и природой.</w:t>
      </w:r>
    </w:p>
    <w:p w14:paraId="6E159791" w14:textId="03DED7AE" w:rsidR="002D17C7" w:rsidRPr="0090593C" w:rsidRDefault="002D17C7" w:rsidP="009059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0593C">
        <w:rPr>
          <w:rFonts w:ascii="Times New Roman" w:hAnsi="Times New Roman"/>
          <w:sz w:val="30"/>
          <w:szCs w:val="30"/>
        </w:rPr>
        <w:t xml:space="preserve">Общие ценности. Мы все хотим счастья, здоровья и благополучия для себя и своих близких. Все мы </w:t>
      </w:r>
      <w:r w:rsidR="0090593C" w:rsidRPr="0090593C">
        <w:rPr>
          <w:rFonts w:ascii="Times New Roman" w:hAnsi="Times New Roman"/>
          <w:sz w:val="30"/>
          <w:szCs w:val="30"/>
        </w:rPr>
        <w:t>ценим мир и согласие.</w:t>
      </w:r>
    </w:p>
    <w:p w14:paraId="2504FF70" w14:textId="721F7E30" w:rsidR="002D17C7" w:rsidRPr="0090593C" w:rsidRDefault="002D17C7" w:rsidP="009059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0593C">
        <w:rPr>
          <w:rFonts w:ascii="Times New Roman" w:hAnsi="Times New Roman"/>
          <w:sz w:val="30"/>
          <w:szCs w:val="30"/>
        </w:rPr>
        <w:t xml:space="preserve">Дружба и поддержка. Когда мы помогаем друг другу, поддерживаем в трудные времена и радуемся вместе, это делает нас ближе. </w:t>
      </w:r>
    </w:p>
    <w:p w14:paraId="47BFA9F3" w14:textId="7EA5C091" w:rsidR="002D17C7" w:rsidRDefault="002D17C7" w:rsidP="0090593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0593C">
        <w:rPr>
          <w:rFonts w:ascii="Times New Roman" w:hAnsi="Times New Roman"/>
          <w:sz w:val="30"/>
          <w:szCs w:val="30"/>
        </w:rPr>
        <w:t>Общие праздники</w:t>
      </w:r>
      <w:r w:rsidR="0090593C">
        <w:rPr>
          <w:rFonts w:ascii="Times New Roman" w:hAnsi="Times New Roman"/>
          <w:sz w:val="30"/>
          <w:szCs w:val="30"/>
        </w:rPr>
        <w:t xml:space="preserve"> и традиции</w:t>
      </w:r>
      <w:r w:rsidRPr="0090593C">
        <w:rPr>
          <w:rFonts w:ascii="Times New Roman" w:hAnsi="Times New Roman"/>
          <w:sz w:val="30"/>
          <w:szCs w:val="30"/>
        </w:rPr>
        <w:t xml:space="preserve">. Мы отмечаем праздники вместе, такие как Новый год, </w:t>
      </w:r>
      <w:r w:rsidR="004937BA">
        <w:rPr>
          <w:rFonts w:ascii="Times New Roman" w:hAnsi="Times New Roman"/>
          <w:sz w:val="30"/>
          <w:szCs w:val="30"/>
        </w:rPr>
        <w:t xml:space="preserve">День Победы, </w:t>
      </w:r>
      <w:r w:rsidRPr="0090593C">
        <w:rPr>
          <w:rFonts w:ascii="Times New Roman" w:hAnsi="Times New Roman"/>
          <w:sz w:val="30"/>
          <w:szCs w:val="30"/>
        </w:rPr>
        <w:t>День независимости и другие. Эти события сближают нас и создают атмосферу единства.</w:t>
      </w:r>
    </w:p>
    <w:p w14:paraId="2444353E" w14:textId="22BA431C" w:rsidR="0090593C" w:rsidRPr="0090593C" w:rsidRDefault="0090593C" w:rsidP="00C542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0593C">
        <w:rPr>
          <w:rFonts w:ascii="Times New Roman" w:hAnsi="Times New Roman"/>
          <w:sz w:val="30"/>
          <w:szCs w:val="30"/>
        </w:rPr>
        <w:t>Важно уважать и принимать различия, потому что они делают нашу страну интересной и разнообразной</w:t>
      </w:r>
      <w:r>
        <w:rPr>
          <w:rFonts w:ascii="Times New Roman" w:hAnsi="Times New Roman"/>
          <w:sz w:val="30"/>
          <w:szCs w:val="30"/>
        </w:rPr>
        <w:t>. Но</w:t>
      </w:r>
      <w:r w:rsidRPr="0090593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</w:t>
      </w:r>
      <w:r w:rsidRPr="0090593C">
        <w:rPr>
          <w:rFonts w:ascii="Times New Roman" w:hAnsi="Times New Roman"/>
          <w:sz w:val="30"/>
          <w:szCs w:val="30"/>
        </w:rPr>
        <w:t xml:space="preserve">огда мы слишком сильно сосредотачиваемся на том, что нас разделяет, мы можем забыть о том, что нас объединяет. Это может привести к недопониманию и конфликтам. Если мы будем помнить о том, что у нас есть много общего, то сможем жить в </w:t>
      </w:r>
      <w:r w:rsidR="00FC6E61">
        <w:rPr>
          <w:rFonts w:ascii="Times New Roman" w:hAnsi="Times New Roman"/>
          <w:sz w:val="30"/>
          <w:szCs w:val="30"/>
        </w:rPr>
        <w:t>единстве</w:t>
      </w:r>
      <w:r w:rsidRPr="0090593C">
        <w:rPr>
          <w:rFonts w:ascii="Times New Roman" w:hAnsi="Times New Roman"/>
          <w:sz w:val="30"/>
          <w:szCs w:val="30"/>
        </w:rPr>
        <w:t xml:space="preserve"> и согласии.</w:t>
      </w:r>
    </w:p>
    <w:p w14:paraId="5A692878" w14:textId="54F4EF48" w:rsidR="00BC5F7A" w:rsidRPr="0090593C" w:rsidRDefault="00BC5F7A" w:rsidP="00C5428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  <w:lang w:val="ru-RU"/>
        </w:rPr>
      </w:pPr>
      <w:r w:rsidRPr="009059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3. Государственные символы Республики Беларусь. </w:t>
      </w:r>
    </w:p>
    <w:p w14:paraId="0F4263E1" w14:textId="7BB6CC00" w:rsidR="00FE3F89" w:rsidRPr="001C5C5D" w:rsidRDefault="00BC5F7A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F503B">
        <w:rPr>
          <w:rFonts w:ascii="Times New Roman" w:hAnsi="Times New Roman" w:cs="Times New Roman"/>
          <w:sz w:val="30"/>
          <w:szCs w:val="30"/>
          <w:lang w:val="ru-RU"/>
        </w:rPr>
        <w:t>Наша рес</w:t>
      </w:r>
      <w:r w:rsidR="006775F8">
        <w:rPr>
          <w:rFonts w:ascii="Times New Roman" w:hAnsi="Times New Roman" w:cs="Times New Roman"/>
          <w:sz w:val="30"/>
          <w:szCs w:val="30"/>
          <w:lang w:val="ru-RU"/>
        </w:rPr>
        <w:t>публика, как и любое государство,</w:t>
      </w:r>
      <w:r w:rsidRPr="001F503B">
        <w:rPr>
          <w:rFonts w:ascii="Times New Roman" w:hAnsi="Times New Roman" w:cs="Times New Roman"/>
          <w:sz w:val="30"/>
          <w:szCs w:val="30"/>
          <w:lang w:val="ru-RU"/>
        </w:rPr>
        <w:t xml:space="preserve"> имеет свои государственные символы</w:t>
      </w:r>
      <w:r w:rsidR="006775F8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FD0B2A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Государственный </w:t>
      </w:r>
      <w:r w:rsidR="006775F8" w:rsidRPr="008934C9">
        <w:rPr>
          <w:rFonts w:ascii="Times New Roman" w:hAnsi="Times New Roman" w:cs="Times New Roman"/>
          <w:sz w:val="30"/>
          <w:szCs w:val="30"/>
          <w:lang w:val="ru-RU"/>
        </w:rPr>
        <w:t>флаг</w:t>
      </w:r>
      <w:r w:rsidR="00FD0B2A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</w:t>
      </w:r>
      <w:r w:rsidR="006775F8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FD0B2A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Государственный </w:t>
      </w:r>
      <w:r w:rsidR="006775F8" w:rsidRPr="008934C9">
        <w:rPr>
          <w:rFonts w:ascii="Times New Roman" w:hAnsi="Times New Roman" w:cs="Times New Roman"/>
          <w:sz w:val="30"/>
          <w:szCs w:val="30"/>
          <w:lang w:val="ru-RU"/>
        </w:rPr>
        <w:t>герб</w:t>
      </w:r>
      <w:r w:rsidR="00FD0B2A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</w:t>
      </w:r>
      <w:r w:rsidR="006775F8" w:rsidRPr="008934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2C24DE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D0B2A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Государственный </w:t>
      </w:r>
      <w:r w:rsidR="002C24DE" w:rsidRPr="008934C9">
        <w:rPr>
          <w:rFonts w:ascii="Times New Roman" w:hAnsi="Times New Roman" w:cs="Times New Roman"/>
          <w:sz w:val="30"/>
          <w:szCs w:val="30"/>
          <w:lang w:val="ru-RU"/>
        </w:rPr>
        <w:t>гимн</w:t>
      </w:r>
      <w:r w:rsidR="00FD0B2A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</w:t>
      </w:r>
      <w:r w:rsidR="00682C06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682C06" w:rsidRPr="001C5C5D">
        <w:rPr>
          <w:rFonts w:ascii="Times New Roman" w:hAnsi="Times New Roman" w:cs="Times New Roman"/>
          <w:sz w:val="30"/>
          <w:szCs w:val="30"/>
          <w:lang w:val="ru-RU"/>
        </w:rPr>
        <w:t>Они отражают историю страны, ее традиции, а также современные устремления граждан Беларуси.</w:t>
      </w:r>
      <w:r w:rsidR="006775F8"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 Их надо знать и уважать.</w:t>
      </w:r>
    </w:p>
    <w:p w14:paraId="00FE71E1" w14:textId="43A81099" w:rsidR="00FE3F89" w:rsidRPr="001C5C5D" w:rsidRDefault="00682C06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В изображении </w:t>
      </w:r>
      <w:r w:rsidR="00FD0B2A" w:rsidRPr="008934C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Государственного </w:t>
      </w:r>
      <w:r w:rsidRPr="008934C9">
        <w:rPr>
          <w:rFonts w:ascii="Times New Roman" w:hAnsi="Times New Roman" w:cs="Times New Roman"/>
          <w:b/>
          <w:sz w:val="30"/>
          <w:szCs w:val="30"/>
          <w:lang w:val="ru-RU"/>
        </w:rPr>
        <w:t>герба</w:t>
      </w:r>
      <w:r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D0B2A" w:rsidRPr="007829BE">
        <w:rPr>
          <w:rFonts w:ascii="Times New Roman" w:hAnsi="Times New Roman" w:cs="Times New Roman"/>
          <w:b/>
          <w:sz w:val="30"/>
          <w:szCs w:val="30"/>
          <w:lang w:val="ru-RU"/>
        </w:rPr>
        <w:t>Республики Беларусь</w:t>
      </w:r>
      <w:r w:rsidR="00FD0B2A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C5C5D">
        <w:rPr>
          <w:rFonts w:ascii="Times New Roman" w:hAnsi="Times New Roman" w:cs="Times New Roman"/>
          <w:sz w:val="30"/>
          <w:szCs w:val="30"/>
          <w:lang w:val="ru-RU"/>
        </w:rPr>
        <w:t>отражаются основные национальные и духовные ценности белорусов: гражданское еди</w:t>
      </w:r>
      <w:r w:rsidR="00C64997" w:rsidRPr="001C5C5D">
        <w:rPr>
          <w:rFonts w:ascii="Times New Roman" w:hAnsi="Times New Roman" w:cs="Times New Roman"/>
          <w:sz w:val="30"/>
          <w:szCs w:val="30"/>
          <w:lang w:val="ru-RU"/>
        </w:rPr>
        <w:t>нство, трудолюбие, миролюбие</w:t>
      </w:r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3C636EA0" w14:textId="77ABC22F" w:rsidR="00FE3F89" w:rsidRPr="001C5C5D" w:rsidRDefault="00682C06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C5D">
        <w:rPr>
          <w:rFonts w:ascii="Times New Roman" w:hAnsi="Times New Roman" w:cs="Times New Roman"/>
          <w:sz w:val="30"/>
          <w:szCs w:val="30"/>
          <w:lang w:val="ru-RU"/>
        </w:rPr>
        <w:t>Контур Беларуси, символизирует суверенитет, независимость, единство страны, а восходящее солнце – символ жизни и наилучшей доли.</w:t>
      </w:r>
    </w:p>
    <w:p w14:paraId="1FAB2054" w14:textId="77777777" w:rsidR="002D40E4" w:rsidRPr="000B67F3" w:rsidRDefault="002D40E4" w:rsidP="002D40E4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>Венок из золотых колосьев, цветов льна и клевера символиз</w:t>
      </w:r>
      <w:r>
        <w:rPr>
          <w:rFonts w:ascii="Times New Roman" w:hAnsi="Times New Roman" w:cs="Times New Roman"/>
          <w:bCs/>
          <w:sz w:val="30"/>
          <w:szCs w:val="30"/>
        </w:rPr>
        <w:t xml:space="preserve">ирует благополучие и достаток. </w:t>
      </w:r>
    </w:p>
    <w:p w14:paraId="0303EDE4" w14:textId="77777777" w:rsidR="002D40E4" w:rsidRPr="000B67F3" w:rsidRDefault="002D40E4" w:rsidP="002D40E4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>Изображение земного шара означает желание белорусов жить в мире и согласии, сотрудничать со всеми странами.</w:t>
      </w:r>
    </w:p>
    <w:p w14:paraId="5B8A373D" w14:textId="77777777" w:rsidR="002D40E4" w:rsidRDefault="002D40E4" w:rsidP="002D40E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 xml:space="preserve">Красная звезда – символ человека и человечества, знак мужества и </w:t>
      </w:r>
      <w:r>
        <w:rPr>
          <w:rFonts w:ascii="Times New Roman" w:hAnsi="Times New Roman" w:cs="Times New Roman"/>
          <w:bCs/>
          <w:sz w:val="30"/>
          <w:szCs w:val="30"/>
        </w:rPr>
        <w:t xml:space="preserve">высоких </w:t>
      </w:r>
      <w:r w:rsidRPr="000B67F3">
        <w:rPr>
          <w:rFonts w:ascii="Times New Roman" w:hAnsi="Times New Roman" w:cs="Times New Roman"/>
          <w:bCs/>
          <w:sz w:val="30"/>
          <w:szCs w:val="30"/>
        </w:rPr>
        <w:t>устремлений народа.</w:t>
      </w:r>
    </w:p>
    <w:p w14:paraId="0DACDE1A" w14:textId="77777777" w:rsidR="00E65102" w:rsidRPr="00E65102" w:rsidRDefault="00E65102" w:rsidP="00E6510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102">
        <w:rPr>
          <w:rFonts w:ascii="Times New Roman" w:hAnsi="Times New Roman" w:cs="Times New Roman"/>
          <w:b/>
          <w:sz w:val="30"/>
          <w:szCs w:val="30"/>
        </w:rPr>
        <w:t>Государственный флаг Республики Беларусь</w:t>
      </w:r>
      <w:r w:rsidRPr="00E65102">
        <w:rPr>
          <w:rFonts w:ascii="Times New Roman" w:hAnsi="Times New Roman" w:cs="Times New Roman"/>
          <w:sz w:val="30"/>
          <w:szCs w:val="30"/>
        </w:rPr>
        <w:t xml:space="preserve"> представляет собой прямоугольное полотнище, состоящее из двух горизонтальных цветных полос: верхней красного цвета и нижней зеленого цвета. Слева вертикально расположен белорусский орнамент красного цвета на белом фоне. </w:t>
      </w:r>
    </w:p>
    <w:p w14:paraId="3BD14238" w14:textId="77777777" w:rsidR="00E65102" w:rsidRPr="00E65102" w:rsidRDefault="00E65102" w:rsidP="00E6510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102">
        <w:rPr>
          <w:rFonts w:ascii="Times New Roman" w:hAnsi="Times New Roman" w:cs="Times New Roman"/>
          <w:sz w:val="30"/>
          <w:szCs w:val="30"/>
        </w:rPr>
        <w:t>Цвета нашего флага имеют следующие значения:</w:t>
      </w:r>
    </w:p>
    <w:p w14:paraId="65E62FB7" w14:textId="77777777" w:rsidR="00E65102" w:rsidRPr="00E65102" w:rsidRDefault="00E65102" w:rsidP="00E6510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102">
        <w:rPr>
          <w:rFonts w:ascii="Times New Roman" w:hAnsi="Times New Roman" w:cs="Times New Roman"/>
          <w:sz w:val="30"/>
          <w:szCs w:val="30"/>
        </w:rPr>
        <w:t>Красный цвет символизирует силу, мужество, благородство, энергию.</w:t>
      </w:r>
    </w:p>
    <w:p w14:paraId="4AC1635C" w14:textId="77777777" w:rsidR="00E65102" w:rsidRPr="00E65102" w:rsidRDefault="00E65102" w:rsidP="00E6510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102">
        <w:rPr>
          <w:rFonts w:ascii="Times New Roman" w:hAnsi="Times New Roman" w:cs="Times New Roman"/>
          <w:sz w:val="30"/>
          <w:szCs w:val="30"/>
        </w:rPr>
        <w:t>Зелёный – символ надежды, здоровья, молодости, возрождения, трудолюбия, созидания, природной гармонии.</w:t>
      </w:r>
    </w:p>
    <w:p w14:paraId="780D9F21" w14:textId="77777777" w:rsidR="00E65102" w:rsidRPr="00E65102" w:rsidRDefault="00E65102" w:rsidP="00E6510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102">
        <w:rPr>
          <w:rFonts w:ascii="Times New Roman" w:hAnsi="Times New Roman" w:cs="Times New Roman"/>
          <w:sz w:val="30"/>
          <w:szCs w:val="30"/>
        </w:rPr>
        <w:t>Белый цвет означает чистоту, примирение, мудрость, знания.</w:t>
      </w:r>
    </w:p>
    <w:p w14:paraId="1DE5ACA1" w14:textId="3D9EA59B" w:rsidR="00E65102" w:rsidRPr="00E65102" w:rsidRDefault="00E65102" w:rsidP="00E6510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5102">
        <w:rPr>
          <w:rFonts w:ascii="Times New Roman" w:hAnsi="Times New Roman" w:cs="Times New Roman"/>
          <w:sz w:val="30"/>
          <w:szCs w:val="30"/>
        </w:rPr>
        <w:t>Орнамент – символ древней культуры народа, его духовного богатства.</w:t>
      </w:r>
    </w:p>
    <w:p w14:paraId="340CA4AE" w14:textId="473B2EEB" w:rsidR="00FE3F89" w:rsidRPr="001C5C5D" w:rsidRDefault="00FE3F89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29B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Государственный гимн </w:t>
      </w:r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0C51D8" w:rsidRPr="000C51D8">
        <w:rPr>
          <w:rFonts w:ascii="Times New Roman" w:hAnsi="Times New Roman" w:cs="Times New Roman"/>
          <w:sz w:val="30"/>
          <w:szCs w:val="30"/>
          <w:lang w:val="ru-RU"/>
        </w:rPr>
        <w:t>это торжественная песня, которая прославляет страну и ее граждан. Гимн обычно исполняется на важных мероприятиях, таких как официальные государственные церемонии, праздники или спортивные соревнования. В знак уважения гимн слушают и поют стоя. Текст Государственного гимна Республики Беларусь прославляет желание белорусского народа жить в мире, его трудолюбие, готовность защищать родную землю. В гимне к Беларуси обращаются со словами: славься, живи вечно, процветай. Её называют любимой Родиной. Эти слова передают любовь белорусского народа к своей стране.</w:t>
      </w:r>
    </w:p>
    <w:p w14:paraId="6416646D" w14:textId="77777777" w:rsidR="002C24DE" w:rsidRPr="000C51D8" w:rsidRDefault="00682C06" w:rsidP="001C5C5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C51D8">
        <w:rPr>
          <w:rFonts w:ascii="Times New Roman" w:hAnsi="Times New Roman" w:cs="Times New Roman"/>
          <w:b/>
          <w:sz w:val="30"/>
          <w:szCs w:val="30"/>
          <w:lang w:val="ru-RU"/>
        </w:rPr>
        <w:t>4. Военно-патриотическая игра «</w:t>
      </w:r>
      <w:proofErr w:type="spellStart"/>
      <w:r w:rsidRPr="000C51D8">
        <w:rPr>
          <w:rFonts w:ascii="Times New Roman" w:hAnsi="Times New Roman" w:cs="Times New Roman"/>
          <w:b/>
          <w:sz w:val="30"/>
          <w:szCs w:val="30"/>
          <w:lang w:val="ru-RU"/>
        </w:rPr>
        <w:t>Зарничка</w:t>
      </w:r>
      <w:proofErr w:type="spellEnd"/>
      <w:r w:rsidRPr="000C51D8">
        <w:rPr>
          <w:rFonts w:ascii="Times New Roman" w:hAnsi="Times New Roman" w:cs="Times New Roman"/>
          <w:b/>
          <w:sz w:val="30"/>
          <w:szCs w:val="30"/>
          <w:lang w:val="ru-RU"/>
        </w:rPr>
        <w:t>».</w:t>
      </w:r>
      <w:r w:rsidR="002B196C" w:rsidRPr="000C51D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4A1792CC" w14:textId="77777777" w:rsidR="002B196C" w:rsidRPr="001C5C5D" w:rsidRDefault="002B196C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C5D">
        <w:rPr>
          <w:rFonts w:ascii="Times New Roman" w:hAnsi="Times New Roman" w:cs="Times New Roman"/>
          <w:sz w:val="30"/>
          <w:szCs w:val="30"/>
          <w:lang w:val="ru-RU"/>
        </w:rPr>
        <w:t>Познакомить учащихся 3 класса с военно-патриотической игрой «</w:t>
      </w:r>
      <w:proofErr w:type="spellStart"/>
      <w:r w:rsidRPr="001C5C5D">
        <w:rPr>
          <w:rFonts w:ascii="Times New Roman" w:hAnsi="Times New Roman" w:cs="Times New Roman"/>
          <w:sz w:val="30"/>
          <w:szCs w:val="30"/>
          <w:lang w:val="ru-RU"/>
        </w:rPr>
        <w:t>Зарничка</w:t>
      </w:r>
      <w:proofErr w:type="spellEnd"/>
      <w:r w:rsidRPr="001C5C5D">
        <w:rPr>
          <w:rFonts w:ascii="Times New Roman" w:hAnsi="Times New Roman" w:cs="Times New Roman"/>
          <w:sz w:val="30"/>
          <w:szCs w:val="30"/>
          <w:lang w:val="ru-RU"/>
        </w:rPr>
        <w:t>» могут приглашенные гости или учащиеся старших классов, участвовавшие в «</w:t>
      </w:r>
      <w:proofErr w:type="spellStart"/>
      <w:r w:rsidRPr="001C5C5D">
        <w:rPr>
          <w:rFonts w:ascii="Times New Roman" w:hAnsi="Times New Roman" w:cs="Times New Roman"/>
          <w:sz w:val="30"/>
          <w:szCs w:val="30"/>
          <w:lang w:val="ru-RU"/>
        </w:rPr>
        <w:t>Зарничке</w:t>
      </w:r>
      <w:proofErr w:type="spellEnd"/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». </w:t>
      </w:r>
    </w:p>
    <w:p w14:paraId="056776DA" w14:textId="622BCD2B" w:rsidR="00A4788B" w:rsidRDefault="009659C7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F503B">
        <w:rPr>
          <w:rFonts w:ascii="Times New Roman" w:hAnsi="Times New Roman" w:cs="Times New Roman"/>
          <w:sz w:val="30"/>
          <w:szCs w:val="30"/>
          <w:lang w:val="ru-RU"/>
        </w:rPr>
        <w:t xml:space="preserve">Человек, который является патриотом своей Родины должен быть способен защищать ее в случае необходимости. Для этого нужно </w:t>
      </w:r>
      <w:r w:rsidR="007576E4" w:rsidRPr="001F503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любить свою Родину, но и </w:t>
      </w:r>
      <w:r w:rsidRPr="001F503B">
        <w:rPr>
          <w:rFonts w:ascii="Times New Roman" w:hAnsi="Times New Roman" w:cs="Times New Roman"/>
          <w:sz w:val="30"/>
          <w:szCs w:val="30"/>
          <w:lang w:val="ru-RU"/>
        </w:rPr>
        <w:t xml:space="preserve">быть мужественным, решительным, смелым, ответственным, физически </w:t>
      </w:r>
      <w:r w:rsidR="007576E4" w:rsidRPr="001F503B">
        <w:rPr>
          <w:rFonts w:ascii="Times New Roman" w:hAnsi="Times New Roman" w:cs="Times New Roman"/>
          <w:sz w:val="30"/>
          <w:szCs w:val="30"/>
          <w:lang w:val="ru-RU"/>
        </w:rPr>
        <w:t xml:space="preserve">крепким, уметь действовать в команде. Развитию этих качеств </w:t>
      </w:r>
      <w:r w:rsidR="00B4686F" w:rsidRPr="00B4686F">
        <w:rPr>
          <w:rFonts w:ascii="Times New Roman" w:hAnsi="Times New Roman" w:cs="Times New Roman"/>
          <w:sz w:val="30"/>
          <w:szCs w:val="30"/>
          <w:lang w:val="ru-RU"/>
        </w:rPr>
        <w:t>способствует</w:t>
      </w:r>
      <w:r w:rsidR="007576E4" w:rsidRPr="001F503B">
        <w:rPr>
          <w:rFonts w:ascii="Times New Roman" w:hAnsi="Times New Roman" w:cs="Times New Roman"/>
          <w:sz w:val="30"/>
          <w:szCs w:val="30"/>
          <w:lang w:val="ru-RU"/>
        </w:rPr>
        <w:t xml:space="preserve"> военно-патриотическая игра «</w:t>
      </w:r>
      <w:proofErr w:type="spellStart"/>
      <w:r w:rsidR="007576E4" w:rsidRPr="001F503B">
        <w:rPr>
          <w:rFonts w:ascii="Times New Roman" w:hAnsi="Times New Roman" w:cs="Times New Roman"/>
          <w:sz w:val="30"/>
          <w:szCs w:val="30"/>
          <w:lang w:val="ru-RU"/>
        </w:rPr>
        <w:t>Зарничка</w:t>
      </w:r>
      <w:proofErr w:type="spellEnd"/>
      <w:r w:rsidR="007576E4" w:rsidRPr="001F503B">
        <w:rPr>
          <w:rFonts w:ascii="Times New Roman" w:hAnsi="Times New Roman" w:cs="Times New Roman"/>
          <w:sz w:val="30"/>
          <w:szCs w:val="30"/>
          <w:lang w:val="ru-RU"/>
        </w:rPr>
        <w:t xml:space="preserve">», которая </w:t>
      </w:r>
      <w:r w:rsidR="007576E4" w:rsidRPr="001C5C5D">
        <w:rPr>
          <w:rFonts w:ascii="Times New Roman" w:hAnsi="Times New Roman" w:cs="Times New Roman"/>
          <w:sz w:val="30"/>
          <w:szCs w:val="30"/>
          <w:lang w:val="ru-RU"/>
        </w:rPr>
        <w:t>проводится среди младших членов Общественного объединения «Белорусская республиканская пионерская организация»</w:t>
      </w:r>
      <w:r w:rsidR="007576E4" w:rsidRPr="001F503B">
        <w:rPr>
          <w:rFonts w:ascii="Times New Roman" w:hAnsi="Times New Roman" w:cs="Times New Roman"/>
          <w:sz w:val="30"/>
          <w:szCs w:val="30"/>
          <w:lang w:val="ru-RU"/>
        </w:rPr>
        <w:t>, в которой могут участвовать октябрята, мальчики и девочки, в возрасте 9-10 лет.</w:t>
      </w:r>
    </w:p>
    <w:p w14:paraId="6D473B65" w14:textId="25552017" w:rsidR="00B15BF7" w:rsidRPr="001F503B" w:rsidRDefault="007576E4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5C5D">
        <w:rPr>
          <w:rFonts w:ascii="Times New Roman" w:hAnsi="Times New Roman" w:cs="Times New Roman"/>
          <w:sz w:val="30"/>
          <w:szCs w:val="30"/>
          <w:lang w:val="ru-RU"/>
        </w:rPr>
        <w:t>Игра «</w:t>
      </w:r>
      <w:proofErr w:type="spellStart"/>
      <w:r w:rsidRPr="001C5C5D">
        <w:rPr>
          <w:rFonts w:ascii="Times New Roman" w:hAnsi="Times New Roman" w:cs="Times New Roman"/>
          <w:sz w:val="30"/>
          <w:szCs w:val="30"/>
          <w:lang w:val="ru-RU"/>
        </w:rPr>
        <w:t>Зарничка</w:t>
      </w:r>
      <w:proofErr w:type="spellEnd"/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="009325A5" w:rsidRPr="001C5C5D">
        <w:rPr>
          <w:rFonts w:ascii="Times New Roman" w:hAnsi="Times New Roman" w:cs="Times New Roman"/>
          <w:sz w:val="30"/>
          <w:szCs w:val="30"/>
          <w:lang w:val="ru-RU"/>
        </w:rPr>
        <w:t>– это</w:t>
      </w:r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B3F5A" w:rsidRPr="001C5C5D">
        <w:rPr>
          <w:rFonts w:ascii="Times New Roman" w:hAnsi="Times New Roman" w:cs="Times New Roman"/>
          <w:sz w:val="30"/>
          <w:szCs w:val="30"/>
          <w:lang w:val="ru-RU"/>
        </w:rPr>
        <w:t>командное</w:t>
      </w:r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B3F5A" w:rsidRPr="001C5C5D">
        <w:rPr>
          <w:rFonts w:ascii="Times New Roman" w:hAnsi="Times New Roman" w:cs="Times New Roman"/>
          <w:sz w:val="30"/>
          <w:szCs w:val="30"/>
          <w:lang w:val="ru-RU"/>
        </w:rPr>
        <w:t>соревнование</w:t>
      </w:r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 по выполнению интеллектуальных и оборонно-спортивных </w:t>
      </w:r>
      <w:r w:rsidR="00A4788B" w:rsidRPr="001C5C5D">
        <w:rPr>
          <w:rFonts w:ascii="Times New Roman" w:hAnsi="Times New Roman" w:cs="Times New Roman"/>
          <w:sz w:val="30"/>
          <w:szCs w:val="30"/>
          <w:lang w:val="ru-RU"/>
        </w:rPr>
        <w:t>заданий</w:t>
      </w:r>
      <w:r w:rsidRPr="001C5C5D">
        <w:rPr>
          <w:rFonts w:ascii="Times New Roman" w:hAnsi="Times New Roman" w:cs="Times New Roman"/>
          <w:sz w:val="30"/>
          <w:szCs w:val="30"/>
          <w:lang w:val="ru-RU"/>
        </w:rPr>
        <w:t>. Игра проводится на протяжении учебного года в несколько этапов</w:t>
      </w:r>
      <w:r w:rsidR="00FC2C0A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1C5C5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15BF7" w:rsidRPr="001F503B">
        <w:rPr>
          <w:rFonts w:ascii="Times New Roman" w:hAnsi="Times New Roman" w:cs="Times New Roman"/>
          <w:sz w:val="30"/>
          <w:szCs w:val="30"/>
          <w:lang w:val="ru-RU"/>
        </w:rPr>
        <w:t>Участники игры носят специальный значок «Октябренок-</w:t>
      </w:r>
      <w:proofErr w:type="spellStart"/>
      <w:r w:rsidR="00B15BF7" w:rsidRPr="001F503B">
        <w:rPr>
          <w:rFonts w:ascii="Times New Roman" w:hAnsi="Times New Roman" w:cs="Times New Roman"/>
          <w:sz w:val="30"/>
          <w:szCs w:val="30"/>
          <w:lang w:val="ru-RU"/>
        </w:rPr>
        <w:t>зарничник</w:t>
      </w:r>
      <w:proofErr w:type="spellEnd"/>
      <w:r w:rsidR="00B15BF7" w:rsidRPr="001F503B">
        <w:rPr>
          <w:rFonts w:ascii="Times New Roman" w:hAnsi="Times New Roman" w:cs="Times New Roman"/>
          <w:sz w:val="30"/>
          <w:szCs w:val="30"/>
          <w:lang w:val="ru-RU"/>
        </w:rPr>
        <w:t>», учрежден</w:t>
      </w:r>
      <w:r w:rsidR="00B72295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B15BF7" w:rsidRPr="001F503B">
        <w:rPr>
          <w:rFonts w:ascii="Times New Roman" w:hAnsi="Times New Roman" w:cs="Times New Roman"/>
          <w:sz w:val="30"/>
          <w:szCs w:val="30"/>
          <w:lang w:val="ru-RU"/>
        </w:rPr>
        <w:t>ый в 2017 году к 50-летию проведения Всесою</w:t>
      </w:r>
      <w:r w:rsidR="00B4686F">
        <w:rPr>
          <w:rFonts w:ascii="Times New Roman" w:hAnsi="Times New Roman" w:cs="Times New Roman"/>
          <w:sz w:val="30"/>
          <w:szCs w:val="30"/>
          <w:lang w:val="ru-RU"/>
        </w:rPr>
        <w:t xml:space="preserve">зной игры «Зарница» в Беларуси </w:t>
      </w:r>
      <w:r w:rsidR="001F503B" w:rsidRPr="001F503B">
        <w:rPr>
          <w:rFonts w:ascii="Times New Roman" w:hAnsi="Times New Roman" w:cs="Times New Roman"/>
          <w:sz w:val="30"/>
          <w:szCs w:val="30"/>
          <w:lang w:val="ru-RU"/>
        </w:rPr>
        <w:t>(рис.1)</w:t>
      </w:r>
      <w:r w:rsidR="00B15BF7" w:rsidRPr="001F503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0BE865A" w14:textId="77777777" w:rsidR="00EE5B6B" w:rsidRPr="001F503B" w:rsidRDefault="00A4788B" w:rsidP="00A4788B">
      <w:pPr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noProof/>
          <w:lang w:val="ru-RU"/>
        </w:rPr>
        <w:drawing>
          <wp:inline distT="0" distB="0" distL="0" distR="0" wp14:anchorId="324FBADC" wp14:editId="5228C0AC">
            <wp:extent cx="2667000" cy="212893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2629" t="55306" r="39750" b="19690"/>
                    <a:stretch/>
                  </pic:blipFill>
                  <pic:spPr bwMode="auto">
                    <a:xfrm>
                      <a:off x="0" y="0"/>
                      <a:ext cx="2697696" cy="215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523DC" w14:textId="77777777" w:rsidR="00B15BF7" w:rsidRDefault="00B15BF7" w:rsidP="001F503B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79AD5761" w14:textId="77777777" w:rsidR="00B15BF7" w:rsidRDefault="001F503B" w:rsidP="00A4788B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Рис. 1. </w:t>
      </w:r>
      <w:r w:rsidR="00B15BF7">
        <w:rPr>
          <w:rFonts w:ascii="Times New Roman" w:hAnsi="Times New Roman" w:cs="Times New Roman"/>
          <w:sz w:val="30"/>
          <w:szCs w:val="30"/>
          <w:lang w:val="ru-RU"/>
        </w:rPr>
        <w:t>Значок «Октябренок-</w:t>
      </w:r>
      <w:proofErr w:type="spellStart"/>
      <w:r w:rsidR="00B15BF7">
        <w:rPr>
          <w:rFonts w:ascii="Times New Roman" w:hAnsi="Times New Roman" w:cs="Times New Roman"/>
          <w:sz w:val="30"/>
          <w:szCs w:val="30"/>
          <w:lang w:val="ru-RU"/>
        </w:rPr>
        <w:t>зарничник</w:t>
      </w:r>
      <w:proofErr w:type="spellEnd"/>
      <w:r w:rsidR="00B15BF7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09FE27BE" w14:textId="77777777" w:rsidR="00A4788B" w:rsidRDefault="00A4788B" w:rsidP="001C5C5D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76474F1B" w14:textId="77777777" w:rsidR="009325A5" w:rsidRPr="009325A5" w:rsidRDefault="009325A5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325A5">
        <w:rPr>
          <w:rFonts w:ascii="Times New Roman" w:hAnsi="Times New Roman" w:cs="Times New Roman"/>
          <w:sz w:val="30"/>
          <w:szCs w:val="30"/>
          <w:lang w:val="ru-RU"/>
        </w:rPr>
        <w:t>Участи</w:t>
      </w:r>
      <w:r w:rsidR="00A4788B">
        <w:rPr>
          <w:rFonts w:ascii="Times New Roman" w:hAnsi="Times New Roman" w:cs="Times New Roman"/>
          <w:sz w:val="30"/>
          <w:szCs w:val="30"/>
          <w:lang w:val="ru-RU"/>
        </w:rPr>
        <w:t>е в военно-патриотической игре «</w:t>
      </w:r>
      <w:proofErr w:type="spellStart"/>
      <w:r w:rsidR="00A4788B">
        <w:rPr>
          <w:rFonts w:ascii="Times New Roman" w:hAnsi="Times New Roman" w:cs="Times New Roman"/>
          <w:sz w:val="30"/>
          <w:szCs w:val="30"/>
          <w:lang w:val="ru-RU"/>
        </w:rPr>
        <w:t>Зарничка</w:t>
      </w:r>
      <w:proofErr w:type="spellEnd"/>
      <w:r w:rsidR="00A4788B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="00806F89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806F89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это не только интересно, но и полезно</w:t>
      </w:r>
      <w:r w:rsidR="00A4788B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28B2A9A8" w14:textId="77777777" w:rsidR="009325A5" w:rsidRPr="009325A5" w:rsidRDefault="00A4788B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 В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Зарничке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» соревнуются команды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. Это поможет </w:t>
      </w: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ам научиться сотрудничать, общаться и поддерживать друг друга. Командная работа очень важна, потому что вместе </w:t>
      </w: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>ы сможете достичь большего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9236CC4" w14:textId="3CCA1A6A" w:rsidR="009325A5" w:rsidRPr="009325A5" w:rsidRDefault="00A4788B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Игра включает в себя задания,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4686F">
        <w:rPr>
          <w:rFonts w:ascii="Times New Roman" w:hAnsi="Times New Roman" w:cs="Times New Roman"/>
          <w:sz w:val="30"/>
          <w:szCs w:val="30"/>
          <w:lang w:val="ru-RU"/>
        </w:rPr>
        <w:t xml:space="preserve">которые помогут вам стать </w:t>
      </w:r>
      <w:r w:rsidR="00B4686F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сильнее, выносливее и </w:t>
      </w:r>
      <w:r w:rsidR="00B4686F">
        <w:rPr>
          <w:rFonts w:ascii="Times New Roman" w:hAnsi="Times New Roman" w:cs="Times New Roman"/>
          <w:sz w:val="30"/>
          <w:szCs w:val="30"/>
          <w:lang w:val="ru-RU"/>
        </w:rPr>
        <w:t xml:space="preserve">быстрее (бег, 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>прыжки</w:t>
      </w:r>
      <w:r w:rsidR="00B4686F">
        <w:rPr>
          <w:rFonts w:ascii="Times New Roman" w:hAnsi="Times New Roman" w:cs="Times New Roman"/>
          <w:sz w:val="30"/>
          <w:szCs w:val="30"/>
          <w:lang w:val="ru-RU"/>
        </w:rPr>
        <w:t>, преодоление препятствий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и другие</w:t>
      </w:r>
      <w:r w:rsidR="00B4686F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0F109A23" w14:textId="573DB3B7" w:rsidR="009325A5" w:rsidRPr="009325A5" w:rsidRDefault="00A4788B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Участие в игре может дать возможность проявить </w:t>
      </w:r>
      <w:r w:rsidR="00345FB8">
        <w:rPr>
          <w:rFonts w:ascii="Times New Roman" w:hAnsi="Times New Roman" w:cs="Times New Roman"/>
          <w:sz w:val="30"/>
          <w:szCs w:val="30"/>
          <w:lang w:val="ru-RU"/>
        </w:rPr>
        <w:t xml:space="preserve">себя: 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взять ответственность за свою команду, принимать решения и помогать другим. </w:t>
      </w:r>
    </w:p>
    <w:p w14:paraId="0AF5D8A8" w14:textId="4F7890F9" w:rsidR="009325A5" w:rsidRPr="009325A5" w:rsidRDefault="00A4788B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Зарничка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помогает узнать больше о наш</w:t>
      </w:r>
      <w:r w:rsidR="00345FB8">
        <w:rPr>
          <w:rFonts w:ascii="Times New Roman" w:hAnsi="Times New Roman" w:cs="Times New Roman"/>
          <w:sz w:val="30"/>
          <w:szCs w:val="30"/>
          <w:lang w:val="ru-RU"/>
        </w:rPr>
        <w:t xml:space="preserve">ей стране, ее истории и героях, 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>понять, поче</w:t>
      </w:r>
      <w:r>
        <w:rPr>
          <w:rFonts w:ascii="Times New Roman" w:hAnsi="Times New Roman" w:cs="Times New Roman"/>
          <w:sz w:val="30"/>
          <w:szCs w:val="30"/>
          <w:lang w:val="ru-RU"/>
        </w:rPr>
        <w:t>му важно любить и уважать свою Р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>одину, а также гордиться ею.</w:t>
      </w:r>
    </w:p>
    <w:p w14:paraId="14855164" w14:textId="532D80A3" w:rsidR="009325A5" w:rsidRPr="009325A5" w:rsidRDefault="00A4788B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5. </w:t>
      </w:r>
      <w:r w:rsidRPr="009325A5">
        <w:rPr>
          <w:rFonts w:ascii="Times New Roman" w:hAnsi="Times New Roman" w:cs="Times New Roman"/>
          <w:sz w:val="30"/>
          <w:szCs w:val="30"/>
          <w:lang w:val="ru-RU"/>
        </w:rPr>
        <w:t>Участие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Зарничке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="00345FB8">
        <w:rPr>
          <w:rFonts w:ascii="Times New Roman" w:hAnsi="Times New Roman" w:cs="Times New Roman"/>
          <w:sz w:val="30"/>
          <w:szCs w:val="30"/>
          <w:lang w:val="ru-RU"/>
        </w:rPr>
        <w:t>позволит стать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</w:t>
      </w:r>
      <w:r w:rsidR="00345FB8">
        <w:rPr>
          <w:rFonts w:ascii="Times New Roman" w:hAnsi="Times New Roman" w:cs="Times New Roman"/>
          <w:sz w:val="30"/>
          <w:szCs w:val="30"/>
          <w:lang w:val="ru-RU"/>
        </w:rPr>
        <w:t>вереннее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себе.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Когда </w:t>
      </w: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>ы преодолевае</w:t>
      </w:r>
      <w:r>
        <w:rPr>
          <w:rFonts w:ascii="Times New Roman" w:hAnsi="Times New Roman" w:cs="Times New Roman"/>
          <w:sz w:val="30"/>
          <w:szCs w:val="30"/>
          <w:lang w:val="ru-RU"/>
        </w:rPr>
        <w:t>те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трудности и достигае</w:t>
      </w:r>
      <w:r>
        <w:rPr>
          <w:rFonts w:ascii="Times New Roman" w:hAnsi="Times New Roman" w:cs="Times New Roman"/>
          <w:sz w:val="30"/>
          <w:szCs w:val="30"/>
          <w:lang w:val="ru-RU"/>
        </w:rPr>
        <w:t>те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целей в игре, </w:t>
      </w:r>
      <w:r>
        <w:rPr>
          <w:rFonts w:ascii="Times New Roman" w:hAnsi="Times New Roman" w:cs="Times New Roman"/>
          <w:sz w:val="30"/>
          <w:szCs w:val="30"/>
          <w:lang w:val="ru-RU"/>
        </w:rPr>
        <w:t>то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начинае</w:t>
      </w:r>
      <w:r>
        <w:rPr>
          <w:rFonts w:ascii="Times New Roman" w:hAnsi="Times New Roman" w:cs="Times New Roman"/>
          <w:sz w:val="30"/>
          <w:szCs w:val="30"/>
          <w:lang w:val="ru-RU"/>
        </w:rPr>
        <w:t>те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верить в свои силы. </w:t>
      </w:r>
    </w:p>
    <w:p w14:paraId="5990312F" w14:textId="6D188B66" w:rsidR="009325A5" w:rsidRPr="009325A5" w:rsidRDefault="00806F89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6. 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Зарничке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вы можете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познакомиться с новыми людьми и </w:t>
      </w:r>
      <w:r w:rsidR="007C2727" w:rsidRPr="008934C9">
        <w:rPr>
          <w:rFonts w:ascii="Times New Roman" w:hAnsi="Times New Roman" w:cs="Times New Roman"/>
          <w:sz w:val="30"/>
          <w:szCs w:val="30"/>
          <w:lang w:val="ru-RU"/>
        </w:rPr>
        <w:t xml:space="preserve">найти 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>новых друзей. Это приятно и полезно, вед</w:t>
      </w:r>
      <w:r>
        <w:rPr>
          <w:rFonts w:ascii="Times New Roman" w:hAnsi="Times New Roman" w:cs="Times New Roman"/>
          <w:sz w:val="30"/>
          <w:szCs w:val="30"/>
          <w:lang w:val="ru-RU"/>
        </w:rPr>
        <w:t>ь дружба делает нашу жизнь ярче.</w:t>
      </w:r>
    </w:p>
    <w:p w14:paraId="0BBBB956" w14:textId="77777777" w:rsidR="009325A5" w:rsidRDefault="00806F89" w:rsidP="001C5C5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7.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Зарничка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» – </w:t>
      </w:r>
      <w:r w:rsidRPr="009325A5">
        <w:rPr>
          <w:rFonts w:ascii="Times New Roman" w:hAnsi="Times New Roman" w:cs="Times New Roman"/>
          <w:sz w:val="30"/>
          <w:szCs w:val="30"/>
          <w:lang w:val="ru-RU"/>
        </w:rPr>
        <w:t>отличная возможность пр</w:t>
      </w:r>
      <w:r>
        <w:rPr>
          <w:rFonts w:ascii="Times New Roman" w:hAnsi="Times New Roman" w:cs="Times New Roman"/>
          <w:sz w:val="30"/>
          <w:szCs w:val="30"/>
          <w:lang w:val="ru-RU"/>
        </w:rPr>
        <w:t>овести время на свежем воздухе, по</w:t>
      </w:r>
      <w:r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участвовать в интересных заданиях, </w:t>
      </w:r>
      <w:r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играть </w:t>
      </w:r>
      <w:r>
        <w:rPr>
          <w:rFonts w:ascii="Times New Roman" w:hAnsi="Times New Roman" w:cs="Times New Roman"/>
          <w:sz w:val="30"/>
          <w:szCs w:val="30"/>
          <w:lang w:val="ru-RU"/>
        </w:rPr>
        <w:t>и повеселиться.</w:t>
      </w:r>
      <w:r w:rsidR="009325A5" w:rsidRPr="009325A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sectPr w:rsidR="009325A5" w:rsidSect="001C5C5D">
      <w:footerReference w:type="default" r:id="rId11"/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FB28" w14:textId="77777777" w:rsidR="00871538" w:rsidRDefault="00871538" w:rsidP="00087D18">
      <w:pPr>
        <w:spacing w:line="240" w:lineRule="auto"/>
      </w:pPr>
      <w:r>
        <w:separator/>
      </w:r>
    </w:p>
  </w:endnote>
  <w:endnote w:type="continuationSeparator" w:id="0">
    <w:p w14:paraId="53D8CD07" w14:textId="77777777" w:rsidR="00871538" w:rsidRDefault="00871538" w:rsidP="00087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99811"/>
      <w:docPartObj>
        <w:docPartGallery w:val="Page Numbers (Bottom of Page)"/>
        <w:docPartUnique/>
      </w:docPartObj>
    </w:sdtPr>
    <w:sdtEndPr/>
    <w:sdtContent>
      <w:p w14:paraId="7F24ADF8" w14:textId="222E34F8" w:rsidR="008A7A08" w:rsidRDefault="008A7A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77A" w:rsidRPr="00AF677A">
          <w:rPr>
            <w:noProof/>
            <w:lang w:val="ru-RU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55623" w14:textId="77777777" w:rsidR="00871538" w:rsidRDefault="00871538" w:rsidP="00087D18">
      <w:pPr>
        <w:spacing w:line="240" w:lineRule="auto"/>
      </w:pPr>
      <w:r>
        <w:separator/>
      </w:r>
    </w:p>
  </w:footnote>
  <w:footnote w:type="continuationSeparator" w:id="0">
    <w:p w14:paraId="44121809" w14:textId="77777777" w:rsidR="00871538" w:rsidRDefault="00871538" w:rsidP="00087D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F355C"/>
    <w:multiLevelType w:val="hybridMultilevel"/>
    <w:tmpl w:val="A0E869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575E13"/>
    <w:multiLevelType w:val="multilevel"/>
    <w:tmpl w:val="A72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B3E1B"/>
    <w:multiLevelType w:val="multilevel"/>
    <w:tmpl w:val="B6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5C"/>
    <w:rsid w:val="00004053"/>
    <w:rsid w:val="00037F18"/>
    <w:rsid w:val="00065503"/>
    <w:rsid w:val="00087D18"/>
    <w:rsid w:val="000B09EA"/>
    <w:rsid w:val="000C51D8"/>
    <w:rsid w:val="000E0AC7"/>
    <w:rsid w:val="00105BE9"/>
    <w:rsid w:val="0014506A"/>
    <w:rsid w:val="001C5C5D"/>
    <w:rsid w:val="001D19C3"/>
    <w:rsid w:val="001E2EE1"/>
    <w:rsid w:val="001F503B"/>
    <w:rsid w:val="001F7C98"/>
    <w:rsid w:val="00202A64"/>
    <w:rsid w:val="002110A2"/>
    <w:rsid w:val="002163F9"/>
    <w:rsid w:val="00245524"/>
    <w:rsid w:val="002B1349"/>
    <w:rsid w:val="002B196C"/>
    <w:rsid w:val="002C24DE"/>
    <w:rsid w:val="002D17C7"/>
    <w:rsid w:val="002D40E4"/>
    <w:rsid w:val="002F57EE"/>
    <w:rsid w:val="00345FB8"/>
    <w:rsid w:val="00360599"/>
    <w:rsid w:val="00386386"/>
    <w:rsid w:val="003B3F5F"/>
    <w:rsid w:val="004159D6"/>
    <w:rsid w:val="004600B5"/>
    <w:rsid w:val="00470AC5"/>
    <w:rsid w:val="00471E1F"/>
    <w:rsid w:val="004937BA"/>
    <w:rsid w:val="004B3F5A"/>
    <w:rsid w:val="004D24A4"/>
    <w:rsid w:val="004D3EF1"/>
    <w:rsid w:val="00557B1F"/>
    <w:rsid w:val="00571263"/>
    <w:rsid w:val="00595134"/>
    <w:rsid w:val="005B4B26"/>
    <w:rsid w:val="005C1997"/>
    <w:rsid w:val="0060596E"/>
    <w:rsid w:val="00613428"/>
    <w:rsid w:val="00627ED1"/>
    <w:rsid w:val="006775F8"/>
    <w:rsid w:val="00682C06"/>
    <w:rsid w:val="006A72C1"/>
    <w:rsid w:val="006C71A9"/>
    <w:rsid w:val="00711A81"/>
    <w:rsid w:val="00735E80"/>
    <w:rsid w:val="007405E1"/>
    <w:rsid w:val="00746D6F"/>
    <w:rsid w:val="007576E4"/>
    <w:rsid w:val="007829BE"/>
    <w:rsid w:val="007853E0"/>
    <w:rsid w:val="007C2727"/>
    <w:rsid w:val="007E2D62"/>
    <w:rsid w:val="007E670A"/>
    <w:rsid w:val="007F4770"/>
    <w:rsid w:val="00805A71"/>
    <w:rsid w:val="00806F89"/>
    <w:rsid w:val="0084026D"/>
    <w:rsid w:val="0084051C"/>
    <w:rsid w:val="00871538"/>
    <w:rsid w:val="008934C9"/>
    <w:rsid w:val="008A7A08"/>
    <w:rsid w:val="008C4D1E"/>
    <w:rsid w:val="008F7D03"/>
    <w:rsid w:val="009000E6"/>
    <w:rsid w:val="0090593C"/>
    <w:rsid w:val="00917170"/>
    <w:rsid w:val="0092546A"/>
    <w:rsid w:val="009325A5"/>
    <w:rsid w:val="0095679D"/>
    <w:rsid w:val="009659C7"/>
    <w:rsid w:val="00986C22"/>
    <w:rsid w:val="00990D56"/>
    <w:rsid w:val="00997A41"/>
    <w:rsid w:val="009E55B8"/>
    <w:rsid w:val="00A4181C"/>
    <w:rsid w:val="00A4788B"/>
    <w:rsid w:val="00A478A2"/>
    <w:rsid w:val="00A72D8E"/>
    <w:rsid w:val="00AF5578"/>
    <w:rsid w:val="00AF677A"/>
    <w:rsid w:val="00B07D1F"/>
    <w:rsid w:val="00B11464"/>
    <w:rsid w:val="00B15BF7"/>
    <w:rsid w:val="00B35C88"/>
    <w:rsid w:val="00B4686F"/>
    <w:rsid w:val="00B5675C"/>
    <w:rsid w:val="00B72295"/>
    <w:rsid w:val="00B80E0D"/>
    <w:rsid w:val="00BA22E4"/>
    <w:rsid w:val="00BA4535"/>
    <w:rsid w:val="00BB24AA"/>
    <w:rsid w:val="00BB3039"/>
    <w:rsid w:val="00BC35B9"/>
    <w:rsid w:val="00BC3C61"/>
    <w:rsid w:val="00BC5F7A"/>
    <w:rsid w:val="00BD69EE"/>
    <w:rsid w:val="00C47809"/>
    <w:rsid w:val="00C5428B"/>
    <w:rsid w:val="00C64997"/>
    <w:rsid w:val="00C8741E"/>
    <w:rsid w:val="00C96222"/>
    <w:rsid w:val="00CC795D"/>
    <w:rsid w:val="00CE11BF"/>
    <w:rsid w:val="00D02BAD"/>
    <w:rsid w:val="00D5456A"/>
    <w:rsid w:val="00D55345"/>
    <w:rsid w:val="00D669B5"/>
    <w:rsid w:val="00D70AC9"/>
    <w:rsid w:val="00D847FF"/>
    <w:rsid w:val="00D912BC"/>
    <w:rsid w:val="00E65102"/>
    <w:rsid w:val="00EA16A1"/>
    <w:rsid w:val="00ED0532"/>
    <w:rsid w:val="00EE5B6B"/>
    <w:rsid w:val="00F46D27"/>
    <w:rsid w:val="00FC2C0A"/>
    <w:rsid w:val="00FC6E61"/>
    <w:rsid w:val="00FD0B2A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0916"/>
  <w15:docId w15:val="{4957A4CD-2BAA-4C33-9C04-57C25F4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679D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Body Text"/>
    <w:basedOn w:val="a"/>
    <w:link w:val="a5"/>
    <w:uiPriority w:val="99"/>
    <w:unhideWhenUsed/>
    <w:rsid w:val="0095679D"/>
    <w:pPr>
      <w:spacing w:after="200" w:line="240" w:lineRule="auto"/>
    </w:pPr>
    <w:rPr>
      <w:rFonts w:ascii="Times New Roman" w:eastAsiaTheme="minorHAnsi" w:hAnsi="Times New Roman" w:cs="Times New Roman"/>
      <w:sz w:val="28"/>
      <w:szCs w:val="28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99"/>
    <w:rsid w:val="009567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F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0">
    <w:name w:val="c0"/>
    <w:basedOn w:val="a"/>
    <w:rsid w:val="0078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2">
    <w:name w:val="c2"/>
    <w:basedOn w:val="a0"/>
    <w:rsid w:val="007853E0"/>
  </w:style>
  <w:style w:type="paragraph" w:customStyle="1" w:styleId="style7">
    <w:name w:val="style7"/>
    <w:basedOn w:val="a"/>
    <w:rsid w:val="006C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0">
    <w:name w:val="fontstyle20"/>
    <w:basedOn w:val="a0"/>
    <w:rsid w:val="006C71A9"/>
  </w:style>
  <w:style w:type="paragraph" w:customStyle="1" w:styleId="style10">
    <w:name w:val="style10"/>
    <w:basedOn w:val="a"/>
    <w:rsid w:val="006C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2B196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7D1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D18"/>
    <w:rPr>
      <w:rFonts w:ascii="Arial" w:eastAsia="Arial" w:hAnsi="Arial" w:cs="Arial"/>
      <w:lang w:val="ru" w:eastAsia="ru-RU"/>
    </w:rPr>
  </w:style>
  <w:style w:type="paragraph" w:styleId="ab">
    <w:name w:val="footer"/>
    <w:basedOn w:val="a"/>
    <w:link w:val="ac"/>
    <w:uiPriority w:val="99"/>
    <w:unhideWhenUsed/>
    <w:rsid w:val="00087D1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D18"/>
    <w:rPr>
      <w:rFonts w:ascii="Arial" w:eastAsia="Arial" w:hAnsi="Arial" w:cs="Arial"/>
      <w:lang w:val="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ED0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532"/>
    <w:rPr>
      <w:rFonts w:ascii="Tahoma" w:eastAsia="Arial" w:hAnsi="Tahoma" w:cs="Tahoma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esident.gov.by/ru/president/detj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El8I2f4d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2025-09-10T16:42:00Z</dcterms:created>
  <dcterms:modified xsi:type="dcterms:W3CDTF">2025-09-12T11:59:00Z</dcterms:modified>
</cp:coreProperties>
</file>