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BE6ECA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BE6ECA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42255627" w14:textId="344802CC" w:rsidR="0043721A" w:rsidRDefault="0043721A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3721A">
        <w:rPr>
          <w:rFonts w:ascii="Times New Roman" w:hAnsi="Times New Roman"/>
          <w:sz w:val="30"/>
          <w:szCs w:val="30"/>
        </w:rPr>
        <w:t xml:space="preserve">В 2025/2026 учебном году 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при изучении учебного предмета </w:t>
      </w:r>
      <w:r w:rsidR="00E2284E" w:rsidRPr="0043721A">
        <w:rPr>
          <w:rFonts w:ascii="Times New Roman" w:hAnsi="Times New Roman"/>
          <w:sz w:val="30"/>
          <w:szCs w:val="30"/>
        </w:rPr>
        <w:t>«</w:t>
      </w:r>
      <w:r w:rsidR="00E2284E">
        <w:rPr>
          <w:rFonts w:ascii="Times New Roman" w:hAnsi="Times New Roman"/>
          <w:sz w:val="30"/>
          <w:szCs w:val="30"/>
          <w:lang w:val="ru-RU"/>
        </w:rPr>
        <w:t>И</w:t>
      </w:r>
      <w:r w:rsidR="00E2284E" w:rsidRPr="0043721A">
        <w:rPr>
          <w:rFonts w:ascii="Times New Roman" w:hAnsi="Times New Roman"/>
          <w:sz w:val="30"/>
          <w:szCs w:val="30"/>
        </w:rPr>
        <w:t>скусство (отечественная и мировая художественная культура)»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43721A">
        <w:rPr>
          <w:rFonts w:ascii="Times New Roman" w:hAnsi="Times New Roman"/>
          <w:sz w:val="30"/>
          <w:szCs w:val="30"/>
        </w:rPr>
        <w:t xml:space="preserve">используются учебные программы, утвержденные Министерством образования 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Республики Беларусь </w:t>
      </w:r>
      <w:r w:rsidRPr="0043721A">
        <w:rPr>
          <w:rFonts w:ascii="Times New Roman" w:hAnsi="Times New Roman"/>
          <w:sz w:val="30"/>
          <w:szCs w:val="30"/>
        </w:rPr>
        <w:t>в 2025 году.</w:t>
      </w:r>
    </w:p>
    <w:p w14:paraId="6245874C" w14:textId="04CCA09C" w:rsidR="00015834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45259147"/>
      <w:bookmarkStart w:id="1" w:name="_Hlk141102169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8" w:history="1"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5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6</w:t>
        </w:r>
        <w:r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466AB7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0"/>
      </w:hyperlink>
      <w:r w:rsidRPr="00BE6ECA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32481CE9" w14:textId="466E705B" w:rsidR="00531603" w:rsidRPr="00BE6ECA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156C7818" w14:textId="55CBCABB" w:rsidR="000C6F95" w:rsidRPr="000C6F95" w:rsidRDefault="000C6F95" w:rsidP="000D41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C6F95">
        <w:rPr>
          <w:rFonts w:ascii="Times New Roman" w:hAnsi="Times New Roman"/>
          <w:sz w:val="30"/>
          <w:szCs w:val="30"/>
        </w:rPr>
        <w:t>Электронные версии учебных пособий, которые будут</w:t>
      </w:r>
      <w:r w:rsidR="000D415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C6F95">
        <w:rPr>
          <w:rFonts w:ascii="Times New Roman" w:hAnsi="Times New Roman"/>
          <w:sz w:val="30"/>
          <w:szCs w:val="30"/>
        </w:rPr>
        <w:t>использоваться в 2025/2026 учебном году, размещены н</w:t>
      </w:r>
      <w:r w:rsidRPr="000C6F95">
        <w:rPr>
          <w:rFonts w:ascii="Times New Roman" w:hAnsi="Times New Roman"/>
          <w:sz w:val="30"/>
          <w:szCs w:val="30"/>
          <w:lang w:val="be-BY"/>
        </w:rPr>
        <w:t xml:space="preserve">а национальном образовательном портале: </w:t>
      </w:r>
      <w:hyperlink r:id="rId9" w:history="1">
        <w:r w:rsidRPr="000C6F95">
          <w:rPr>
            <w:rStyle w:val="a9"/>
            <w:rFonts w:ascii="Times New Roman" w:hAnsi="Times New Roman"/>
            <w:i/>
            <w:iCs/>
            <w:sz w:val="30"/>
            <w:szCs w:val="30"/>
          </w:rPr>
          <w:t>http://e-padruchnik.adu.by</w:t>
        </w:r>
      </w:hyperlink>
      <w:r w:rsidRPr="000C6F95">
        <w:rPr>
          <w:rFonts w:ascii="Times New Roman" w:hAnsi="Times New Roman"/>
          <w:sz w:val="30"/>
          <w:szCs w:val="30"/>
          <w:lang w:val="be-BY"/>
        </w:rPr>
        <w:t>.</w:t>
      </w:r>
    </w:p>
    <w:p w14:paraId="6EA0BA45" w14:textId="5E568B1F" w:rsidR="00496CF4" w:rsidRPr="00BE6ECA" w:rsidRDefault="00496CF4" w:rsidP="000C6F9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C318F0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C318F0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0" w:history="1"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5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6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367DF2D9" w14:textId="47A74CC6" w:rsidR="00496CF4" w:rsidRPr="00BE6ECA" w:rsidRDefault="00AE6B0B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И</w:t>
      </w:r>
      <w:r w:rsidR="00496CF4" w:rsidRPr="00BE6ECA">
        <w:rPr>
          <w:rFonts w:ascii="Times New Roman" w:hAnsi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="00496CF4" w:rsidRPr="00BE6ECA">
        <w:rPr>
          <w:rFonts w:ascii="Times New Roman" w:hAnsi="Times New Roman"/>
          <w:sz w:val="30"/>
          <w:szCs w:val="30"/>
        </w:rPr>
        <w:t>» в 202</w:t>
      </w:r>
      <w:r w:rsidR="00EC5566">
        <w:rPr>
          <w:rFonts w:ascii="Times New Roman" w:hAnsi="Times New Roman"/>
          <w:sz w:val="30"/>
          <w:szCs w:val="30"/>
          <w:lang w:val="ru-RU"/>
        </w:rPr>
        <w:t>5</w:t>
      </w:r>
      <w:r w:rsidR="00496CF4" w:rsidRPr="00BE6ECA">
        <w:rPr>
          <w:rFonts w:ascii="Times New Roman" w:hAnsi="Times New Roman"/>
          <w:sz w:val="30"/>
          <w:szCs w:val="30"/>
        </w:rPr>
        <w:t>/202</w:t>
      </w:r>
      <w:r w:rsidR="00EC5566">
        <w:rPr>
          <w:rFonts w:ascii="Times New Roman" w:hAnsi="Times New Roman"/>
          <w:sz w:val="30"/>
          <w:szCs w:val="30"/>
          <w:lang w:val="ru-RU"/>
        </w:rPr>
        <w:t>6</w:t>
      </w:r>
      <w:r w:rsidR="00496CF4" w:rsidRPr="00BE6ECA">
        <w:rPr>
          <w:rFonts w:ascii="Times New Roman" w:hAnsi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682FBD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1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2443CBC0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Организация образовательного процесса при изучении учебного предмета на повышенном уровне</w:t>
      </w:r>
    </w:p>
    <w:p w14:paraId="57EC3D05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ступени общего среднего образования учебный предмет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 может изучаться на повышенном уровне в VIII и IX классах в объеме не более двух дополнительных учебных часов в неделю.</w:t>
      </w:r>
    </w:p>
    <w:p w14:paraId="1CEDD278" w14:textId="1DC469A0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Рекомендации по организации изучения учебного предмета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2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3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 xml:space="preserve"> учебный год / Общее среднее образование / Учебные предметы. 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lastRenderedPageBreak/>
          <w:t>V–XI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bCs/>
          <w:sz w:val="30"/>
          <w:szCs w:val="30"/>
          <w:u w:val="single"/>
        </w:rPr>
        <w:t>4. Особенности организации образовательного процесса</w:t>
      </w:r>
    </w:p>
    <w:p w14:paraId="0A813260" w14:textId="77777777" w:rsidR="00194467" w:rsidRPr="00A20274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20274">
        <w:rPr>
          <w:rFonts w:ascii="Times New Roman" w:eastAsia="Times New Roman" w:hAnsi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19764479" w14:textId="3C3C4B07" w:rsidR="0019446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 2023 года в Беларуси проводится </w:t>
      </w:r>
      <w:r w:rsidR="00101997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ациональное исследование качеств</w:t>
      </w:r>
      <w:r w:rsidR="00854429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</w:t>
      </w:r>
      <w:r w:rsidR="00D918F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9136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692DA741" w14:textId="7035F19F" w:rsidR="00194467" w:rsidRPr="0024662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6627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предполагает развитие </w:t>
      </w:r>
      <w:r w:rsidR="00832FC9">
        <w:rPr>
          <w:rFonts w:ascii="Times New Roman" w:eastAsia="Times New Roman" w:hAnsi="Times New Roman"/>
          <w:sz w:val="30"/>
          <w:szCs w:val="30"/>
          <w:lang w:eastAsia="ru-RU"/>
        </w:rPr>
        <w:t xml:space="preserve">их </w:t>
      </w:r>
      <w:r w:rsidRPr="00246627">
        <w:rPr>
          <w:rFonts w:ascii="Times New Roman" w:eastAsia="Times New Roman" w:hAnsi="Times New Roman"/>
          <w:sz w:val="30"/>
          <w:szCs w:val="30"/>
          <w:lang w:eastAsia="ru-RU"/>
        </w:rPr>
        <w:t>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F560883" w14:textId="37236FCA" w:rsidR="00194467" w:rsidRPr="00513B34" w:rsidRDefault="00194467" w:rsidP="0019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B34">
        <w:rPr>
          <w:rFonts w:ascii="Times New Roman" w:eastAsia="Times New Roman" w:hAnsi="Times New Roman"/>
          <w:bCs/>
          <w:sz w:val="30"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</w:t>
      </w:r>
      <w:proofErr w:type="spellStart"/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>умени</w:t>
      </w:r>
      <w:proofErr w:type="spellEnd"/>
      <w:r w:rsidR="000D4159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работать с информацией, а также другие компетенции. </w:t>
      </w:r>
      <w:r w:rsidRPr="00513B3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Примеры подобных заданий 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>включены в пособия серий «Учимся мыслить и действовать».</w:t>
      </w:r>
    </w:p>
    <w:p w14:paraId="12915379" w14:textId="34E18A67" w:rsidR="0019446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bookmarkStart w:id="2" w:name="_Hlk158358307"/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FA6151">
        <w:rPr>
          <w:rFonts w:ascii="Times New Roman" w:eastAsia="Times New Roman" w:hAnsi="Times New Roman"/>
          <w:sz w:val="30"/>
          <w:szCs w:val="30"/>
          <w:lang w:eastAsia="ru-RU"/>
        </w:rPr>
        <w:t xml:space="preserve"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</w:t>
      </w:r>
      <w:r w:rsidR="00783E0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Данные </w:t>
      </w:r>
      <w:r w:rsidRPr="00FA6151">
        <w:rPr>
          <w:rFonts w:ascii="Times New Roman" w:eastAsia="Times New Roman" w:hAnsi="Times New Roman"/>
          <w:sz w:val="30"/>
          <w:szCs w:val="30"/>
          <w:lang w:eastAsia="ru-RU"/>
        </w:rPr>
        <w:t>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bookmarkStart w:id="3" w:name="_Hlk173494346"/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begin"/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instrText xml:space="preserve"> HYPERLINK "https://adu.by" </w:instrTex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separate"/>
      </w:r>
      <w:r w:rsidRPr="00FA6151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https://adu.by</w: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end"/>
      </w:r>
      <w:r w:rsidRPr="00FA6151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/ </w:t>
      </w:r>
      <w:hyperlink r:id="rId14" w:history="1">
        <w:r w:rsidRPr="005E7172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3"/>
      </w:hyperlink>
      <w:hyperlink r:id="rId15" w:history="1"/>
      <w:r w:rsidRPr="00FA6151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bookmarkEnd w:id="2"/>
    <w:p w14:paraId="54DFB987" w14:textId="4E604E5C" w:rsidR="00194467" w:rsidRPr="0021737A" w:rsidRDefault="00194467" w:rsidP="00194467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/>
          <w:i/>
          <w:color w:val="auto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/>
          <w:sz w:val="30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памятки для учащихся и родителей, тренировочные задания НИКО и иное) размещена на национальном образовательном портале: </w:t>
      </w:r>
      <w:hyperlink r:id="rId16" w:history="1">
        <w:r w:rsidRPr="003D562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https://adu.by</w:t>
        </w:r>
      </w:hyperlink>
      <w:r w:rsidRPr="003D5622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/</w:t>
      </w:r>
      <w:hyperlink r:id="rId17" w:history="1">
        <w:r w:rsidRPr="003D562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 xml:space="preserve"> Главная / Н</w:t>
        </w:r>
        <w:r w:rsidR="005E717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ациональное исследование качества образования</w:t>
        </w:r>
      </w:hyperlink>
      <w:r w:rsidRPr="00F51BC5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Выполнить тренировочные задания можно на платформе </w:t>
      </w:r>
      <w:hyperlink r:id="rId18" w:history="1"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https://niko.unibel.by</w:t>
        </w:r>
      </w:hyperlink>
      <w:r w:rsidRPr="0021737A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  <w:r w:rsidR="0021737A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</w:p>
    <w:p w14:paraId="65D4206B" w14:textId="011941ED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формирования функциональной грамотности </w:t>
      </w:r>
      <w:r w:rsidR="00832FC9">
        <w:rPr>
          <w:rFonts w:ascii="Times New Roman" w:eastAsia="Times New Roman" w:hAnsi="Times New Roman"/>
          <w:sz w:val="30"/>
          <w:szCs w:val="30"/>
          <w:lang w:eastAsia="ru-RU"/>
        </w:rPr>
        <w:t xml:space="preserve">учащихся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учителю необходимо с</w:t>
      </w:r>
      <w:r w:rsidRPr="00BE6ECA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</w:t>
      </w:r>
      <w:r w:rsidRPr="00832FC9">
        <w:rPr>
          <w:rFonts w:ascii="Times New Roman" w:hAnsi="Times New Roman"/>
          <w:sz w:val="30"/>
          <w:szCs w:val="30"/>
        </w:rPr>
        <w:t>коммуникации</w:t>
      </w:r>
      <w:r w:rsidR="00783E0E" w:rsidRPr="00832FC9">
        <w:rPr>
          <w:rFonts w:ascii="Times New Roman" w:hAnsi="Times New Roman"/>
          <w:sz w:val="30"/>
          <w:szCs w:val="30"/>
          <w:lang w:val="be-BY"/>
        </w:rPr>
        <w:t>:</w:t>
      </w:r>
      <w:r w:rsidRPr="00832FC9">
        <w:rPr>
          <w:rFonts w:ascii="Times New Roman" w:hAnsi="Times New Roman"/>
          <w:sz w:val="30"/>
          <w:szCs w:val="30"/>
        </w:rPr>
        <w:t xml:space="preserve"> использовать индивидуальные, групповые и коллективные формы работы; стимулирующие задания, вовлекающие учащихся в различные виды художественно-творческой деятельности; задания на </w:t>
      </w:r>
      <w:r w:rsidRPr="00832FC9">
        <w:rPr>
          <w:rFonts w:ascii="Times New Roman" w:hAnsi="Times New Roman"/>
          <w:sz w:val="30"/>
          <w:szCs w:val="30"/>
        </w:rPr>
        <w:lastRenderedPageBreak/>
        <w:t xml:space="preserve">овладение </w:t>
      </w:r>
      <w:r w:rsidR="00742BAC" w:rsidRPr="00832FC9">
        <w:rPr>
          <w:rFonts w:ascii="Times New Roman" w:hAnsi="Times New Roman"/>
          <w:sz w:val="30"/>
          <w:szCs w:val="30"/>
        </w:rPr>
        <w:t xml:space="preserve">ими </w:t>
      </w:r>
      <w:r w:rsidRPr="00832FC9">
        <w:rPr>
          <w:rFonts w:ascii="Times New Roman" w:hAnsi="Times New Roman"/>
          <w:sz w:val="30"/>
          <w:szCs w:val="30"/>
        </w:rPr>
        <w:t xml:space="preserve">навыками рефлексии. Немаловажно развивать навыки самостоятельной работы, а также навыки коллективной работы в проектной деятельности. 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BE6ECA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51105986" w14:textId="79A46DF6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В учебной программе </w:t>
      </w:r>
      <w:r w:rsidR="0091312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содержатся переч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также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видов деятельности 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каждой теме, в которых усилена социально-прикладная сторона учебного предмета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</w:p>
    <w:p w14:paraId="7691A706" w14:textId="7777777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</w:p>
    <w:p w14:paraId="2EACC2CA" w14:textId="19EBB779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учебн</w:t>
      </w:r>
      <w:r w:rsidR="00783E0E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ой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программ</w:t>
      </w:r>
      <w:r w:rsidR="00783E0E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ой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5A06966A" w14:textId="4C26E2B7" w:rsidR="00C13DC9" w:rsidRDefault="00C13DC9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</w:t>
      </w:r>
      <w:r w:rsidRPr="00BD5FC3">
        <w:rPr>
          <w:rFonts w:ascii="Times New Roman" w:hAnsi="Times New Roman"/>
          <w:b/>
          <w:bCs/>
          <w:sz w:val="30"/>
          <w:szCs w:val="30"/>
        </w:rPr>
        <w:t>еализация в образовательном процессе воспитательного потенциала учебного предмета</w:t>
      </w:r>
    </w:p>
    <w:p w14:paraId="09B09C10" w14:textId="119380C9" w:rsidR="00C13DC9" w:rsidRPr="00C13DC9" w:rsidRDefault="00C13DC9" w:rsidP="00C13D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97598261"/>
      <w:r w:rsidRPr="00C13DC9">
        <w:rPr>
          <w:rFonts w:ascii="Times New Roman" w:hAnsi="Times New Roman"/>
          <w:sz w:val="30"/>
          <w:szCs w:val="30"/>
        </w:rPr>
        <w:t xml:space="preserve">Обращаем внимание, что Директивой Президента Республики Беларусь от </w:t>
      </w:r>
      <w:r w:rsidR="00B9136A">
        <w:rPr>
          <w:rFonts w:ascii="Times New Roman" w:hAnsi="Times New Roman"/>
          <w:sz w:val="30"/>
          <w:szCs w:val="30"/>
        </w:rPr>
        <w:t>0</w:t>
      </w:r>
      <w:r w:rsidRPr="00C13DC9">
        <w:rPr>
          <w:rFonts w:ascii="Times New Roman" w:hAnsi="Times New Roman"/>
          <w:sz w:val="30"/>
          <w:szCs w:val="30"/>
        </w:rPr>
        <w:t>9</w:t>
      </w:r>
      <w:r w:rsidR="00B9136A">
        <w:rPr>
          <w:rFonts w:ascii="Times New Roman" w:hAnsi="Times New Roman"/>
          <w:sz w:val="30"/>
          <w:szCs w:val="30"/>
        </w:rPr>
        <w:t>.04.</w:t>
      </w:r>
      <w:r w:rsidRPr="00C13DC9">
        <w:rPr>
          <w:rFonts w:ascii="Times New Roman" w:hAnsi="Times New Roman"/>
          <w:sz w:val="30"/>
          <w:szCs w:val="30"/>
        </w:rPr>
        <w:t xml:space="preserve">2025 </w:t>
      </w:r>
      <w:r w:rsidR="00832FC9" w:rsidRPr="00C13DC9">
        <w:rPr>
          <w:rFonts w:ascii="Times New Roman" w:hAnsi="Times New Roman"/>
          <w:sz w:val="30"/>
          <w:szCs w:val="30"/>
        </w:rPr>
        <w:t xml:space="preserve">№ 12 </w:t>
      </w:r>
      <w:r w:rsidRPr="00C13DC9">
        <w:rPr>
          <w:rFonts w:ascii="Times New Roman" w:hAnsi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75FC2D1" w14:textId="0659D751" w:rsidR="00C13DC9" w:rsidRPr="00C13DC9" w:rsidRDefault="00C13DC9" w:rsidP="00C13D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3DC9">
        <w:rPr>
          <w:rFonts w:ascii="Times New Roman" w:hAnsi="Times New Roman"/>
          <w:sz w:val="30"/>
          <w:szCs w:val="30"/>
        </w:rPr>
        <w:t xml:space="preserve">Реализация в образовательном процессе воспитательного потенциала учебного предмета </w:t>
      </w:r>
      <w:r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Pr="00C13DC9">
        <w:rPr>
          <w:rFonts w:ascii="Times New Roman" w:hAnsi="Times New Roman"/>
          <w:sz w:val="30"/>
          <w:szCs w:val="30"/>
        </w:rPr>
        <w:t xml:space="preserve">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стимулирование активного участия в сохранении исторической памяти и национальных ценностей; повышение правовой, политической, личной культуры и социальной ответственности; воспитание морально-психологических качеств, мотивирующих на решение задач успешного развития страны.</w:t>
      </w:r>
    </w:p>
    <w:bookmarkEnd w:id="4"/>
    <w:p w14:paraId="6DFAA20B" w14:textId="0AD459CE" w:rsidR="00D36678" w:rsidRPr="0006204B" w:rsidRDefault="00D36678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Изучение учебного предмета </w:t>
      </w:r>
      <w:r w:rsidR="00764426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должно обеспечить развитие эстетического вкуса, художественного мышления учащихся, способности воспринимать эстетику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различных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объектов, чувственно-эмоционально оценивать гармоничность взаимоотношений человека с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миром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природ</w:t>
      </w:r>
      <w:r>
        <w:rPr>
          <w:rFonts w:ascii="Times New Roman" w:hAnsi="Times New Roman"/>
          <w:sz w:val="30"/>
          <w:szCs w:val="30"/>
          <w:lang w:val="be-BY" w:eastAsia="ru-RU"/>
        </w:rPr>
        <w:t>ы и культуры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и выражать свое отношение художественными средствами; формирование интереса и уважительного отношения к культурному наследию</w:t>
      </w:r>
      <w:r w:rsidR="00512AF4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ценностям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белорусского народа и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сокровищам мировой цивилизации, их сохранению и приумножению; умение организовывать культурный досуг, самостоятельную </w:t>
      </w:r>
      <w:r>
        <w:rPr>
          <w:rFonts w:ascii="Times New Roman" w:hAnsi="Times New Roman"/>
          <w:sz w:val="30"/>
          <w:szCs w:val="30"/>
          <w:lang w:val="be-BY" w:eastAsia="ru-RU"/>
        </w:rPr>
        <w:t>художественно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-творческую деятельность; умение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lastRenderedPageBreak/>
        <w:t>оказывать помощь в организации и проведении культурно-массовых мероприятий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и др.</w:t>
      </w:r>
    </w:p>
    <w:p w14:paraId="0688F4EF" w14:textId="2EE73FBE" w:rsidR="00745322" w:rsidRPr="00783E0E" w:rsidRDefault="00745322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</w:t>
      </w:r>
      <w:r w:rsidR="00512AF4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</w:t>
      </w:r>
      <w:r w:rsidR="00783E0E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 xml:space="preserve">ворцово-парковый ансамбль в Петергофе, </w:t>
      </w:r>
      <w:r w:rsidR="00783E0E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>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512AF4">
        <w:rPr>
          <w:rFonts w:eastAsia="Calibri"/>
          <w:sz w:val="30"/>
          <w:szCs w:val="30"/>
          <w:lang w:val="be-BY"/>
        </w:rPr>
        <w:t xml:space="preserve"> 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512AF4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>. Следует уделять должное внимание воспитанию «умных эмоций» с помощью 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 xml:space="preserve"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</w:t>
      </w:r>
      <w:r w:rsidRPr="00783E0E">
        <w:rPr>
          <w:rFonts w:eastAsia="Calibri"/>
          <w:sz w:val="30"/>
          <w:szCs w:val="30"/>
          <w:lang w:val="be-BY"/>
        </w:rPr>
        <w:t xml:space="preserve">позицию «третьего создателя» (пьеса «Несцерка» и др.). </w:t>
      </w:r>
      <w:r w:rsidRPr="00783E0E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учащихся, </w:t>
      </w:r>
      <w:r w:rsidRPr="00783E0E">
        <w:rPr>
          <w:rFonts w:eastAsia="Calibri"/>
          <w:sz w:val="30"/>
          <w:szCs w:val="30"/>
        </w:rPr>
        <w:t>развитию у них личностных качеств (уверенности в себе, коллективизма, успешности и др.)</w:t>
      </w:r>
      <w:r w:rsidRPr="00783E0E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59D763F4" w14:textId="3C6D8B57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="008C0DB2"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I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 классы) отражена </w:t>
      </w:r>
      <w:r w:rsidRPr="0074532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 белорусского народа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период Великой Отечественной войны.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В произведениях искусства, предлагаемых в учебных пособиях, жертвы и утраты белорусского народа </w:t>
      </w:r>
      <w:r w:rsidR="00783E0E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изображены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обобщенной форме. В 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</w:t>
      </w:r>
      <w:r w:rsidR="00512AF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композиция «Жажда», живописное полотно «Защитники Брестской крепости» П. Кривоногова и картина с одноименным названием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lastRenderedPageBreak/>
        <w:t xml:space="preserve">И. Ахремчика. В скульптурной композиции «Монумент в честь </w:t>
      </w:r>
      <w:r w:rsidR="00783E0E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советской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матери-патриотки»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тема детских судеб, искалеченных войной. Данная тема также выделяется в творчестве </w:t>
      </w:r>
      <w:r w:rsidR="00512AF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кинорежиссеров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В. Турова («Я родом из детства»), И.</w:t>
      </w:r>
      <w:r w:rsidR="00DB1F3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Добролюбова («Иван Макарович»).</w:t>
      </w:r>
    </w:p>
    <w:p w14:paraId="37227D5B" w14:textId="22DA95EF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</w:t>
      </w:r>
      <w:r w:rsidR="00832FC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риумф белорусского народа многопланово отражен в </w:t>
      </w:r>
      <w:r w:rsidR="00832FC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картине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«Минск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551A6866" w14:textId="366B14AE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84536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по учебному предмету </w:t>
      </w:r>
      <w:r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</w:t>
      </w:r>
      <w:r w:rsidRPr="00784536">
        <w:rPr>
          <w:rFonts w:ascii="Times New Roman" w:hAnsi="Times New Roman"/>
          <w:sz w:val="30"/>
          <w:szCs w:val="30"/>
        </w:rPr>
        <w:t xml:space="preserve">» необходимо руководствоваться </w:t>
      </w:r>
      <w:r w:rsidR="00913125">
        <w:rPr>
          <w:rFonts w:ascii="Times New Roman" w:hAnsi="Times New Roman"/>
          <w:sz w:val="30"/>
          <w:szCs w:val="30"/>
          <w:lang w:val="ru-RU"/>
        </w:rPr>
        <w:t xml:space="preserve">также </w:t>
      </w:r>
      <w:hyperlink r:id="rId19" w:history="1">
        <w:r w:rsidRPr="00784536">
          <w:rPr>
            <w:rFonts w:ascii="Times New Roman" w:hAnsi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9215EE">
        <w:rPr>
          <w:rFonts w:ascii="Times New Roman" w:hAnsi="Times New Roman"/>
          <w:sz w:val="30"/>
          <w:szCs w:val="30"/>
          <w:lang w:val="ru-RU"/>
        </w:rPr>
        <w:t>:</w:t>
      </w:r>
      <w:r w:rsidRPr="00784536">
        <w:rPr>
          <w:rFonts w:ascii="Times New Roman" w:hAnsi="Times New Roman"/>
          <w:sz w:val="30"/>
          <w:szCs w:val="30"/>
        </w:rPr>
        <w:t xml:space="preserve"> </w:t>
      </w:r>
      <w:hyperlink r:id="rId20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21" w:history="1"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7B3AF9">
        <w:rPr>
          <w:rFonts w:ascii="Times New Roman" w:hAnsi="Times New Roman"/>
          <w:sz w:val="30"/>
          <w:szCs w:val="30"/>
          <w:lang w:val="ru-RU"/>
        </w:rPr>
        <w:t>.</w:t>
      </w:r>
    </w:p>
    <w:p w14:paraId="3D414C71" w14:textId="14427BAC" w:rsidR="007B1B34" w:rsidRPr="00BE6ECA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BE6ECA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материале. Произведения искусства, созданные белорусскими авторами в разные исторические периоды, 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включены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в большинств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о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изучаемых тем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(произведения А.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Киш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Я.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Дроздовича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И.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Хруцкого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Ю. 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Пэна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 и</w:t>
      </w:r>
      <w:r w:rsidR="00DB1F3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</w:t>
      </w:r>
      <w:r w:rsidR="0091312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 творческому наследию Беларуси. Важная роль в художественно-иллюстративном материале отведена 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различные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уголки нашей страны (г. </w:t>
      </w:r>
      <w:r w:rsidR="004E1C9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п. </w:t>
      </w:r>
      <w:bookmarkStart w:id="5" w:name="_GoBack"/>
      <w:bookmarkEnd w:id="5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Мир, д.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Жемыславль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</w:t>
      </w:r>
      <w:r w:rsidR="00A467C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Волковыск,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Бобруйск и др.).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национальной культуры способствует самоидентификации подрастающего поколения, пониманию места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значения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7B52222C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BE6ECA">
        <w:rPr>
          <w:rFonts w:ascii="Times New Roman" w:hAnsi="Times New Roman"/>
          <w:sz w:val="30"/>
          <w:szCs w:val="30"/>
          <w:lang w:eastAsia="ru-RU"/>
        </w:rPr>
        <w:t>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посещение учащимися музеев, художественных галерей, выставок, художественных мастерских; организация экскурсий, встреч с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>представителями культуры</w:t>
      </w:r>
      <w:r w:rsidR="00832FC9">
        <w:rPr>
          <w:rFonts w:ascii="Times New Roman" w:hAnsi="Times New Roman"/>
          <w:sz w:val="30"/>
          <w:szCs w:val="30"/>
          <w:lang w:val="be-BY" w:eastAsia="ru-RU"/>
        </w:rPr>
        <w:t xml:space="preserve">: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архитекторами, художниками, музыкантами, писателями, актерами и др. </w:t>
      </w:r>
    </w:p>
    <w:p w14:paraId="290133AA" w14:textId="6C8A7AED" w:rsidR="00272F26" w:rsidRPr="00272F26" w:rsidRDefault="00272F26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72F26">
        <w:rPr>
          <w:rFonts w:ascii="Times New Roman" w:hAnsi="Times New Roman"/>
          <w:sz w:val="30"/>
          <w:szCs w:val="30"/>
          <w:lang w:val="be-BY"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</w:t>
      </w:r>
      <w:r w:rsidRPr="00272F26">
        <w:rPr>
          <w:rFonts w:ascii="Times New Roman" w:hAnsi="Times New Roman"/>
          <w:sz w:val="30"/>
          <w:szCs w:val="30"/>
          <w:lang w:val="be-BY" w:eastAsia="ru-RU"/>
        </w:rPr>
        <w:br/>
        <w:t>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E27BAE7" w14:textId="77777777" w:rsidR="00272F26" w:rsidRPr="00272F26" w:rsidRDefault="00272F26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72F26">
        <w:rPr>
          <w:rFonts w:ascii="Times New Roman" w:hAnsi="Times New Roman"/>
          <w:sz w:val="30"/>
          <w:szCs w:val="30"/>
          <w:lang w:val="be-BY" w:eastAsia="ru-RU"/>
        </w:rPr>
        <w:t>Эффективной формой организации образовательного процесса является проведение уроков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разработан перечень тем для проведения учебных занятий в форме экскурсий.</w:t>
      </w:r>
    </w:p>
    <w:p w14:paraId="453A07F5" w14:textId="0972EBBB" w:rsidR="00272F26" w:rsidRPr="0021737A" w:rsidRDefault="00272F26" w:rsidP="00272F26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i/>
          <w:color w:val="auto"/>
          <w:sz w:val="30"/>
          <w:szCs w:val="30"/>
        </w:rPr>
      </w:pPr>
      <w:r w:rsidRPr="00272F26">
        <w:rPr>
          <w:rFonts w:ascii="Times New Roman" w:hAnsi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22" w:history="1">
        <w:r w:rsidRPr="00272F26">
          <w:rPr>
            <w:rStyle w:val="a9"/>
            <w:rFonts w:ascii="Times New Roman" w:hAnsi="Times New Roman"/>
            <w:i/>
            <w:color w:val="5B9BD5" w:themeColor="accent1"/>
            <w:sz w:val="30"/>
            <w:szCs w:val="30"/>
          </w:rPr>
          <w:t>https://adu.by</w:t>
        </w:r>
      </w:hyperlink>
      <w:r w:rsidRPr="00272F26">
        <w:rPr>
          <w:rFonts w:ascii="Times New Roman" w:hAnsi="Times New Roman"/>
          <w:i/>
          <w:color w:val="5B9BD5" w:themeColor="accent1"/>
          <w:sz w:val="30"/>
          <w:szCs w:val="30"/>
        </w:rPr>
        <w:t xml:space="preserve">/ </w:t>
      </w:r>
      <w:hyperlink r:id="rId23" w:history="1">
        <w:r w:rsidRPr="0021737A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272F26">
        <w:rPr>
          <w:rFonts w:ascii="Times New Roman" w:hAnsi="Times New Roman"/>
          <w:i/>
          <w:sz w:val="30"/>
          <w:szCs w:val="30"/>
        </w:rPr>
        <w:t>.</w:t>
      </w:r>
    </w:p>
    <w:p w14:paraId="01F88655" w14:textId="2AF7B430" w:rsidR="007B1B34" w:rsidRPr="00BE6ECA" w:rsidRDefault="007B1B34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классов разработаны на основе принципа образно-тематической дифференциации. Основные смыслосодержательные аспекты искусства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</w:t>
      </w:r>
      <w:r w:rsidR="00832FC9">
        <w:rPr>
          <w:rFonts w:ascii="Times New Roman" w:hAnsi="Times New Roman"/>
          <w:sz w:val="30"/>
          <w:szCs w:val="30"/>
          <w:lang w:val="be-BY" w:eastAsia="ru-RU"/>
        </w:rPr>
        <w:t>;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дидактически нецелесообразны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6" w:name="_Hlk517419767"/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6"/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VII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4BBD3D7A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Учебные программы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для VII–IХ классов разработаны на основе историко-хронологического подхода. Учащиеся получают возможность соотносить художественные явления с основными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>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Pr="00BE6ECA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0958A0">
        <w:rPr>
          <w:rFonts w:ascii="Times New Roman" w:hAnsi="Times New Roman"/>
          <w:b/>
          <w:bCs/>
          <w:sz w:val="30"/>
          <w:szCs w:val="30"/>
          <w:lang w:val="be-BY"/>
        </w:rPr>
        <w:t>Обращаем внимание,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что на изучение отечественной и мировой художественной культуры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полугодии). По содержанию темы носят 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33E462F5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bCs/>
          <w:sz w:val="30"/>
          <w:szCs w:val="30"/>
          <w:lang w:val="be-BY" w:eastAsia="ru-RU"/>
        </w:rPr>
        <w:t>Учебный материал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sz w:val="30"/>
          <w:szCs w:val="30"/>
          <w:lang w:val="be-BY" w:eastAsia="ru-RU"/>
        </w:rPr>
        <w:t>должен быть усвоен на уроке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.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дневниках </w:t>
      </w:r>
      <w:r w:rsidR="00B70CD4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BE6ECA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CFA006E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Аттестация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выставления отметок в баллах,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с выставлением 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BE6EC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</w:p>
    <w:p w14:paraId="0FFBB65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BE6ECA">
        <w:rPr>
          <w:rFonts w:ascii="Times New Roman" w:hAnsi="Times New Roman"/>
          <w:b/>
          <w:bCs/>
          <w:sz w:val="30"/>
          <w:szCs w:val="30"/>
          <w:lang w:val="be-BY" w:eastAsia="ru-RU"/>
        </w:rPr>
        <w:t>тематического контроля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учащихся. Результаты учебной деятельности учащихся, выявленные в процессе проведения поурочного контроля, фиксируются на левой странице классного журнала записью «зачтено» или «не зачтено» напротив соответствующих фамилий учащихся.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может быть как отдельным этапом, так и входить в различные этапы урока. </w:t>
      </w:r>
    </w:p>
    <w:p w14:paraId="468F09D6" w14:textId="5192FD49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="00832FC9">
        <w:rPr>
          <w:rFonts w:ascii="Times New Roman" w:eastAsia="Times New Roman" w:hAnsi="Times New Roman"/>
          <w:bCs/>
          <w:sz w:val="30"/>
          <w:szCs w:val="30"/>
        </w:rPr>
        <w:t xml:space="preserve">– </w:t>
      </w:r>
      <w:r w:rsidRPr="00BE6ECA">
        <w:rPr>
          <w:rFonts w:ascii="Times New Roman" w:eastAsia="Times New Roman" w:hAnsi="Times New Roman"/>
          <w:b/>
          <w:sz w:val="30"/>
          <w:szCs w:val="30"/>
        </w:rPr>
        <w:t>на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Зачетный (творческий) урок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проводится </w:t>
      </w:r>
      <w:r w:rsidRPr="00BE6EC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один раз в четверти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по результатам изучения содержания одной или нескольких тем.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место проведения зачетного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на практическую художественно-творческую деятельность учащихся.</w:t>
      </w:r>
    </w:p>
    <w:p w14:paraId="78793599" w14:textId="6AD34B26" w:rsidR="007B1B34" w:rsidRPr="00BE6ECA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в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040474">
        <w:rPr>
          <w:rFonts w:ascii="Times New Roman" w:eastAsia="Times New Roman" w:hAnsi="Times New Roman"/>
          <w:sz w:val="30"/>
          <w:szCs w:val="30"/>
          <w:lang w:eastAsia="ru-RU"/>
        </w:rPr>
        <w:t>– в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412F19C" w:rsidR="007B1B34" w:rsidRPr="00283AB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92535">
        <w:rPr>
          <w:rFonts w:ascii="Times New Roman" w:hAnsi="Times New Roman"/>
          <w:sz w:val="30"/>
          <w:szCs w:val="30"/>
          <w:lang w:val="be-BY"/>
        </w:rPr>
        <w:t xml:space="preserve">необходимо </w:t>
      </w:r>
      <w:r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BE6ECA">
        <w:rPr>
          <w:rFonts w:ascii="Times New Roman" w:hAnsi="Times New Roman"/>
          <w:sz w:val="30"/>
          <w:szCs w:val="30"/>
          <w:lang w:val="be-BY"/>
        </w:rPr>
        <w:t>программы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BE6ECA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BE6ECA">
        <w:rPr>
          <w:rFonts w:ascii="Times New Roman" w:hAnsi="Times New Roman"/>
          <w:sz w:val="30"/>
          <w:szCs w:val="30"/>
        </w:rPr>
        <w:t xml:space="preserve">. Они </w:t>
      </w:r>
      <w:r w:rsidRPr="00BE6ECA">
        <w:rPr>
          <w:rFonts w:ascii="Times New Roman" w:hAnsi="Times New Roman"/>
          <w:sz w:val="30"/>
          <w:szCs w:val="30"/>
          <w:lang w:val="be-BY"/>
        </w:rPr>
        <w:t>размеще</w:t>
      </w:r>
      <w:r w:rsidRPr="00BE6ECA">
        <w:rPr>
          <w:rFonts w:ascii="Times New Roman" w:hAnsi="Times New Roman"/>
          <w:sz w:val="30"/>
          <w:szCs w:val="30"/>
        </w:rPr>
        <w:t>н</w:t>
      </w:r>
      <w:r w:rsidRPr="00BE6ECA">
        <w:rPr>
          <w:rFonts w:ascii="Times New Roman" w:hAnsi="Times New Roman"/>
          <w:sz w:val="30"/>
          <w:szCs w:val="30"/>
          <w:lang w:val="be-BY"/>
        </w:rPr>
        <w:t>ы на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/>
        </w:rPr>
        <w:t>наци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682FBD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682FBD" w:rsidRPr="00283AB4">
        <w:rPr>
          <w:rFonts w:ascii="Times New Roman" w:hAnsi="Times New Roman"/>
          <w:i/>
          <w:sz w:val="30"/>
          <w:szCs w:val="30"/>
        </w:rPr>
        <w:t>/</w:t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4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</w:t>
        </w:r>
        <w:r w:rsidR="005E7172" w:rsidRPr="005E7172">
          <w:rPr>
            <w:rStyle w:val="a9"/>
            <w:rFonts w:ascii="Times New Roman" w:hAnsi="Times New Roman"/>
            <w:i/>
            <w:sz w:val="30"/>
            <w:szCs w:val="30"/>
          </w:rPr>
          <w:t>)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6FD05B89" w:rsidR="00531603" w:rsidRDefault="004801AD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5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7AF83C94" w:rsidR="00531603" w:rsidRPr="00A11EF3" w:rsidRDefault="004801A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531603" w:rsidRPr="00A11EF3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A11EF3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A11EF3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A11EF3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2038F64C" w14:textId="444D9741" w:rsidR="00A11EF3" w:rsidRPr="00A11EF3" w:rsidRDefault="004801A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7" w:history="1">
        <w:r w:rsidR="00A11EF3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http://boxapps.adu.by</w:t>
        </w:r>
      </w:hyperlink>
      <w:r w:rsidR="00A11EF3" w:rsidRPr="00A11EF3">
        <w:rPr>
          <w:rFonts w:ascii="Times New Roman" w:hAnsi="Times New Roman"/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567834B1" w14:textId="77777777" w:rsidR="00142CC3" w:rsidRPr="00142CC3" w:rsidRDefault="004801AD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8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r w:rsidR="00142CC3">
        <w:rPr>
          <w:rFonts w:ascii="Times New Roman" w:hAnsi="Times New Roman"/>
          <w:sz w:val="30"/>
          <w:szCs w:val="30"/>
        </w:rPr>
        <w:t xml:space="preserve">электронные </w:t>
      </w:r>
      <w:proofErr w:type="spellStart"/>
      <w:r w:rsidR="00142CC3">
        <w:rPr>
          <w:rFonts w:ascii="Times New Roman" w:hAnsi="Times New Roman"/>
          <w:sz w:val="30"/>
          <w:szCs w:val="30"/>
        </w:rPr>
        <w:t>образовательтные</w:t>
      </w:r>
      <w:proofErr w:type="spellEnd"/>
      <w:r w:rsidR="00142CC3">
        <w:rPr>
          <w:rFonts w:ascii="Times New Roman" w:hAnsi="Times New Roman"/>
          <w:sz w:val="30"/>
          <w:szCs w:val="30"/>
        </w:rPr>
        <w:t xml:space="preserve"> ресурсы национального образовательного портала;</w:t>
      </w:r>
    </w:p>
    <w:p w14:paraId="0BD6071E" w14:textId="46B75F9B" w:rsidR="00F62915" w:rsidRPr="00BE6ECA" w:rsidRDefault="004801A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9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информационный портал «Музеи Беларуси»;</w:t>
      </w:r>
    </w:p>
    <w:p w14:paraId="370B524B" w14:textId="1870C2AD" w:rsidR="00975979" w:rsidRPr="00BE6ECA" w:rsidRDefault="004801AD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30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531603" w:rsidRPr="0021737A">
        <w:rPr>
          <w:rFonts w:ascii="Times New Roman" w:hAnsi="Times New Roman"/>
          <w:i/>
          <w:iCs/>
          <w:sz w:val="30"/>
          <w:szCs w:val="30"/>
          <w:lang w:val="be-BY"/>
        </w:rPr>
        <w:t xml:space="preserve"> </w:t>
      </w:r>
      <w:r w:rsidR="00122742" w:rsidRPr="0021737A">
        <w:rPr>
          <w:rFonts w:ascii="Times New Roman" w:hAnsi="Times New Roman"/>
          <w:i/>
          <w:iCs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BE6ECA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</w:p>
    <w:p w14:paraId="0894E779" w14:textId="70900D3A" w:rsidR="00133E86" w:rsidRPr="00133E86" w:rsidRDefault="00133E86" w:rsidP="00133E8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6. </w:t>
      </w:r>
      <w:r w:rsidRPr="00133E86">
        <w:rPr>
          <w:rFonts w:ascii="Times New Roman" w:hAnsi="Times New Roman"/>
          <w:b/>
          <w:sz w:val="30"/>
          <w:szCs w:val="30"/>
          <w:u w:val="single"/>
          <w:lang w:val="be-BY"/>
        </w:rPr>
        <w:t>Организация методической работы</w:t>
      </w:r>
    </w:p>
    <w:p w14:paraId="5380B651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7" w:name="_Hlk140490213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план методических формирований 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>учителей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преподающих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ый предмет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«Искусство (отечественная и мировая художественная культура)»</w:t>
      </w:r>
      <w:r w:rsidRPr="001A64BB"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(школы молодого учителя, творческих и проблемных групп, школьного, районного (городского)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учебно-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методич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>еского объединения учителей по учебн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«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Искусство (отечественная и мировая художественная культура)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») в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2025/2026 учебном году предлагается включить актуальные вопросы организации образовательного процесса и методики преподавания по учебному предмету «Искусство (отечественная и мировая художественная культура)»)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0BDF2575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0AACBFCA" w14:textId="77777777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 xml:space="preserve">На августовских предметных секциях учителей, преподающих учебный предмет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 рекомендуется обсудить следующие вопросы:</w:t>
      </w:r>
    </w:p>
    <w:p w14:paraId="20466A66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1. Нормативное правовое обеспечение об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щего среднего образования в 2025/2026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году: </w:t>
      </w:r>
    </w:p>
    <w:p w14:paraId="486C7F81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новации </w:t>
      </w: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>Кодекс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Респ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ублики Беларусь об образовании;</w:t>
      </w:r>
    </w:p>
    <w:p w14:paraId="05645767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нормативные правовые акты, регулирующие вопросы организации образовательного процесса </w:t>
      </w:r>
      <w:r w:rsidRPr="00754365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754365">
        <w:rPr>
          <w:rFonts w:ascii="Times New Roman" w:hAnsi="Times New Roman"/>
          <w:sz w:val="30"/>
          <w:szCs w:val="30"/>
        </w:rPr>
        <w:t xml:space="preserve">II </w:t>
      </w:r>
      <w:bookmarkStart w:id="8" w:name="_Hlk132201892"/>
      <w:r w:rsidRPr="00754365">
        <w:rPr>
          <w:rFonts w:ascii="Times New Roman" w:hAnsi="Times New Roman"/>
          <w:color w:val="000000"/>
          <w:sz w:val="30"/>
          <w:szCs w:val="30"/>
        </w:rPr>
        <w:t>ступени общего среднего образования</w:t>
      </w:r>
      <w:bookmarkEnd w:id="8"/>
      <w:r>
        <w:rPr>
          <w:rFonts w:ascii="Times New Roman" w:hAnsi="Times New Roman"/>
          <w:color w:val="000000"/>
          <w:sz w:val="30"/>
          <w:szCs w:val="30"/>
        </w:rPr>
        <w:t>;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579AE3B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>учебны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пособия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учебному предмету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</w:t>
      </w:r>
      <w:r>
        <w:rPr>
          <w:rFonts w:ascii="Times New Roman" w:hAnsi="Times New Roman"/>
          <w:bCs/>
          <w:sz w:val="30"/>
          <w:szCs w:val="30"/>
          <w:lang w:val="be-BY"/>
        </w:rPr>
        <w:t>ровая художественная культура)»;</w:t>
      </w:r>
    </w:p>
    <w:p w14:paraId="581E06E4" w14:textId="1D02FB37" w:rsidR="00133E86" w:rsidRPr="001A64BB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особенности использования единого информационно-образовател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ьного ресурса </w:t>
      </w:r>
      <w:r w:rsidRPr="0021737A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hyperlink r:id="rId31" w:history="1">
        <w:r w:rsidRPr="0021737A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https://eior.by</w:t>
        </w:r>
      </w:hyperlink>
      <w:r w:rsidRPr="0021737A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образовательном процессе по учебному предмету </w:t>
      </w:r>
      <w:r w:rsidRPr="00BB4B99">
        <w:rPr>
          <w:rFonts w:ascii="Times New Roman" w:eastAsia="Times New Roman" w:hAnsi="Times New Roman"/>
          <w:sz w:val="30"/>
          <w:szCs w:val="30"/>
          <w:lang w:eastAsia="ru-RU"/>
        </w:rPr>
        <w:t>«Искусство (отечественная и мировая художественная культура)»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2FB439B" w14:textId="77777777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компоненты учебно-методических комплексов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образовательно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процесс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1A64BB">
        <w:t xml:space="preserve">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по учебному предмету «Искусство (отечественная и 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ровая художественная культура)»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C5D3E91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Требования к организации образовательного процесса:</w:t>
      </w:r>
    </w:p>
    <w:p w14:paraId="30360F6D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создание </w:t>
      </w:r>
      <w:proofErr w:type="spellStart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здоровьесберегающих</w:t>
      </w:r>
      <w:proofErr w:type="spellEnd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 и безопасных условий </w:t>
      </w:r>
      <w:r w:rsidRPr="001A64BB">
        <w:rPr>
          <w:rFonts w:ascii="Times New Roman" w:hAnsi="Times New Roman"/>
          <w:sz w:val="28"/>
          <w:lang w:val="be-BY"/>
        </w:rPr>
        <w:t>на уроках</w:t>
      </w:r>
      <w:r w:rsidRPr="001A64BB">
        <w:rPr>
          <w:sz w:val="28"/>
          <w:lang w:val="be-BY"/>
        </w:rPr>
        <w:t xml:space="preserve">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по учебному предмету «Искусство (отечественная и мировая художественная культура)»;</w:t>
      </w:r>
    </w:p>
    <w:p w14:paraId="24FA9EC4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реализация воспитательного потенциала урока по учебному предмету «Искусство (отечественная и мировая художественная культура)»;</w:t>
      </w:r>
    </w:p>
    <w:p w14:paraId="3DA99AB2" w14:textId="77777777" w:rsidR="00133E86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2EA0822C" w14:textId="77777777" w:rsidR="00133E86" w:rsidRPr="003A1833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A1833">
        <w:rPr>
          <w:rFonts w:ascii="Times New Roman" w:eastAsia="Times New Roman" w:hAnsi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5EAE8DDA" w14:textId="4E2E6E47" w:rsidR="00133E86" w:rsidRPr="00754365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  <w:r w:rsidR="0021737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 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Анализ результатов работы методических формирований учителей, 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преподающих учебный предмет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 2024/2025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году. Планирование работы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методических формирований в 2025/2026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году. </w:t>
      </w:r>
    </w:p>
    <w:p w14:paraId="6984C30D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4365">
        <w:rPr>
          <w:rFonts w:ascii="Times New Roman" w:hAnsi="Times New Roman"/>
          <w:sz w:val="30"/>
          <w:szCs w:val="30"/>
        </w:rPr>
        <w:t xml:space="preserve">В течение учебного года на заседаниях методических формирований учителей учебного предмета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 w:rsidRPr="00754365">
        <w:rPr>
          <w:rFonts w:ascii="Times New Roman" w:hAnsi="Times New Roman"/>
          <w:sz w:val="30"/>
          <w:szCs w:val="30"/>
        </w:rPr>
        <w:t>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  <w:bookmarkStart w:id="9" w:name="_Hlk101348494"/>
    </w:p>
    <w:p w14:paraId="253BC847" w14:textId="50904F36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28"/>
          <w:lang w:eastAsia="ru-RU"/>
        </w:rPr>
        <w:t>р</w:t>
      </w:r>
      <w:r w:rsidRPr="00733CF0">
        <w:rPr>
          <w:rFonts w:ascii="Times New Roman" w:hAnsi="Times New Roman"/>
          <w:sz w:val="30"/>
          <w:szCs w:val="28"/>
          <w:lang w:eastAsia="ru-RU"/>
        </w:rPr>
        <w:t xml:space="preserve">еализация воспитательного потенциала </w:t>
      </w:r>
      <w:r w:rsidRPr="00E2186B">
        <w:rPr>
          <w:rFonts w:ascii="Times New Roman" w:hAnsi="Times New Roman"/>
          <w:sz w:val="30"/>
          <w:szCs w:val="30"/>
        </w:rPr>
        <w:t>учебно</w:t>
      </w:r>
      <w:r>
        <w:rPr>
          <w:rFonts w:ascii="Times New Roman" w:hAnsi="Times New Roman"/>
          <w:sz w:val="30"/>
          <w:szCs w:val="30"/>
        </w:rPr>
        <w:t>го</w:t>
      </w:r>
      <w:r w:rsidRPr="00E2186B">
        <w:rPr>
          <w:rFonts w:ascii="Times New Roman" w:hAnsi="Times New Roman"/>
          <w:sz w:val="30"/>
          <w:szCs w:val="30"/>
        </w:rPr>
        <w:t xml:space="preserve"> предме</w:t>
      </w:r>
      <w:r>
        <w:rPr>
          <w:rFonts w:ascii="Times New Roman" w:hAnsi="Times New Roman"/>
          <w:sz w:val="30"/>
          <w:szCs w:val="30"/>
        </w:rPr>
        <w:t xml:space="preserve">та </w:t>
      </w:r>
      <w:r w:rsidRPr="00E2186B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5815F0">
        <w:rPr>
          <w:rFonts w:ascii="Times New Roman" w:eastAsia="Times New Roman" w:hAnsi="Times New Roman"/>
          <w:sz w:val="30"/>
          <w:szCs w:val="30"/>
        </w:rPr>
        <w:t>через раскрытие роли искусства в развитии белорусской государственности</w:t>
      </w:r>
      <w:r w:rsidRPr="003A1833">
        <w:t xml:space="preserve"> </w:t>
      </w:r>
      <w:r w:rsidRPr="003A1833">
        <w:rPr>
          <w:rFonts w:ascii="Times New Roman" w:eastAsia="Times New Roman" w:hAnsi="Times New Roman"/>
          <w:sz w:val="30"/>
          <w:szCs w:val="30"/>
        </w:rPr>
        <w:t>для формирования личности учащегося как патриота и гражданина, его нравственных качеств</w:t>
      </w:r>
      <w:r w:rsidR="00832FC9">
        <w:rPr>
          <w:rFonts w:ascii="Times New Roman" w:eastAsia="Times New Roman" w:hAnsi="Times New Roman"/>
          <w:sz w:val="30"/>
          <w:szCs w:val="30"/>
        </w:rPr>
        <w:t>,</w:t>
      </w:r>
      <w:r w:rsidRPr="003A1833">
        <w:rPr>
          <w:rFonts w:ascii="Times New Roman" w:eastAsia="Times New Roman" w:hAnsi="Times New Roman"/>
          <w:sz w:val="30"/>
          <w:szCs w:val="30"/>
        </w:rPr>
        <w:t xml:space="preserve"> готовности к продолжению образования и профессиональному самоопределению;</w:t>
      </w:r>
    </w:p>
    <w:p w14:paraId="017F1D9E" w14:textId="77777777" w:rsidR="00133E86" w:rsidRPr="003A1833" w:rsidRDefault="00133E86" w:rsidP="00133E8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350F">
        <w:rPr>
          <w:rFonts w:ascii="Times New Roman" w:eastAsia="Times New Roman" w:hAnsi="Times New Roman"/>
          <w:sz w:val="30"/>
          <w:szCs w:val="30"/>
        </w:rPr>
        <w:lastRenderedPageBreak/>
        <w:t>проектирование современного урока с позиции системно-</w:t>
      </w:r>
      <w:r w:rsidRPr="00936646">
        <w:rPr>
          <w:rFonts w:ascii="Times New Roman" w:eastAsia="Times New Roman" w:hAnsi="Times New Roman"/>
          <w:sz w:val="30"/>
          <w:szCs w:val="30"/>
        </w:rPr>
        <w:t>деятельностного и компетентностного подходов с использованием</w:t>
      </w:r>
      <w:r>
        <w:rPr>
          <w:rFonts w:ascii="Times New Roman" w:eastAsia="Times New Roman" w:hAnsi="Times New Roman"/>
          <w:sz w:val="30"/>
          <w:szCs w:val="30"/>
        </w:rPr>
        <w:t xml:space="preserve"> приемов визуализации,</w:t>
      </w:r>
      <w:r w:rsidRPr="00936646">
        <w:rPr>
          <w:rFonts w:ascii="Times New Roman" w:eastAsia="Times New Roman" w:hAnsi="Times New Roman"/>
          <w:sz w:val="30"/>
          <w:szCs w:val="30"/>
        </w:rPr>
        <w:t xml:space="preserve"> активных и</w:t>
      </w:r>
      <w:r>
        <w:rPr>
          <w:rFonts w:ascii="Times New Roman" w:eastAsia="Times New Roman" w:hAnsi="Times New Roman"/>
          <w:sz w:val="30"/>
          <w:szCs w:val="30"/>
        </w:rPr>
        <w:t xml:space="preserve"> интерактивных методов обучения</w:t>
      </w:r>
      <w:r w:rsidRPr="00936646">
        <w:rPr>
          <w:rFonts w:ascii="Times New Roman" w:eastAsia="Times New Roman" w:hAnsi="Times New Roman"/>
          <w:sz w:val="30"/>
          <w:szCs w:val="30"/>
        </w:rPr>
        <w:t xml:space="preserve"> на </w:t>
      </w:r>
      <w:r>
        <w:rPr>
          <w:rFonts w:ascii="Times New Roman" w:eastAsia="Times New Roman" w:hAnsi="Times New Roman"/>
          <w:sz w:val="30"/>
          <w:szCs w:val="30"/>
        </w:rPr>
        <w:t>учебных занятиях</w:t>
      </w:r>
      <w:r w:rsidRPr="003A1833">
        <w:t xml:space="preserve"> </w:t>
      </w:r>
      <w:r w:rsidRPr="003A1833">
        <w:rPr>
          <w:rFonts w:ascii="Times New Roman" w:eastAsia="Times New Roman" w:hAnsi="Times New Roman"/>
          <w:sz w:val="30"/>
          <w:szCs w:val="30"/>
        </w:rPr>
        <w:t>по учебному предмету «Искусство (отечественная и мировая художественная культура)»</w:t>
      </w:r>
      <w:r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14:paraId="049FF75D" w14:textId="77777777" w:rsidR="00133E86" w:rsidRDefault="00133E86" w:rsidP="00133E8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36646">
        <w:rPr>
          <w:rFonts w:ascii="Times New Roman" w:eastAsia="Times New Roman" w:hAnsi="Times New Roman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07E170C6" w14:textId="41AE5AC1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проектная деятельность на уроках и во внеурочное время как средство развития творческих способностей и социально значимых качеств личности учащ</w:t>
      </w:r>
      <w:r w:rsidR="00753983">
        <w:rPr>
          <w:rFonts w:ascii="Times New Roman" w:eastAsia="Times New Roman" w:hAnsi="Times New Roman"/>
          <w:sz w:val="30"/>
          <w:szCs w:val="30"/>
        </w:rPr>
        <w:t>его</w:t>
      </w:r>
      <w:r>
        <w:rPr>
          <w:rFonts w:ascii="Times New Roman" w:eastAsia="Times New Roman" w:hAnsi="Times New Roman"/>
          <w:sz w:val="30"/>
          <w:szCs w:val="30"/>
        </w:rPr>
        <w:t>ся;</w:t>
      </w:r>
    </w:p>
    <w:p w14:paraId="6EB00D90" w14:textId="77777777" w:rsidR="00133E86" w:rsidRDefault="00133E86" w:rsidP="00133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bookmarkStart w:id="10" w:name="_Hlk197437968"/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>формирование навыков самостоятельной учебной деятельности на у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роках </w:t>
      </w:r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>по учебному предмету «Искусство (отечественная и мировая художественная культура)»;</w:t>
      </w:r>
    </w:p>
    <w:p w14:paraId="73053FA2" w14:textId="77777777" w:rsidR="00133E86" w:rsidRPr="003A1833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833">
        <w:rPr>
          <w:rFonts w:ascii="Times New Roman" w:hAnsi="Times New Roman"/>
          <w:sz w:val="30"/>
          <w:szCs w:val="30"/>
        </w:rPr>
        <w:t>применение формирующего оценивания на уроках по учебному предмету «Искусство (отечественная и мировая художественная культура)» как условия получения обратной связи от учащихся и развития навыка применения знаний на практике;</w:t>
      </w:r>
    </w:p>
    <w:bookmarkEnd w:id="9"/>
    <w:bookmarkEnd w:id="10"/>
    <w:p w14:paraId="2B6712AE" w14:textId="7D6981EE" w:rsidR="00133E86" w:rsidRPr="00754365" w:rsidRDefault="00133E86" w:rsidP="00133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</w:rPr>
      </w:pPr>
      <w:r w:rsidRPr="00754365">
        <w:rPr>
          <w:rFonts w:ascii="Times New Roman" w:hAnsi="Times New Roman"/>
          <w:sz w:val="30"/>
          <w:szCs w:val="30"/>
        </w:rPr>
        <w:t xml:space="preserve">С целью </w:t>
      </w:r>
      <w:r w:rsidRPr="00754365"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754365">
        <w:rPr>
          <w:rFonts w:ascii="Times New Roman" w:hAnsi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</w:t>
      </w:r>
      <w:r w:rsidR="00BE4FBA">
        <w:rPr>
          <w:rFonts w:ascii="Times New Roman" w:hAnsi="Times New Roman"/>
          <w:sz w:val="30"/>
          <w:szCs w:val="30"/>
        </w:rPr>
        <w:t> </w:t>
      </w:r>
      <w:r w:rsidRPr="00754365">
        <w:rPr>
          <w:rFonts w:ascii="Times New Roman" w:hAnsi="Times New Roman"/>
          <w:sz w:val="30"/>
          <w:szCs w:val="30"/>
        </w:rPr>
        <w:t>Республиканским координационным планом мероприятий дополнительного образования педагогических работников</w:t>
      </w:r>
      <w:r w:rsidR="0021737A">
        <w:rPr>
          <w:rFonts w:ascii="Times New Roman" w:hAnsi="Times New Roman"/>
          <w:sz w:val="30"/>
          <w:szCs w:val="30"/>
        </w:rPr>
        <w:t xml:space="preserve"> </w:t>
      </w:r>
      <w:r w:rsidR="0021737A" w:rsidRPr="00D64B09">
        <w:rPr>
          <w:rFonts w:ascii="Times New Roman" w:hAnsi="Times New Roman"/>
          <w:i/>
          <w:sz w:val="30"/>
          <w:szCs w:val="30"/>
        </w:rPr>
        <w:t>(</w:t>
      </w:r>
      <w:hyperlink r:id="rId32" w:history="1"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https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://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www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.</w:t>
        </w:r>
        <w:proofErr w:type="spellStart"/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akademy</w:t>
        </w:r>
        <w:proofErr w:type="spellEnd"/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.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by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/</w:t>
        </w:r>
      </w:hyperlink>
      <w:r w:rsidR="0021737A">
        <w:rPr>
          <w:rFonts w:ascii="Times New Roman" w:hAnsi="Times New Roman"/>
          <w:i/>
          <w:sz w:val="30"/>
          <w:szCs w:val="30"/>
        </w:rPr>
        <w:t xml:space="preserve"> </w:t>
      </w:r>
      <w:hyperlink r:id="rId33" w:history="1">
        <w:r w:rsidR="0021737A" w:rsidRPr="00E31B93">
          <w:rPr>
            <w:rStyle w:val="a9"/>
            <w:rFonts w:ascii="Times New Roman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21737A" w:rsidRPr="00D64B09">
        <w:rPr>
          <w:rFonts w:ascii="Times New Roman" w:hAnsi="Times New Roman"/>
          <w:i/>
          <w:sz w:val="30"/>
          <w:szCs w:val="30"/>
        </w:rPr>
        <w:t>)</w:t>
      </w:r>
      <w:r w:rsidRPr="003A183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2C44552F" w14:textId="3D3A5832" w:rsidR="00133E86" w:rsidRPr="00754365" w:rsidRDefault="00133E86" w:rsidP="00133E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754365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754365">
        <w:rPr>
          <w:rFonts w:ascii="Times New Roman" w:hAnsi="Times New Roman"/>
          <w:sz w:val="30"/>
          <w:szCs w:val="30"/>
        </w:rPr>
        <w:t>аучно</w:t>
      </w:r>
      <w:proofErr w:type="spellEnd"/>
      <w:r w:rsidRPr="00754365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</w:t>
      </w:r>
      <w:r w:rsidRPr="003A1833">
        <w:rPr>
          <w:rFonts w:ascii="Times New Roman" w:hAnsi="Times New Roman"/>
          <w:sz w:val="30"/>
          <w:szCs w:val="30"/>
        </w:rPr>
        <w:t>, преподающи</w:t>
      </w:r>
      <w:r>
        <w:rPr>
          <w:rFonts w:ascii="Times New Roman" w:hAnsi="Times New Roman"/>
          <w:sz w:val="30"/>
          <w:szCs w:val="30"/>
        </w:rPr>
        <w:t>м</w:t>
      </w:r>
      <w:r w:rsidRPr="003A1833">
        <w:rPr>
          <w:rFonts w:ascii="Times New Roman" w:hAnsi="Times New Roman"/>
          <w:sz w:val="30"/>
          <w:szCs w:val="30"/>
        </w:rPr>
        <w:t xml:space="preserve"> учебный предмет 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>,</w:t>
      </w:r>
      <w:r w:rsidRPr="00754365">
        <w:rPr>
          <w:rFonts w:ascii="Times New Roman" w:hAnsi="Times New Roman"/>
          <w:sz w:val="30"/>
          <w:szCs w:val="30"/>
        </w:rPr>
        <w:t xml:space="preserve"> оказывает</w:t>
      </w:r>
      <w:r w:rsidRPr="0075436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B4932">
        <w:rPr>
          <w:rFonts w:ascii="Times New Roman" w:hAnsi="Times New Roman"/>
          <w:sz w:val="30"/>
          <w:szCs w:val="30"/>
          <w:lang w:val="be-BY"/>
        </w:rPr>
        <w:t>журнал «Мастацтва і школа»</w:t>
      </w:r>
      <w:r w:rsidRPr="00754365">
        <w:rPr>
          <w:rFonts w:ascii="Times New Roman" w:hAnsi="Times New Roman"/>
          <w:sz w:val="30"/>
          <w:szCs w:val="30"/>
        </w:rPr>
        <w:t xml:space="preserve"> (</w:t>
      </w:r>
      <w:r w:rsidR="002173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государственное предприятие</w:t>
      </w:r>
      <w:r w:rsidRPr="00754365">
        <w:rPr>
          <w:rFonts w:ascii="Times New Roman" w:hAnsi="Times New Roman"/>
          <w:sz w:val="30"/>
          <w:szCs w:val="30"/>
          <w:lang w:val="be-BY"/>
        </w:rPr>
        <w:t xml:space="preserve"> «Издательство </w:t>
      </w:r>
      <w:r w:rsidR="002F7025" w:rsidRPr="00754365">
        <w:rPr>
          <w:rFonts w:ascii="Times New Roman" w:hAnsi="Times New Roman"/>
          <w:sz w:val="30"/>
          <w:szCs w:val="30"/>
          <w:lang w:val="be-BY"/>
        </w:rPr>
        <w:t>«</w:t>
      </w:r>
      <w:r w:rsidRPr="00754365">
        <w:rPr>
          <w:rFonts w:ascii="Times New Roman" w:hAnsi="Times New Roman"/>
          <w:sz w:val="30"/>
          <w:szCs w:val="30"/>
          <w:lang w:val="be-BY"/>
        </w:rPr>
        <w:t>Адукацыя і выхаванне»</w:t>
      </w:r>
      <w:r w:rsidRPr="00754365">
        <w:rPr>
          <w:rFonts w:ascii="Times New Roman" w:hAnsi="Times New Roman"/>
          <w:sz w:val="30"/>
          <w:szCs w:val="30"/>
        </w:rPr>
        <w:t>)</w:t>
      </w:r>
      <w:r w:rsidRPr="00754365">
        <w:rPr>
          <w:rFonts w:ascii="Times New Roman" w:hAnsi="Times New Roman"/>
          <w:sz w:val="30"/>
          <w:szCs w:val="30"/>
          <w:lang w:val="be-BY"/>
        </w:rPr>
        <w:t>. Журнал публикует материалы по актуальным проблемам художественной культуры и художественно-эстетического образования.</w:t>
      </w:r>
    </w:p>
    <w:bookmarkEnd w:id="7"/>
    <w:p w14:paraId="5484B9D9" w14:textId="77777777" w:rsidR="00133E86" w:rsidRPr="00754365" w:rsidRDefault="00133E86" w:rsidP="00133E86">
      <w:pPr>
        <w:spacing w:after="0" w:line="240" w:lineRule="auto"/>
        <w:ind w:firstLine="851"/>
        <w:rPr>
          <w:rFonts w:ascii="Times New Roman" w:hAnsi="Times New Roman"/>
          <w:sz w:val="30"/>
          <w:szCs w:val="30"/>
          <w:lang w:val="be-BY"/>
        </w:rPr>
      </w:pPr>
    </w:p>
    <w:p w14:paraId="271B772A" w14:textId="62378FCF" w:rsidR="00442A89" w:rsidRPr="00442A89" w:rsidRDefault="00442A89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442A89" w:rsidRPr="00442A89" w:rsidSect="00D46843">
      <w:headerReference w:type="default" r:id="rId3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30117" w14:textId="77777777" w:rsidR="004801AD" w:rsidRDefault="004801AD">
      <w:pPr>
        <w:spacing w:after="0" w:line="240" w:lineRule="auto"/>
      </w:pPr>
      <w:r>
        <w:separator/>
      </w:r>
    </w:p>
  </w:endnote>
  <w:endnote w:type="continuationSeparator" w:id="0">
    <w:p w14:paraId="036F862B" w14:textId="77777777" w:rsidR="004801AD" w:rsidRDefault="0048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3C8B" w14:textId="77777777" w:rsidR="004801AD" w:rsidRDefault="004801AD">
      <w:pPr>
        <w:spacing w:after="0" w:line="240" w:lineRule="auto"/>
      </w:pPr>
      <w:r>
        <w:separator/>
      </w:r>
    </w:p>
  </w:footnote>
  <w:footnote w:type="continuationSeparator" w:id="0">
    <w:p w14:paraId="1504AF3C" w14:textId="77777777" w:rsidR="004801AD" w:rsidRDefault="0048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A467C6" w:rsidRPr="00A467C6">
      <w:rPr>
        <w:rFonts w:ascii="Times New Roman" w:hAnsi="Times New Roman"/>
        <w:noProof/>
        <w:sz w:val="30"/>
        <w:szCs w:val="30"/>
        <w:lang w:val="ru-RU"/>
      </w:rPr>
      <w:t>10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10FDB"/>
    <w:rsid w:val="00013A32"/>
    <w:rsid w:val="00015834"/>
    <w:rsid w:val="000165F0"/>
    <w:rsid w:val="00016CDD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6F95"/>
    <w:rsid w:val="000C7EDB"/>
    <w:rsid w:val="000D1098"/>
    <w:rsid w:val="000D179D"/>
    <w:rsid w:val="000D3CC0"/>
    <w:rsid w:val="000D4159"/>
    <w:rsid w:val="000D56A0"/>
    <w:rsid w:val="000E67AA"/>
    <w:rsid w:val="000F6151"/>
    <w:rsid w:val="001018E2"/>
    <w:rsid w:val="00101997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3E86"/>
    <w:rsid w:val="001351BA"/>
    <w:rsid w:val="00136502"/>
    <w:rsid w:val="001414CF"/>
    <w:rsid w:val="00141EF9"/>
    <w:rsid w:val="00142CC3"/>
    <w:rsid w:val="001467C2"/>
    <w:rsid w:val="00151A1D"/>
    <w:rsid w:val="00154D07"/>
    <w:rsid w:val="0016529E"/>
    <w:rsid w:val="001665FA"/>
    <w:rsid w:val="00176A53"/>
    <w:rsid w:val="00176BBB"/>
    <w:rsid w:val="00177131"/>
    <w:rsid w:val="001862FB"/>
    <w:rsid w:val="00192D33"/>
    <w:rsid w:val="00194467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1737A"/>
    <w:rsid w:val="00230767"/>
    <w:rsid w:val="00235344"/>
    <w:rsid w:val="00246627"/>
    <w:rsid w:val="00254D5C"/>
    <w:rsid w:val="00261B82"/>
    <w:rsid w:val="0027155B"/>
    <w:rsid w:val="002725DA"/>
    <w:rsid w:val="00272F26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68E9"/>
    <w:rsid w:val="002F7025"/>
    <w:rsid w:val="0030243D"/>
    <w:rsid w:val="0030252A"/>
    <w:rsid w:val="0030429B"/>
    <w:rsid w:val="003106CA"/>
    <w:rsid w:val="00314456"/>
    <w:rsid w:val="00320F93"/>
    <w:rsid w:val="00321A31"/>
    <w:rsid w:val="003242C0"/>
    <w:rsid w:val="003444B0"/>
    <w:rsid w:val="00344C0D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3EF4"/>
    <w:rsid w:val="003853C1"/>
    <w:rsid w:val="00385D5F"/>
    <w:rsid w:val="00385DD5"/>
    <w:rsid w:val="00396C08"/>
    <w:rsid w:val="0039718F"/>
    <w:rsid w:val="003B3644"/>
    <w:rsid w:val="003B3D93"/>
    <w:rsid w:val="003B4634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0F2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21A"/>
    <w:rsid w:val="00437B24"/>
    <w:rsid w:val="00442A89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801AD"/>
    <w:rsid w:val="00496CF4"/>
    <w:rsid w:val="004A3B0F"/>
    <w:rsid w:val="004C0D6C"/>
    <w:rsid w:val="004C52EA"/>
    <w:rsid w:val="004D2FD0"/>
    <w:rsid w:val="004D3D47"/>
    <w:rsid w:val="004E1C9F"/>
    <w:rsid w:val="004F2995"/>
    <w:rsid w:val="004F3F67"/>
    <w:rsid w:val="004F4DFC"/>
    <w:rsid w:val="004F5F1B"/>
    <w:rsid w:val="00500C70"/>
    <w:rsid w:val="00501FC7"/>
    <w:rsid w:val="00512AF4"/>
    <w:rsid w:val="0051332C"/>
    <w:rsid w:val="00522E05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0C55"/>
    <w:rsid w:val="005E7172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463A6"/>
    <w:rsid w:val="00654DF4"/>
    <w:rsid w:val="00663799"/>
    <w:rsid w:val="00666008"/>
    <w:rsid w:val="00682FBD"/>
    <w:rsid w:val="00693CF5"/>
    <w:rsid w:val="006A6334"/>
    <w:rsid w:val="006B23C3"/>
    <w:rsid w:val="006B2F3D"/>
    <w:rsid w:val="006C6F60"/>
    <w:rsid w:val="006D06D1"/>
    <w:rsid w:val="006D1C55"/>
    <w:rsid w:val="006D74F0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53983"/>
    <w:rsid w:val="00764426"/>
    <w:rsid w:val="00764E3D"/>
    <w:rsid w:val="00775536"/>
    <w:rsid w:val="007821CD"/>
    <w:rsid w:val="00783E0E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2FC9"/>
    <w:rsid w:val="00835FD9"/>
    <w:rsid w:val="00841256"/>
    <w:rsid w:val="008415DE"/>
    <w:rsid w:val="00842CC5"/>
    <w:rsid w:val="00843376"/>
    <w:rsid w:val="0084479D"/>
    <w:rsid w:val="00854429"/>
    <w:rsid w:val="00863D80"/>
    <w:rsid w:val="0086598C"/>
    <w:rsid w:val="008732FB"/>
    <w:rsid w:val="00887973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0DB2"/>
    <w:rsid w:val="008C3197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5EE"/>
    <w:rsid w:val="00931D2D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67222"/>
    <w:rsid w:val="00970621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9F5594"/>
    <w:rsid w:val="00A11EF3"/>
    <w:rsid w:val="00A35676"/>
    <w:rsid w:val="00A41B06"/>
    <w:rsid w:val="00A41D0A"/>
    <w:rsid w:val="00A467C6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AF4E97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3E37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9136A"/>
    <w:rsid w:val="00BA1A6F"/>
    <w:rsid w:val="00BB00FD"/>
    <w:rsid w:val="00BB4781"/>
    <w:rsid w:val="00BC38A0"/>
    <w:rsid w:val="00BC714D"/>
    <w:rsid w:val="00BD504B"/>
    <w:rsid w:val="00BD5FC3"/>
    <w:rsid w:val="00BE15FE"/>
    <w:rsid w:val="00BE4AFC"/>
    <w:rsid w:val="00BE4FBA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13DC9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E5FD8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1648A"/>
    <w:rsid w:val="00D2098C"/>
    <w:rsid w:val="00D2262B"/>
    <w:rsid w:val="00D317E6"/>
    <w:rsid w:val="00D36678"/>
    <w:rsid w:val="00D4490B"/>
    <w:rsid w:val="00D46843"/>
    <w:rsid w:val="00D50762"/>
    <w:rsid w:val="00D51D19"/>
    <w:rsid w:val="00D618D9"/>
    <w:rsid w:val="00D61AA4"/>
    <w:rsid w:val="00D622B7"/>
    <w:rsid w:val="00D62E21"/>
    <w:rsid w:val="00D817D9"/>
    <w:rsid w:val="00D81DAF"/>
    <w:rsid w:val="00D8305F"/>
    <w:rsid w:val="00D84DF9"/>
    <w:rsid w:val="00D918F4"/>
    <w:rsid w:val="00D95646"/>
    <w:rsid w:val="00D95F89"/>
    <w:rsid w:val="00D9677C"/>
    <w:rsid w:val="00DB1F34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F0E9D"/>
    <w:rsid w:val="00E004D7"/>
    <w:rsid w:val="00E01AD5"/>
    <w:rsid w:val="00E040FA"/>
    <w:rsid w:val="00E112ED"/>
    <w:rsid w:val="00E1211F"/>
    <w:rsid w:val="00E2284E"/>
    <w:rsid w:val="00E23049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0A05"/>
    <w:rsid w:val="00EC3F42"/>
    <w:rsid w:val="00EC47AB"/>
    <w:rsid w:val="00EC5566"/>
    <w:rsid w:val="00ED5E31"/>
    <w:rsid w:val="00EE2FDC"/>
    <w:rsid w:val="00EF1305"/>
    <w:rsid w:val="00F00E65"/>
    <w:rsid w:val="00F01724"/>
    <w:rsid w:val="00F11C4E"/>
    <w:rsid w:val="00F1331A"/>
    <w:rsid w:val="00F1417E"/>
    <w:rsid w:val="00F15D8C"/>
    <w:rsid w:val="00F162F2"/>
    <w:rsid w:val="00F31534"/>
    <w:rsid w:val="00F3274D"/>
    <w:rsid w:val="00F40ACC"/>
    <w:rsid w:val="00F42DB9"/>
    <w:rsid w:val="00F4504D"/>
    <w:rsid w:val="00F45777"/>
    <w:rsid w:val="00F4654B"/>
    <w:rsid w:val="00F47FDF"/>
    <w:rsid w:val="00F50F12"/>
    <w:rsid w:val="00F5127B"/>
    <w:rsid w:val="00F56409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321A31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5E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8" Type="http://schemas.openxmlformats.org/officeDocument/2006/relationships/hyperlink" Target="https://niko.unibel.by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pedagogam/rassledovanie-ugolovnogo-dela-o-genotside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pedagogam/natsionalnoe-issledovanie-kachestva-obrazovaniya-niko.html" TargetMode="External"/><Relationship Id="rId25" Type="http://schemas.openxmlformats.org/officeDocument/2006/relationships/hyperlink" Target="https://eior.by/" TargetMode="External"/><Relationship Id="rId33" Type="http://schemas.openxmlformats.org/officeDocument/2006/relationships/hyperlink" Target="https://www.akademy.by/index.php/ru/aktual/37-anons-2?clckid=41dea5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://museum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24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32" Type="http://schemas.openxmlformats.org/officeDocument/2006/relationships/hyperlink" Target="https://www.akademy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3" Type="http://schemas.openxmlformats.org/officeDocument/2006/relationships/hyperlink" Target="https://adu.by/ru/homeru/obrazovatelnyj-protsess/obshchee-srednee-obrazovanie/metodicheskie-rekomendatsii-ukazaniya.html" TargetMode="External"/><Relationship Id="rId28" Type="http://schemas.openxmlformats.org/officeDocument/2006/relationships/hyperlink" Target="https://e-vedy.adu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/images/2023/08/imp-genotsid-2023_1.docx" TargetMode="External"/><Relationship Id="rId31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://boxapps.adu.by" TargetMode="External"/><Relationship Id="rId30" Type="http://schemas.openxmlformats.org/officeDocument/2006/relationships/hyperlink" Target="https://muzei-mir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4653-307B-49C2-B3BD-E6387E68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</cp:revision>
  <cp:lastPrinted>2024-06-20T12:32:00Z</cp:lastPrinted>
  <dcterms:created xsi:type="dcterms:W3CDTF">2025-08-18T09:51:00Z</dcterms:created>
  <dcterms:modified xsi:type="dcterms:W3CDTF">2025-08-18T09:51:00Z</dcterms:modified>
</cp:coreProperties>
</file>