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D1B9D" w14:textId="546CFD90" w:rsidR="000300B5" w:rsidRPr="0005735F" w:rsidRDefault="00507045" w:rsidP="006F4205">
      <w:pPr>
        <w:tabs>
          <w:tab w:val="center" w:pos="4819"/>
        </w:tabs>
        <w:jc w:val="right"/>
        <w:rPr>
          <w:rFonts w:eastAsia="Times New Roman" w:cs="Times New Roman"/>
          <w:szCs w:val="30"/>
        </w:rPr>
      </w:pPr>
      <w:r w:rsidRPr="0005735F">
        <w:rPr>
          <w:rFonts w:eastAsia="Times New Roman" w:cs="Times New Roman"/>
          <w:szCs w:val="30"/>
        </w:rPr>
        <w:t>Дадатак</w:t>
      </w:r>
      <w:r w:rsidR="00D407E0" w:rsidRPr="0005735F">
        <w:rPr>
          <w:rFonts w:eastAsia="Times New Roman" w:cs="Times New Roman"/>
          <w:szCs w:val="30"/>
        </w:rPr>
        <w:t xml:space="preserve"> 1</w:t>
      </w:r>
    </w:p>
    <w:p w14:paraId="53192934" w14:textId="77777777" w:rsidR="000300B5" w:rsidRPr="0005735F" w:rsidRDefault="000300B5" w:rsidP="003025C3">
      <w:pPr>
        <w:tabs>
          <w:tab w:val="center" w:pos="4819"/>
        </w:tabs>
        <w:jc w:val="right"/>
        <w:rPr>
          <w:rFonts w:eastAsia="Times New Roman" w:cs="Times New Roman"/>
          <w:szCs w:val="30"/>
        </w:rPr>
      </w:pPr>
    </w:p>
    <w:p w14:paraId="57711F80" w14:textId="77777777" w:rsidR="00507045" w:rsidRPr="0005735F" w:rsidRDefault="00507045" w:rsidP="00507045">
      <w:pPr>
        <w:jc w:val="center"/>
        <w:rPr>
          <w:rFonts w:eastAsia="Times New Roman" w:cs="Times New Roman"/>
          <w:b/>
          <w:smallCaps/>
          <w:szCs w:val="30"/>
        </w:rPr>
      </w:pPr>
      <w:r w:rsidRPr="0005735F">
        <w:rPr>
          <w:rFonts w:eastAsia="Times New Roman" w:cs="Times New Roman"/>
          <w:b/>
          <w:smallCaps/>
          <w:szCs w:val="30"/>
        </w:rPr>
        <w:t xml:space="preserve">АСАБЛІВАСЦІ АРГАНІЗАЦЫІ АДУКАЦЫЙНАГА </w:t>
      </w:r>
    </w:p>
    <w:p w14:paraId="074EA190" w14:textId="29D24F03" w:rsidR="000300B5" w:rsidRPr="0005735F" w:rsidRDefault="00507045" w:rsidP="00507045">
      <w:pPr>
        <w:jc w:val="center"/>
        <w:rPr>
          <w:rFonts w:eastAsia="Times New Roman" w:cs="Times New Roman"/>
          <w:b/>
          <w:smallCaps/>
          <w:szCs w:val="30"/>
        </w:rPr>
      </w:pPr>
      <w:r w:rsidRPr="0005735F">
        <w:rPr>
          <w:rFonts w:eastAsia="Times New Roman" w:cs="Times New Roman"/>
          <w:b/>
          <w:smallCaps/>
          <w:szCs w:val="30"/>
        </w:rPr>
        <w:t>ПРАЦЭСУ НА І СТУПЕНІ АГУЛЬНАЙ СЯРЭДНЯЙ АДУКАЦЫІ</w:t>
      </w:r>
    </w:p>
    <w:p w14:paraId="7A83A5D0" w14:textId="77777777" w:rsidR="006C4270" w:rsidRPr="0005735F" w:rsidRDefault="006C4270" w:rsidP="003025C3">
      <w:pPr>
        <w:rPr>
          <w:rFonts w:eastAsia="Times New Roman" w:cs="Times New Roman"/>
          <w:b/>
          <w:szCs w:val="30"/>
          <w:u w:val="single"/>
        </w:rPr>
      </w:pPr>
    </w:p>
    <w:p w14:paraId="732A48ED" w14:textId="647D0AE1" w:rsidR="000300B5" w:rsidRPr="0005735F" w:rsidRDefault="00D407E0" w:rsidP="003025C3">
      <w:pPr>
        <w:rPr>
          <w:rFonts w:eastAsia="Times New Roman" w:cs="Times New Roman"/>
          <w:b/>
          <w:szCs w:val="30"/>
          <w:u w:val="single"/>
        </w:rPr>
      </w:pPr>
      <w:r w:rsidRPr="0005735F">
        <w:rPr>
          <w:rFonts w:eastAsia="Times New Roman" w:cs="Times New Roman"/>
          <w:b/>
          <w:szCs w:val="30"/>
          <w:u w:val="single"/>
        </w:rPr>
        <w:t>1. </w:t>
      </w:r>
      <w:r w:rsidR="00507045" w:rsidRPr="0005735F">
        <w:rPr>
          <w:rFonts w:eastAsia="Times New Roman" w:cs="Times New Roman"/>
          <w:b/>
          <w:szCs w:val="30"/>
          <w:u w:val="single"/>
        </w:rPr>
        <w:t>Вучэбныя праграмы</w:t>
      </w:r>
    </w:p>
    <w:p w14:paraId="0EB92FF2" w14:textId="38FE2C5C" w:rsidR="00A54C25" w:rsidRPr="0005735F" w:rsidRDefault="00507045" w:rsidP="009B5C07">
      <w:pPr>
        <w:rPr>
          <w:rFonts w:eastAsia="Times New Roman" w:cs="Times New Roman"/>
          <w:szCs w:val="30"/>
        </w:rPr>
      </w:pPr>
      <w:r w:rsidRPr="0005735F">
        <w:rPr>
          <w:rFonts w:eastAsia="Times New Roman" w:cs="Times New Roman"/>
          <w:szCs w:val="30"/>
        </w:rPr>
        <w:t>У 2025/2026 навучальным годзе выкарыстоўваюцца вучэбныя праграмы па вучэбных прадметах, зацверджаныя Міністэрствам адукацыі Рэспублікі Беларусь у 2025 годзе</w:t>
      </w:r>
      <w:r w:rsidR="00A54C25" w:rsidRPr="0005735F">
        <w:rPr>
          <w:rFonts w:eastAsia="Times New Roman" w:cs="Times New Roman"/>
          <w:szCs w:val="30"/>
        </w:rPr>
        <w:t>.</w:t>
      </w:r>
      <w:r w:rsidRPr="0005735F">
        <w:rPr>
          <w:rFonts w:eastAsia="Times New Roman" w:cs="Times New Roman"/>
          <w:szCs w:val="30"/>
        </w:rPr>
        <w:t xml:space="preserve"> </w:t>
      </w:r>
    </w:p>
    <w:p w14:paraId="3E89491E" w14:textId="26ACEE79" w:rsidR="00507045" w:rsidRPr="007750FC" w:rsidRDefault="00507045" w:rsidP="00507045">
      <w:pPr>
        <w:contextualSpacing/>
        <w:rPr>
          <w:rFonts w:eastAsia="Times New Roman" w:cs="Times New Roman"/>
          <w:i/>
          <w:szCs w:val="30"/>
        </w:rPr>
      </w:pPr>
      <w:r w:rsidRPr="0005735F">
        <w:rPr>
          <w:rFonts w:eastAsia="Times New Roman" w:cs="Times New Roman"/>
          <w:szCs w:val="30"/>
        </w:rPr>
        <w:t xml:space="preserve">Усе вучэбныя праграмы размешчаны на нацыянальным адукацыйным партале: </w:t>
      </w:r>
      <w:hyperlink r:id="rId9">
        <w:r w:rsidRPr="0005735F">
          <w:rPr>
            <w:rFonts w:eastAsia="Times New Roman" w:cs="Times New Roman"/>
            <w:i/>
            <w:color w:val="0070C0"/>
            <w:szCs w:val="30"/>
            <w:u w:val="single"/>
          </w:rPr>
          <w:t>https://adu.by/</w:t>
        </w:r>
      </w:hyperlink>
      <w:r w:rsidRPr="0005735F">
        <w:rPr>
          <w:rFonts w:eastAsia="Times New Roman" w:cs="Times New Roman"/>
          <w:i/>
          <w:color w:val="0070C0"/>
          <w:szCs w:val="30"/>
        </w:rPr>
        <w:t xml:space="preserve"> </w:t>
      </w:r>
      <w:hyperlink r:id="rId10" w:history="1">
        <w:r w:rsidRPr="007750FC">
          <w:rPr>
            <w:rStyle w:val="a4"/>
            <w:rFonts w:eastAsia="Times New Roman" w:cs="Times New Roman"/>
            <w:i/>
            <w:szCs w:val="30"/>
          </w:rPr>
          <w:t>Галоўная / Адукацыйны працэс. 2025/2026 навучальны год / Агульная сярэдняя адукацыя / Вучэбныя прадметы. I–IV класы</w:t>
        </w:r>
      </w:hyperlink>
      <w:r w:rsidRPr="007750FC">
        <w:rPr>
          <w:rFonts w:eastAsia="Times New Roman" w:cs="Times New Roman"/>
          <w:i/>
          <w:szCs w:val="30"/>
        </w:rPr>
        <w:t>.</w:t>
      </w:r>
    </w:p>
    <w:p w14:paraId="33C6E648" w14:textId="4455FA6A" w:rsidR="00507045" w:rsidRPr="0005735F" w:rsidRDefault="00507045" w:rsidP="00507045">
      <w:pPr>
        <w:rPr>
          <w:rFonts w:eastAsia="Times New Roman" w:cs="Times New Roman"/>
          <w:bCs/>
          <w:szCs w:val="30"/>
          <w:lang w:eastAsia="ru-RU"/>
        </w:rPr>
      </w:pPr>
      <w:r w:rsidRPr="0005735F">
        <w:rPr>
          <w:rFonts w:eastAsia="Times New Roman" w:cs="Times New Roman"/>
          <w:bCs/>
          <w:szCs w:val="30"/>
          <w:lang w:eastAsia="ru-RU"/>
        </w:rPr>
        <w:t xml:space="preserve">У вучэбную праграму па вучэбным прадмеце </w:t>
      </w:r>
      <w:r w:rsidRPr="0005735F">
        <w:rPr>
          <w:rFonts w:eastAsia="Times New Roman" w:cs="Times New Roman"/>
          <w:b/>
          <w:bCs/>
          <w:szCs w:val="30"/>
          <w:lang w:eastAsia="ru-RU"/>
        </w:rPr>
        <w:t>«</w:t>
      </w:r>
      <w:r w:rsidRPr="0005735F">
        <w:rPr>
          <w:rFonts w:cs="Times New Roman"/>
          <w:b/>
          <w:szCs w:val="30"/>
        </w:rPr>
        <w:t>Русская литература (литературное чтение)</w:t>
      </w:r>
      <w:r w:rsidRPr="0005735F">
        <w:rPr>
          <w:rFonts w:eastAsia="Times New Roman" w:cs="Times New Roman"/>
          <w:b/>
          <w:bCs/>
          <w:szCs w:val="30"/>
          <w:lang w:eastAsia="ru-RU"/>
        </w:rPr>
        <w:t>»</w:t>
      </w:r>
      <w:r w:rsidRPr="0005735F">
        <w:rPr>
          <w:rFonts w:eastAsia="Times New Roman" w:cs="Times New Roman"/>
          <w:bCs/>
          <w:szCs w:val="30"/>
          <w:lang w:eastAsia="ru-RU"/>
        </w:rPr>
        <w:t xml:space="preserve"> для IV класа </w:t>
      </w:r>
      <w:r w:rsidR="009A54E5">
        <w:rPr>
          <w:rFonts w:eastAsia="Times New Roman" w:cs="Times New Roman"/>
          <w:bCs/>
          <w:szCs w:val="30"/>
          <w:lang w:eastAsia="ru-RU"/>
        </w:rPr>
        <w:t>ў</w:t>
      </w:r>
      <w:r w:rsidRPr="0005735F">
        <w:rPr>
          <w:rFonts w:eastAsia="Times New Roman" w:cs="Times New Roman"/>
          <w:bCs/>
          <w:szCs w:val="30"/>
          <w:lang w:eastAsia="ru-RU"/>
        </w:rPr>
        <w:t>несены наступныя змены:</w:t>
      </w:r>
    </w:p>
    <w:p w14:paraId="56719A3E" w14:textId="707D1E96" w:rsidR="00A54C25" w:rsidRPr="0005735F" w:rsidRDefault="00507045" w:rsidP="00507045">
      <w:pPr>
        <w:rPr>
          <w:rFonts w:cs="Times New Roman"/>
          <w:szCs w:val="30"/>
        </w:rPr>
      </w:pPr>
      <w:r w:rsidRPr="0005735F">
        <w:rPr>
          <w:rFonts w:cs="Times New Roman"/>
          <w:szCs w:val="30"/>
        </w:rPr>
        <w:t>удакладнены пералік твораў для чытання і вывучэння ў класе і для пазакласнага чытання;</w:t>
      </w:r>
    </w:p>
    <w:p w14:paraId="5F371A2F" w14:textId="4CC9A8E1" w:rsidR="00A54C25" w:rsidRPr="0005735F" w:rsidRDefault="00507045" w:rsidP="00B34404">
      <w:pPr>
        <w:rPr>
          <w:rFonts w:cs="Times New Roman"/>
          <w:szCs w:val="30"/>
        </w:rPr>
      </w:pPr>
      <w:r w:rsidRPr="0005735F">
        <w:rPr>
          <w:rFonts w:cs="Times New Roman"/>
          <w:szCs w:val="30"/>
        </w:rPr>
        <w:t>скарэктаваны час для чытання і вывучэння твораў у класе і для пазакласнага чытання</w:t>
      </w:r>
      <w:r w:rsidR="00A54C25" w:rsidRPr="0005735F">
        <w:rPr>
          <w:rFonts w:cs="Times New Roman"/>
          <w:szCs w:val="30"/>
        </w:rPr>
        <w:t>.</w:t>
      </w:r>
    </w:p>
    <w:p w14:paraId="26724CC6" w14:textId="0B5B5474" w:rsidR="000300B5" w:rsidRPr="0005735F" w:rsidRDefault="00D407E0" w:rsidP="003025C3">
      <w:pPr>
        <w:rPr>
          <w:rFonts w:eastAsia="Times New Roman" w:cs="Times New Roman"/>
          <w:b/>
          <w:szCs w:val="30"/>
          <w:u w:val="single"/>
        </w:rPr>
      </w:pPr>
      <w:r w:rsidRPr="0005735F">
        <w:rPr>
          <w:rFonts w:eastAsia="Times New Roman" w:cs="Times New Roman"/>
          <w:b/>
          <w:szCs w:val="30"/>
          <w:u w:val="single"/>
        </w:rPr>
        <w:t>2. </w:t>
      </w:r>
      <w:r w:rsidR="00507045" w:rsidRPr="0005735F">
        <w:rPr>
          <w:rFonts w:eastAsia="Times New Roman" w:cs="Times New Roman"/>
          <w:b/>
          <w:szCs w:val="30"/>
          <w:u w:val="single"/>
        </w:rPr>
        <w:t>Вучэбныя выданні</w:t>
      </w:r>
    </w:p>
    <w:p w14:paraId="09F80B5E" w14:textId="2387261D" w:rsidR="00C203F6" w:rsidRPr="0005735F" w:rsidRDefault="00507045" w:rsidP="00D94597">
      <w:pPr>
        <w:rPr>
          <w:rFonts w:eastAsia="Times New Roman" w:cs="Times New Roman"/>
          <w:szCs w:val="30"/>
        </w:rPr>
      </w:pPr>
      <w:r w:rsidRPr="0005735F">
        <w:rPr>
          <w:rFonts w:eastAsia="Times New Roman" w:cs="Times New Roman"/>
          <w:szCs w:val="30"/>
        </w:rPr>
        <w:t xml:space="preserve">Інфармацыя аб пераліку вучэбных выданняў, якія будуць выкарыстоўвацца ў адукацыйным працэсе ў 2025/2026 навучальным годзе, размешчана на нацыянальным адукацыйным партале: </w:t>
      </w:r>
      <w:hyperlink r:id="rId11" w:history="1">
        <w:r w:rsidRPr="0005735F">
          <w:rPr>
            <w:rStyle w:val="a4"/>
            <w:rFonts w:eastAsia="Times New Roman" w:cs="Times New Roman"/>
            <w:i/>
            <w:color w:val="0070C0"/>
            <w:szCs w:val="30"/>
          </w:rPr>
          <w:t>https://adu.by</w:t>
        </w:r>
      </w:hyperlink>
      <w:r w:rsidRPr="0005735F">
        <w:rPr>
          <w:rFonts w:eastAsia="Times New Roman" w:cs="Times New Roman"/>
          <w:i/>
          <w:color w:val="0070C0"/>
          <w:szCs w:val="30"/>
          <w:u w:val="single"/>
        </w:rPr>
        <w:t>/</w:t>
      </w:r>
      <w:r w:rsidRPr="0005735F">
        <w:rPr>
          <w:rFonts w:eastAsia="Times New Roman" w:cs="Times New Roman"/>
          <w:i/>
          <w:color w:val="0070C0"/>
          <w:szCs w:val="30"/>
        </w:rPr>
        <w:t xml:space="preserve"> </w:t>
      </w:r>
      <w:bookmarkStart w:id="0" w:name="_Hlk174120849"/>
      <w:r w:rsidR="007750FC">
        <w:rPr>
          <w:rFonts w:eastAsia="Times New Roman" w:cs="Times New Roman"/>
          <w:i/>
          <w:szCs w:val="30"/>
        </w:rPr>
        <w:fldChar w:fldCharType="begin"/>
      </w:r>
      <w:r w:rsidR="007750FC">
        <w:rPr>
          <w:rFonts w:eastAsia="Times New Roman" w:cs="Times New Roman"/>
          <w:i/>
          <w:szCs w:val="30"/>
        </w:rPr>
        <w:instrText xml:space="preserve"> HYPERLINK "https://adu.by/ru/homeru/obrazovatelnyj-protsess/obshchee-srednee-obrazovanie/perechni-uchebnykh-izdanij.html" </w:instrText>
      </w:r>
      <w:r w:rsidR="007750FC">
        <w:rPr>
          <w:rFonts w:eastAsia="Times New Roman" w:cs="Times New Roman"/>
          <w:i/>
          <w:szCs w:val="30"/>
        </w:rPr>
      </w:r>
      <w:r w:rsidR="007750FC">
        <w:rPr>
          <w:rFonts w:eastAsia="Times New Roman" w:cs="Times New Roman"/>
          <w:i/>
          <w:szCs w:val="30"/>
        </w:rPr>
        <w:fldChar w:fldCharType="separate"/>
      </w:r>
      <w:r w:rsidRPr="007750FC">
        <w:rPr>
          <w:rStyle w:val="a4"/>
          <w:rFonts w:eastAsia="Times New Roman" w:cs="Times New Roman"/>
          <w:i/>
          <w:szCs w:val="30"/>
        </w:rPr>
        <w:t>Галоўная</w:t>
      </w:r>
      <w:r w:rsidR="007750FC" w:rsidRPr="007750FC">
        <w:rPr>
          <w:rStyle w:val="a4"/>
          <w:rFonts w:eastAsia="Times New Roman" w:cs="Times New Roman"/>
          <w:i/>
          <w:szCs w:val="30"/>
          <w:lang w:val="ru-RU"/>
        </w:rPr>
        <w:t> </w:t>
      </w:r>
      <w:r w:rsidRPr="007750FC">
        <w:rPr>
          <w:rStyle w:val="a4"/>
          <w:rFonts w:eastAsia="Times New Roman" w:cs="Times New Roman"/>
          <w:i/>
          <w:szCs w:val="30"/>
        </w:rPr>
        <w:t>/ Адукацыйны працэс. 2024/2025 навучальны год / Агульная сярэдняя адукацыя</w:t>
      </w:r>
      <w:bookmarkEnd w:id="0"/>
      <w:r w:rsidRPr="007750FC">
        <w:rPr>
          <w:rStyle w:val="a4"/>
          <w:rFonts w:eastAsia="Times New Roman" w:cs="Times New Roman"/>
          <w:i/>
          <w:szCs w:val="30"/>
        </w:rPr>
        <w:t xml:space="preserve"> / Пералікі вучэбных выданняў</w:t>
      </w:r>
      <w:r w:rsidR="007750FC">
        <w:rPr>
          <w:rFonts w:eastAsia="Times New Roman" w:cs="Times New Roman"/>
          <w:i/>
          <w:szCs w:val="30"/>
        </w:rPr>
        <w:fldChar w:fldCharType="end"/>
      </w:r>
      <w:r w:rsidR="00C203F6" w:rsidRPr="0005735F">
        <w:rPr>
          <w:rFonts w:eastAsia="Times New Roman" w:cs="Times New Roman"/>
          <w:i/>
          <w:szCs w:val="30"/>
        </w:rPr>
        <w:t>.</w:t>
      </w:r>
      <w:r w:rsidR="00C757DD" w:rsidRPr="0005735F">
        <w:rPr>
          <w:rFonts w:eastAsia="Times New Roman" w:cs="Times New Roman"/>
          <w:i/>
          <w:szCs w:val="30"/>
        </w:rPr>
        <w:t xml:space="preserve"> </w:t>
      </w:r>
    </w:p>
    <w:p w14:paraId="55995867" w14:textId="77777777" w:rsidR="00507045" w:rsidRPr="0005735F" w:rsidRDefault="00507045" w:rsidP="00507045">
      <w:pPr>
        <w:rPr>
          <w:rFonts w:eastAsia="Times New Roman" w:cs="Times New Roman"/>
          <w:szCs w:val="30"/>
        </w:rPr>
      </w:pPr>
      <w:r w:rsidRPr="0005735F">
        <w:rPr>
          <w:rFonts w:eastAsia="Times New Roman" w:cs="Times New Roman"/>
          <w:szCs w:val="30"/>
        </w:rPr>
        <w:t xml:space="preserve">Электронныя версіі вучэбных дапаможнікаў, якія будуць выкарыстоўвацца ў 2025/2026 навучальным годзе, размешчаны на нацыянальным адукацыйным партале </w:t>
      </w:r>
      <w:r w:rsidRPr="0005735F">
        <w:rPr>
          <w:rFonts w:eastAsia="Times New Roman" w:cs="Times New Roman"/>
          <w:i/>
          <w:szCs w:val="30"/>
          <w:u w:val="single"/>
        </w:rPr>
        <w:t>(</w:t>
      </w:r>
      <w:hyperlink r:id="rId12">
        <w:r w:rsidRPr="0005735F">
          <w:rPr>
            <w:rFonts w:eastAsia="Times New Roman" w:cs="Times New Roman"/>
            <w:i/>
            <w:color w:val="0070C0"/>
            <w:szCs w:val="30"/>
            <w:u w:val="single"/>
          </w:rPr>
          <w:t>http://e-padru</w:t>
        </w:r>
        <w:r w:rsidRPr="0005735F">
          <w:rPr>
            <w:rFonts w:eastAsia="Times New Roman" w:cs="Times New Roman"/>
            <w:i/>
            <w:color w:val="0070C0"/>
            <w:szCs w:val="30"/>
            <w:u w:val="single"/>
          </w:rPr>
          <w:t>c</w:t>
        </w:r>
        <w:r w:rsidRPr="0005735F">
          <w:rPr>
            <w:rFonts w:eastAsia="Times New Roman" w:cs="Times New Roman"/>
            <w:i/>
            <w:color w:val="0070C0"/>
            <w:szCs w:val="30"/>
            <w:u w:val="single"/>
          </w:rPr>
          <w:t>hnik.adu.by</w:t>
        </w:r>
      </w:hyperlink>
      <w:r w:rsidRPr="0005735F">
        <w:rPr>
          <w:rFonts w:eastAsia="Times New Roman" w:cs="Times New Roman"/>
          <w:i/>
          <w:szCs w:val="30"/>
        </w:rPr>
        <w:t xml:space="preserve">). </w:t>
      </w:r>
    </w:p>
    <w:p w14:paraId="60AE8CDE" w14:textId="170A8F48" w:rsidR="00FF4111" w:rsidRPr="0005735F" w:rsidRDefault="00507045" w:rsidP="00507045">
      <w:pPr>
        <w:shd w:val="clear" w:color="auto" w:fill="FFFFFF" w:themeFill="background1"/>
        <w:rPr>
          <w:rFonts w:eastAsia="Times New Roman" w:cs="Times New Roman"/>
          <w:szCs w:val="30"/>
        </w:rPr>
      </w:pPr>
      <w:r w:rsidRPr="0005735F">
        <w:t>Інфармацыя аб пераліку перавыдадзеных падручнікаў і вучэбных дапаможнікаў, а таксама інфармацыя аб зм</w:t>
      </w:r>
      <w:r w:rsidR="000B36BD">
        <w:t>енах</w:t>
      </w:r>
      <w:r w:rsidRPr="0005735F">
        <w:t xml:space="preserve"> і дапаўненнях у перавыдадзеных да 2025/2026 навучальнага года падручніках і вучэбных дапаможніках размешчана на нацыянальным адукацыйным партале: </w:t>
      </w:r>
      <w:hyperlink r:id="rId13">
        <w:r w:rsidRPr="0005735F">
          <w:rPr>
            <w:rFonts w:eastAsia="Times New Roman" w:cs="Times New Roman"/>
            <w:i/>
            <w:color w:val="0070C0"/>
            <w:szCs w:val="30"/>
            <w:u w:val="single"/>
          </w:rPr>
          <w:t>https://adu.by/</w:t>
        </w:r>
      </w:hyperlink>
      <w:r w:rsidRPr="0005735F">
        <w:rPr>
          <w:color w:val="0070C0"/>
        </w:rPr>
        <w:t xml:space="preserve"> </w:t>
      </w:r>
      <w:hyperlink r:id="rId14" w:history="1">
        <w:r w:rsidRPr="007750FC">
          <w:rPr>
            <w:rStyle w:val="a4"/>
            <w:rFonts w:eastAsia="Times New Roman" w:cs="Times New Roman"/>
            <w:i/>
            <w:szCs w:val="30"/>
          </w:rPr>
          <w:t>Галоўная / Адукацыйны працэс. 2025/2026 навучальны год / Агульная сярэдняя адукацыя / Вучэбныя прадметы. I–IV класы</w:t>
        </w:r>
      </w:hyperlink>
      <w:r w:rsidR="00FF4111" w:rsidRPr="0005735F">
        <w:rPr>
          <w:rFonts w:eastAsia="Times New Roman" w:cs="Times New Roman"/>
          <w:szCs w:val="30"/>
        </w:rPr>
        <w:t>.</w:t>
      </w:r>
      <w:r w:rsidRPr="0005735F">
        <w:rPr>
          <w:rFonts w:eastAsia="Times New Roman" w:cs="Times New Roman"/>
          <w:szCs w:val="30"/>
        </w:rPr>
        <w:t xml:space="preserve"> </w:t>
      </w:r>
    </w:p>
    <w:p w14:paraId="1FA2A034" w14:textId="0219CCCE" w:rsidR="00E00CD4" w:rsidRPr="0005735F" w:rsidRDefault="00507045" w:rsidP="00E00CD4">
      <w:pPr>
        <w:rPr>
          <w:rFonts w:eastAsia="Times New Roman" w:cs="Times New Roman"/>
          <w:szCs w:val="30"/>
        </w:rPr>
      </w:pPr>
      <w:r w:rsidRPr="0005735F">
        <w:rPr>
          <w:rFonts w:eastAsia="Times New Roman" w:cs="Times New Roman"/>
          <w:szCs w:val="30"/>
        </w:rPr>
        <w:t xml:space="preserve">Падрыхтаваны электронныя хрэстаматыі для пазакласнага чытання (II-IV класы), якія размешчаны на нацыянальным адукацыйным партале: </w:t>
      </w:r>
      <w:hyperlink r:id="rId15">
        <w:r w:rsidRPr="0005735F">
          <w:rPr>
            <w:rFonts w:eastAsia="Times New Roman" w:cs="Times New Roman"/>
            <w:i/>
            <w:color w:val="0070C0"/>
            <w:szCs w:val="30"/>
            <w:u w:val="single"/>
          </w:rPr>
          <w:t>https://adu.by/</w:t>
        </w:r>
      </w:hyperlink>
      <w:r w:rsidRPr="0005735F">
        <w:rPr>
          <w:color w:val="0070C0"/>
        </w:rPr>
        <w:t xml:space="preserve"> </w:t>
      </w:r>
      <w:hyperlink r:id="rId16" w:history="1">
        <w:r w:rsidRPr="007750FC">
          <w:rPr>
            <w:rStyle w:val="a4"/>
            <w:rFonts w:eastAsia="Times New Roman" w:cs="Times New Roman"/>
            <w:i/>
            <w:szCs w:val="30"/>
          </w:rPr>
          <w:t>Галоўная / Адукацыйны працэс. 2025/2026 навучальны год / Агульная сярэдняя адукацыя / Вучэбныя прадметы. I–IV класы</w:t>
        </w:r>
      </w:hyperlink>
      <w:r w:rsidR="00E00CD4" w:rsidRPr="0005735F">
        <w:rPr>
          <w:rFonts w:eastAsia="Times New Roman" w:cs="Times New Roman"/>
          <w:szCs w:val="30"/>
        </w:rPr>
        <w:t>.</w:t>
      </w:r>
    </w:p>
    <w:p w14:paraId="318ABE85" w14:textId="77777777" w:rsidR="00E00CD4" w:rsidRPr="0005735F" w:rsidRDefault="00E00CD4" w:rsidP="00FF4111">
      <w:pPr>
        <w:shd w:val="clear" w:color="auto" w:fill="FFFFFF" w:themeFill="background1"/>
        <w:rPr>
          <w:rFonts w:eastAsia="Times New Roman" w:cs="Times New Roman"/>
          <w:i/>
          <w:szCs w:val="30"/>
          <w:u w:val="single"/>
        </w:rPr>
      </w:pPr>
    </w:p>
    <w:p w14:paraId="14FE4B96" w14:textId="77777777" w:rsidR="00507045" w:rsidRPr="0005735F" w:rsidRDefault="00507045" w:rsidP="00507045">
      <w:pPr>
        <w:shd w:val="clear" w:color="auto" w:fill="FFFFFF" w:themeFill="background1"/>
        <w:rPr>
          <w:rFonts w:eastAsia="Times New Roman" w:cs="Times New Roman"/>
          <w:i/>
          <w:color w:val="7030A0"/>
          <w:sz w:val="2"/>
          <w:szCs w:val="2"/>
          <w:u w:val="single"/>
        </w:rPr>
      </w:pPr>
      <w:r w:rsidRPr="0005735F">
        <w:rPr>
          <w:rFonts w:eastAsia="Times New Roman" w:cs="Times New Roman"/>
          <w:b/>
          <w:szCs w:val="30"/>
        </w:rPr>
        <w:lastRenderedPageBreak/>
        <w:t>Звяртаем увагу</w:t>
      </w:r>
      <w:r w:rsidRPr="0005735F">
        <w:rPr>
          <w:rFonts w:eastAsia="Times New Roman" w:cs="Times New Roman"/>
          <w:szCs w:val="30"/>
        </w:rPr>
        <w:t>, што дадатковыя матэрыялы, размешчаныя ў падручніках і вучэбных дапаможніках пад QR-кодам, выкарыстоўваюцца толькі па жаданні вучняў пры падрыхтоўцы дамашніх заданняў</w:t>
      </w:r>
      <w:r w:rsidRPr="0005735F">
        <w:rPr>
          <w:rFonts w:eastAsia="Times New Roman" w:cs="Times New Roman"/>
          <w:color w:val="000000" w:themeColor="text1"/>
          <w:szCs w:val="30"/>
        </w:rPr>
        <w:t xml:space="preserve">. </w:t>
      </w:r>
    </w:p>
    <w:p w14:paraId="5EFD358C" w14:textId="7AA6889D" w:rsidR="000300B5" w:rsidRPr="0005735F" w:rsidRDefault="00507045" w:rsidP="00507045">
      <w:pPr>
        <w:shd w:val="clear" w:color="auto" w:fill="FFFFFF" w:themeFill="background1"/>
        <w:rPr>
          <w:rFonts w:eastAsia="Times New Roman" w:cs="Times New Roman"/>
          <w:b/>
          <w:szCs w:val="30"/>
        </w:rPr>
      </w:pPr>
      <w:r w:rsidRPr="0005735F">
        <w:rPr>
          <w:rFonts w:eastAsia="Times New Roman" w:cs="Times New Roman"/>
          <w:szCs w:val="30"/>
        </w:rPr>
        <w:t xml:space="preserve">Да 2025/2026 навучальнага года </w:t>
      </w:r>
      <w:r w:rsidRPr="0005735F">
        <w:rPr>
          <w:rFonts w:eastAsia="Times New Roman" w:cs="Times New Roman"/>
          <w:b/>
          <w:szCs w:val="30"/>
        </w:rPr>
        <w:t>падрыхтаваны новыя выданні для настаўнікаў:</w:t>
      </w:r>
    </w:p>
    <w:p w14:paraId="6C10CD49" w14:textId="5761C844" w:rsidR="00D23B91" w:rsidRPr="0005735F" w:rsidRDefault="00D23B91" w:rsidP="005A02E9">
      <w:pPr>
        <w:shd w:val="clear" w:color="auto" w:fill="FFFFFF" w:themeFill="background1"/>
        <w:rPr>
          <w:rFonts w:eastAsia="Times New Roman" w:cs="Times New Roman"/>
          <w:szCs w:val="30"/>
        </w:rPr>
      </w:pPr>
      <w:r w:rsidRPr="0005735F">
        <w:rPr>
          <w:rFonts w:eastAsia="Times New Roman" w:cs="Times New Roman"/>
          <w:szCs w:val="30"/>
        </w:rPr>
        <w:t>Антонава, Н.</w:t>
      </w:r>
      <w:r w:rsidR="009A54E5">
        <w:rPr>
          <w:rFonts w:eastAsia="Times New Roman" w:cs="Times New Roman"/>
          <w:szCs w:val="30"/>
        </w:rPr>
        <w:t> </w:t>
      </w:r>
      <w:r w:rsidRPr="0005735F">
        <w:rPr>
          <w:rFonts w:eastAsia="Times New Roman" w:cs="Times New Roman"/>
          <w:szCs w:val="30"/>
        </w:rPr>
        <w:t>У. Беларуская мова ў 1 класе : вучэбна-метадычны дапаможнік для настаўнікаў устаноў адукацыі, якія рэалізуюць адукацыйныя праграмы агульнай сярэдняй адукацыі, з рускай мовай навучання і выхавання</w:t>
      </w:r>
      <w:r w:rsidR="00783662" w:rsidRPr="0005735F">
        <w:rPr>
          <w:rFonts w:eastAsia="Times New Roman" w:cs="Times New Roman"/>
          <w:szCs w:val="30"/>
        </w:rPr>
        <w:t> </w:t>
      </w:r>
      <w:r w:rsidRPr="0005735F">
        <w:rPr>
          <w:rFonts w:eastAsia="Times New Roman" w:cs="Times New Roman"/>
          <w:szCs w:val="30"/>
        </w:rPr>
        <w:t>/ Н.</w:t>
      </w:r>
      <w:r w:rsidR="009A54E5">
        <w:rPr>
          <w:rFonts w:eastAsia="Times New Roman" w:cs="Times New Roman"/>
          <w:szCs w:val="30"/>
        </w:rPr>
        <w:t> </w:t>
      </w:r>
      <w:r w:rsidRPr="0005735F">
        <w:rPr>
          <w:rFonts w:eastAsia="Times New Roman" w:cs="Times New Roman"/>
          <w:szCs w:val="30"/>
        </w:rPr>
        <w:t>У.</w:t>
      </w:r>
      <w:r w:rsidR="001C1AD7">
        <w:rPr>
          <w:rFonts w:eastAsia="Times New Roman" w:cs="Times New Roman"/>
          <w:szCs w:val="30"/>
        </w:rPr>
        <w:t> </w:t>
      </w:r>
      <w:r w:rsidRPr="0005735F">
        <w:rPr>
          <w:rFonts w:eastAsia="Times New Roman" w:cs="Times New Roman"/>
          <w:szCs w:val="30"/>
        </w:rPr>
        <w:t>Антонава, Г.</w:t>
      </w:r>
      <w:r w:rsidR="009A54E5">
        <w:rPr>
          <w:rFonts w:eastAsia="Times New Roman" w:cs="Times New Roman"/>
          <w:szCs w:val="30"/>
        </w:rPr>
        <w:t> </w:t>
      </w:r>
      <w:r w:rsidRPr="0005735F">
        <w:rPr>
          <w:rFonts w:eastAsia="Times New Roman" w:cs="Times New Roman"/>
          <w:szCs w:val="30"/>
        </w:rPr>
        <w:t>А.</w:t>
      </w:r>
      <w:r w:rsidR="001C1AD7">
        <w:rPr>
          <w:rFonts w:eastAsia="Times New Roman" w:cs="Times New Roman"/>
          <w:szCs w:val="30"/>
        </w:rPr>
        <w:t> </w:t>
      </w:r>
      <w:r w:rsidRPr="0005735F">
        <w:rPr>
          <w:rFonts w:eastAsia="Times New Roman" w:cs="Times New Roman"/>
          <w:szCs w:val="30"/>
        </w:rPr>
        <w:t>Галяш. – Мінск : Акадэмія адукацыі, 2025.</w:t>
      </w:r>
    </w:p>
    <w:p w14:paraId="44BD0EF0" w14:textId="6505322A" w:rsidR="00D01A5B" w:rsidRPr="0005735F" w:rsidRDefault="00D01A5B" w:rsidP="00D01A5B">
      <w:pPr>
        <w:shd w:val="clear" w:color="auto" w:fill="FFFFFF" w:themeFill="background1"/>
        <w:rPr>
          <w:rFonts w:eastAsia="Times New Roman" w:cs="Times New Roman"/>
          <w:szCs w:val="30"/>
        </w:rPr>
      </w:pPr>
      <w:r w:rsidRPr="0005735F">
        <w:rPr>
          <w:rFonts w:eastAsia="Times New Roman" w:cs="Times New Roman"/>
          <w:szCs w:val="30"/>
        </w:rPr>
        <w:t>Муравьева, Г.</w:t>
      </w:r>
      <w:r w:rsidR="009A54E5">
        <w:rPr>
          <w:rFonts w:eastAsia="Times New Roman" w:cs="Times New Roman"/>
          <w:szCs w:val="30"/>
        </w:rPr>
        <w:t> </w:t>
      </w:r>
      <w:r w:rsidRPr="0005735F">
        <w:rPr>
          <w:rFonts w:eastAsia="Times New Roman" w:cs="Times New Roman"/>
          <w:szCs w:val="30"/>
        </w:rPr>
        <w:t>Л. Математика в 1 классе : учебно-методическое пособие для учителей учреждений образования, реализующих образовательные программы общего среднего образования, с русским языком обучения и воспитания</w:t>
      </w:r>
      <w:r w:rsidR="009A54E5">
        <w:rPr>
          <w:rFonts w:eastAsia="Times New Roman" w:cs="Times New Roman"/>
          <w:szCs w:val="30"/>
        </w:rPr>
        <w:t xml:space="preserve"> </w:t>
      </w:r>
      <w:r w:rsidRPr="0005735F">
        <w:rPr>
          <w:rFonts w:eastAsia="Times New Roman" w:cs="Times New Roman"/>
          <w:szCs w:val="30"/>
        </w:rPr>
        <w:t>: в 2 ч. / Г.</w:t>
      </w:r>
      <w:r w:rsidR="009A54E5">
        <w:rPr>
          <w:rFonts w:eastAsia="Times New Roman" w:cs="Times New Roman"/>
          <w:szCs w:val="30"/>
        </w:rPr>
        <w:t> </w:t>
      </w:r>
      <w:r w:rsidRPr="0005735F">
        <w:rPr>
          <w:rFonts w:eastAsia="Times New Roman" w:cs="Times New Roman"/>
          <w:szCs w:val="30"/>
        </w:rPr>
        <w:t>Л.</w:t>
      </w:r>
      <w:r w:rsidR="001C1AD7">
        <w:rPr>
          <w:rFonts w:eastAsia="Times New Roman" w:cs="Times New Roman"/>
          <w:szCs w:val="30"/>
        </w:rPr>
        <w:t> </w:t>
      </w:r>
      <w:r w:rsidRPr="0005735F">
        <w:rPr>
          <w:rFonts w:eastAsia="Times New Roman" w:cs="Times New Roman"/>
          <w:szCs w:val="30"/>
        </w:rPr>
        <w:t>Муравьева [и др.]. – Минск : Академия образования, 2025. – Ч. 1</w:t>
      </w:r>
      <w:r w:rsidR="009A54E5">
        <w:rPr>
          <w:rFonts w:eastAsia="Times New Roman" w:cs="Times New Roman"/>
          <w:szCs w:val="30"/>
        </w:rPr>
        <w:t>.</w:t>
      </w:r>
    </w:p>
    <w:p w14:paraId="23F2EA40" w14:textId="3E77ED07" w:rsidR="00D01A5B" w:rsidRPr="0005735F" w:rsidRDefault="00D01A5B" w:rsidP="00D01A5B">
      <w:pPr>
        <w:shd w:val="clear" w:color="auto" w:fill="FFFFFF" w:themeFill="background1"/>
        <w:rPr>
          <w:rFonts w:eastAsia="Times New Roman" w:cs="Times New Roman"/>
          <w:szCs w:val="30"/>
        </w:rPr>
      </w:pPr>
      <w:r w:rsidRPr="0005735F">
        <w:rPr>
          <w:rFonts w:eastAsia="Times New Roman" w:cs="Times New Roman"/>
          <w:szCs w:val="30"/>
        </w:rPr>
        <w:t>Муравьева, Г.</w:t>
      </w:r>
      <w:r w:rsidR="00ED192E">
        <w:rPr>
          <w:rFonts w:eastAsia="Times New Roman" w:cs="Times New Roman"/>
          <w:szCs w:val="30"/>
          <w:lang w:val="ru-RU"/>
        </w:rPr>
        <w:t> </w:t>
      </w:r>
      <w:r w:rsidRPr="0005735F">
        <w:rPr>
          <w:rFonts w:eastAsia="Times New Roman" w:cs="Times New Roman"/>
          <w:szCs w:val="30"/>
        </w:rPr>
        <w:t>Л. Математика в 1 классе : учебно-методическое пособие для учителей учреждений образования, реализующих образовательные программы общего среднего образования, с русским языком обучения и воспитания</w:t>
      </w:r>
      <w:r w:rsidR="009A54E5">
        <w:rPr>
          <w:rFonts w:eastAsia="Times New Roman" w:cs="Times New Roman"/>
          <w:szCs w:val="30"/>
        </w:rPr>
        <w:t xml:space="preserve"> </w:t>
      </w:r>
      <w:r w:rsidRPr="0005735F">
        <w:rPr>
          <w:rFonts w:eastAsia="Times New Roman" w:cs="Times New Roman"/>
          <w:szCs w:val="30"/>
        </w:rPr>
        <w:t>: в 2 ч. / Г.</w:t>
      </w:r>
      <w:r w:rsidR="009A54E5">
        <w:rPr>
          <w:rFonts w:eastAsia="Times New Roman" w:cs="Times New Roman"/>
          <w:szCs w:val="30"/>
        </w:rPr>
        <w:t> </w:t>
      </w:r>
      <w:r w:rsidRPr="0005735F">
        <w:rPr>
          <w:rFonts w:eastAsia="Times New Roman" w:cs="Times New Roman"/>
          <w:szCs w:val="30"/>
        </w:rPr>
        <w:t>Л.</w:t>
      </w:r>
      <w:r w:rsidR="000C5317">
        <w:rPr>
          <w:rFonts w:eastAsia="Times New Roman" w:cs="Times New Roman"/>
          <w:szCs w:val="30"/>
        </w:rPr>
        <w:t> </w:t>
      </w:r>
      <w:r w:rsidRPr="0005735F">
        <w:rPr>
          <w:rFonts w:eastAsia="Times New Roman" w:cs="Times New Roman"/>
          <w:szCs w:val="30"/>
        </w:rPr>
        <w:t>Муравьева [и др.]. – Минск : Академия образования, 2025. – Ч. 2</w:t>
      </w:r>
      <w:r w:rsidR="009A54E5">
        <w:rPr>
          <w:rFonts w:eastAsia="Times New Roman" w:cs="Times New Roman"/>
          <w:szCs w:val="30"/>
        </w:rPr>
        <w:t>.</w:t>
      </w:r>
    </w:p>
    <w:p w14:paraId="391163A8" w14:textId="2B900BB5" w:rsidR="00D01A5B" w:rsidRPr="0005735F" w:rsidRDefault="00D01A5B" w:rsidP="00D01A5B">
      <w:pPr>
        <w:shd w:val="clear" w:color="auto" w:fill="FFFFFF" w:themeFill="background1"/>
        <w:rPr>
          <w:rFonts w:eastAsia="Times New Roman" w:cs="Times New Roman"/>
          <w:szCs w:val="30"/>
        </w:rPr>
      </w:pPr>
      <w:r w:rsidRPr="0005735F">
        <w:rPr>
          <w:rFonts w:eastAsia="Times New Roman" w:cs="Times New Roman"/>
          <w:szCs w:val="30"/>
        </w:rPr>
        <w:t>Мураўёва, Г.</w:t>
      </w:r>
      <w:r w:rsidR="009A54E5">
        <w:rPr>
          <w:rFonts w:eastAsia="Times New Roman" w:cs="Times New Roman"/>
          <w:szCs w:val="30"/>
        </w:rPr>
        <w:t> </w:t>
      </w:r>
      <w:r w:rsidRPr="0005735F">
        <w:rPr>
          <w:rFonts w:eastAsia="Times New Roman" w:cs="Times New Roman"/>
          <w:szCs w:val="30"/>
        </w:rPr>
        <w:t xml:space="preserve">Л. Матэматыка ў 1 класе : вучэбна-метадычны дапаможнік для настаўнікаў устаноў адукацыі, якія рэалізуюць адукацыйныя праграмы агульнай сярэдняй адукацыі, з беларускай мовай навучання і выхавання </w:t>
      </w:r>
      <w:r w:rsidR="009A54E5">
        <w:rPr>
          <w:rFonts w:eastAsia="Times New Roman" w:cs="Times New Roman"/>
          <w:szCs w:val="30"/>
        </w:rPr>
        <w:t xml:space="preserve">: у 2 ч. </w:t>
      </w:r>
      <w:r w:rsidRPr="0005735F">
        <w:rPr>
          <w:rFonts w:eastAsia="Times New Roman" w:cs="Times New Roman"/>
          <w:szCs w:val="30"/>
        </w:rPr>
        <w:t>/ Г.</w:t>
      </w:r>
      <w:r w:rsidR="000C5317">
        <w:rPr>
          <w:rFonts w:eastAsia="Times New Roman" w:cs="Times New Roman"/>
          <w:szCs w:val="30"/>
        </w:rPr>
        <w:t> </w:t>
      </w:r>
      <w:r w:rsidRPr="0005735F">
        <w:rPr>
          <w:rFonts w:eastAsia="Times New Roman" w:cs="Times New Roman"/>
          <w:szCs w:val="30"/>
        </w:rPr>
        <w:t>Л. Мураўёва [і інш.]. – Мінск : Акадэмія адукацыі, 2025. – Ч. 1.</w:t>
      </w:r>
    </w:p>
    <w:p w14:paraId="3EE0D788" w14:textId="0C6CAED2" w:rsidR="00D01A5B" w:rsidRPr="0005735F" w:rsidRDefault="00D01A5B" w:rsidP="00D01A5B">
      <w:pPr>
        <w:shd w:val="clear" w:color="auto" w:fill="FFFFFF" w:themeFill="background1"/>
        <w:rPr>
          <w:rFonts w:eastAsia="Times New Roman" w:cs="Times New Roman"/>
          <w:szCs w:val="30"/>
        </w:rPr>
      </w:pPr>
      <w:r w:rsidRPr="0005735F">
        <w:rPr>
          <w:rFonts w:eastAsia="Times New Roman" w:cs="Times New Roman"/>
          <w:szCs w:val="30"/>
        </w:rPr>
        <w:t>Мураўёва, Г.</w:t>
      </w:r>
      <w:r w:rsidR="009A54E5">
        <w:rPr>
          <w:rFonts w:eastAsia="Times New Roman" w:cs="Times New Roman"/>
          <w:szCs w:val="30"/>
        </w:rPr>
        <w:t> </w:t>
      </w:r>
      <w:r w:rsidRPr="0005735F">
        <w:rPr>
          <w:rFonts w:eastAsia="Times New Roman" w:cs="Times New Roman"/>
          <w:szCs w:val="30"/>
        </w:rPr>
        <w:t>Л. Матэматыка ў 1 класе : вучэбна-метадычны дапаможнік для настаўнікаў устаноў адукацыі, якія рэалізуюць адукацыйныя праграмы агульнай сярэдняй адукацыі, з беларускай мовай навучання і выхавання</w:t>
      </w:r>
      <w:r w:rsidR="009A54E5">
        <w:rPr>
          <w:rFonts w:eastAsia="Times New Roman" w:cs="Times New Roman"/>
          <w:szCs w:val="30"/>
        </w:rPr>
        <w:t xml:space="preserve"> : у 2 ч.</w:t>
      </w:r>
      <w:r w:rsidRPr="0005735F">
        <w:rPr>
          <w:rFonts w:eastAsia="Times New Roman" w:cs="Times New Roman"/>
          <w:szCs w:val="30"/>
        </w:rPr>
        <w:t xml:space="preserve"> / Г.</w:t>
      </w:r>
      <w:r w:rsidR="009A54E5">
        <w:rPr>
          <w:rFonts w:eastAsia="Times New Roman" w:cs="Times New Roman"/>
          <w:szCs w:val="30"/>
        </w:rPr>
        <w:t> </w:t>
      </w:r>
      <w:r w:rsidRPr="0005735F">
        <w:rPr>
          <w:rFonts w:eastAsia="Times New Roman" w:cs="Times New Roman"/>
          <w:szCs w:val="30"/>
        </w:rPr>
        <w:t>Л. Мураўёва [і інш.]. – Мінск : Акадэмія адукацыі, 2025. – Ч. 2.</w:t>
      </w:r>
    </w:p>
    <w:p w14:paraId="6DD7D95F" w14:textId="58E8A490" w:rsidR="00C56E94" w:rsidRPr="0005735F" w:rsidRDefault="00C56E94" w:rsidP="00D01A5B">
      <w:pPr>
        <w:shd w:val="clear" w:color="auto" w:fill="FFFFFF" w:themeFill="background1"/>
        <w:rPr>
          <w:rFonts w:eastAsia="Times New Roman" w:cs="Times New Roman"/>
          <w:szCs w:val="30"/>
        </w:rPr>
      </w:pPr>
      <w:r w:rsidRPr="0005735F">
        <w:rPr>
          <w:rFonts w:eastAsia="Times New Roman" w:cs="Times New Roman"/>
          <w:szCs w:val="30"/>
        </w:rPr>
        <w:t>Трафимова, Г.</w:t>
      </w:r>
      <w:r w:rsidR="000C5317">
        <w:rPr>
          <w:rFonts w:eastAsia="Times New Roman" w:cs="Times New Roman"/>
          <w:szCs w:val="30"/>
        </w:rPr>
        <w:t> </w:t>
      </w:r>
      <w:r w:rsidRPr="0005735F">
        <w:rPr>
          <w:rFonts w:eastAsia="Times New Roman" w:cs="Times New Roman"/>
          <w:szCs w:val="30"/>
        </w:rPr>
        <w:t>В. Человек и мир в 1 классе : учебно-методическое пособие для учителей учреждений образования, реализующих образовательные программы общего среднего образования, с русским языком обучения и воспитания / Г.</w:t>
      </w:r>
      <w:r w:rsidR="000C5317">
        <w:rPr>
          <w:rFonts w:eastAsia="Times New Roman" w:cs="Times New Roman"/>
          <w:szCs w:val="30"/>
        </w:rPr>
        <w:t> </w:t>
      </w:r>
      <w:r w:rsidRPr="0005735F">
        <w:rPr>
          <w:rFonts w:eastAsia="Times New Roman" w:cs="Times New Roman"/>
          <w:szCs w:val="30"/>
        </w:rPr>
        <w:t>В.</w:t>
      </w:r>
      <w:r w:rsidR="000C5317">
        <w:rPr>
          <w:rFonts w:eastAsia="Times New Roman" w:cs="Times New Roman"/>
          <w:szCs w:val="30"/>
        </w:rPr>
        <w:t> </w:t>
      </w:r>
      <w:r w:rsidRPr="0005735F">
        <w:rPr>
          <w:rFonts w:eastAsia="Times New Roman" w:cs="Times New Roman"/>
          <w:szCs w:val="30"/>
        </w:rPr>
        <w:t>Трафимова, С.</w:t>
      </w:r>
      <w:r w:rsidR="000C5317">
        <w:rPr>
          <w:rFonts w:eastAsia="Times New Roman" w:cs="Times New Roman"/>
          <w:szCs w:val="30"/>
        </w:rPr>
        <w:t> </w:t>
      </w:r>
      <w:r w:rsidRPr="0005735F">
        <w:rPr>
          <w:rFonts w:eastAsia="Times New Roman" w:cs="Times New Roman"/>
          <w:szCs w:val="30"/>
        </w:rPr>
        <w:t>А.</w:t>
      </w:r>
      <w:r w:rsidR="000C5317">
        <w:rPr>
          <w:rFonts w:eastAsia="Times New Roman" w:cs="Times New Roman"/>
          <w:szCs w:val="30"/>
        </w:rPr>
        <w:t> </w:t>
      </w:r>
      <w:r w:rsidRPr="0005735F">
        <w:rPr>
          <w:rFonts w:eastAsia="Times New Roman" w:cs="Times New Roman"/>
          <w:szCs w:val="30"/>
        </w:rPr>
        <w:t>Трафимов. – Минск : Академия образования, 2025.</w:t>
      </w:r>
    </w:p>
    <w:p w14:paraId="2DF9DC15" w14:textId="22AA8A64" w:rsidR="00C56E94" w:rsidRPr="0005735F" w:rsidRDefault="00C56E94" w:rsidP="00C56E94">
      <w:pPr>
        <w:shd w:val="clear" w:color="auto" w:fill="FFFFFF" w:themeFill="background1"/>
        <w:rPr>
          <w:rFonts w:eastAsia="Times New Roman" w:cs="Times New Roman"/>
          <w:szCs w:val="30"/>
        </w:rPr>
      </w:pPr>
      <w:r w:rsidRPr="0005735F">
        <w:rPr>
          <w:rFonts w:eastAsia="Times New Roman" w:cs="Times New Roman"/>
          <w:szCs w:val="30"/>
        </w:rPr>
        <w:t>Трафімава, Г.</w:t>
      </w:r>
      <w:r w:rsidR="000C5317">
        <w:rPr>
          <w:rFonts w:eastAsia="Times New Roman" w:cs="Times New Roman"/>
          <w:szCs w:val="30"/>
        </w:rPr>
        <w:t> </w:t>
      </w:r>
      <w:r w:rsidRPr="0005735F">
        <w:rPr>
          <w:rFonts w:eastAsia="Times New Roman" w:cs="Times New Roman"/>
          <w:szCs w:val="30"/>
        </w:rPr>
        <w:t>У. Чалавек і свет у 1 класе : вучэбна-метадычны дапаможнік для настаўнікаў устаноў адукацыі, якія рэалізуюць адукацыйныя праграмы агульнай сярэдняй адукацыі, з беларускай мовай навучання і выхавання / Г.</w:t>
      </w:r>
      <w:r w:rsidR="000C5317">
        <w:rPr>
          <w:rFonts w:eastAsia="Times New Roman" w:cs="Times New Roman"/>
          <w:szCs w:val="30"/>
        </w:rPr>
        <w:t> </w:t>
      </w:r>
      <w:r w:rsidRPr="0005735F">
        <w:rPr>
          <w:rFonts w:eastAsia="Times New Roman" w:cs="Times New Roman"/>
          <w:szCs w:val="30"/>
        </w:rPr>
        <w:t>У.</w:t>
      </w:r>
      <w:r w:rsidR="000C5317">
        <w:rPr>
          <w:rFonts w:eastAsia="Times New Roman" w:cs="Times New Roman"/>
          <w:szCs w:val="30"/>
        </w:rPr>
        <w:t> </w:t>
      </w:r>
      <w:r w:rsidRPr="0005735F">
        <w:rPr>
          <w:rFonts w:eastAsia="Times New Roman" w:cs="Times New Roman"/>
          <w:szCs w:val="30"/>
        </w:rPr>
        <w:t>Трафімава, С.</w:t>
      </w:r>
      <w:r w:rsidR="000C5317">
        <w:rPr>
          <w:rFonts w:eastAsia="Times New Roman" w:cs="Times New Roman"/>
          <w:szCs w:val="30"/>
        </w:rPr>
        <w:t> </w:t>
      </w:r>
      <w:r w:rsidRPr="0005735F">
        <w:rPr>
          <w:rFonts w:eastAsia="Times New Roman" w:cs="Times New Roman"/>
          <w:szCs w:val="30"/>
        </w:rPr>
        <w:t>А.</w:t>
      </w:r>
      <w:r w:rsidR="000C5317">
        <w:rPr>
          <w:rFonts w:eastAsia="Times New Roman" w:cs="Times New Roman"/>
          <w:szCs w:val="30"/>
        </w:rPr>
        <w:t> </w:t>
      </w:r>
      <w:r w:rsidRPr="0005735F">
        <w:rPr>
          <w:rFonts w:eastAsia="Times New Roman" w:cs="Times New Roman"/>
          <w:szCs w:val="30"/>
        </w:rPr>
        <w:t>Трафімаў. – Мінск : Акадэмія адукацыі, 2025.</w:t>
      </w:r>
    </w:p>
    <w:p w14:paraId="60C62108" w14:textId="7EAFB956" w:rsidR="00A06425" w:rsidRPr="0005735F" w:rsidRDefault="00A06425" w:rsidP="00C56E94">
      <w:pPr>
        <w:shd w:val="clear" w:color="auto" w:fill="FFFFFF" w:themeFill="background1"/>
        <w:rPr>
          <w:rFonts w:eastAsia="Times New Roman" w:cs="Times New Roman"/>
          <w:szCs w:val="30"/>
        </w:rPr>
      </w:pPr>
      <w:r w:rsidRPr="0005735F">
        <w:rPr>
          <w:rFonts w:eastAsia="Times New Roman" w:cs="Times New Roman"/>
          <w:szCs w:val="30"/>
        </w:rPr>
        <w:t>Довнар, Л.</w:t>
      </w:r>
      <w:r w:rsidR="000C5317">
        <w:rPr>
          <w:rFonts w:eastAsia="Times New Roman" w:cs="Times New Roman"/>
          <w:szCs w:val="30"/>
        </w:rPr>
        <w:t> </w:t>
      </w:r>
      <w:r w:rsidRPr="0005735F">
        <w:rPr>
          <w:rFonts w:eastAsia="Times New Roman" w:cs="Times New Roman"/>
          <w:szCs w:val="30"/>
        </w:rPr>
        <w:t>А. Человек и мир. 1</w:t>
      </w:r>
      <w:r w:rsidR="00197590" w:rsidRPr="0005735F">
        <w:rPr>
          <w:rFonts w:eastAsia="Times New Roman" w:cs="Times New Roman"/>
          <w:szCs w:val="30"/>
        </w:rPr>
        <w:t>–</w:t>
      </w:r>
      <w:r w:rsidRPr="0005735F">
        <w:rPr>
          <w:rFonts w:eastAsia="Times New Roman" w:cs="Times New Roman"/>
          <w:szCs w:val="30"/>
        </w:rPr>
        <w:t xml:space="preserve">3 классы. Дидактический материал </w:t>
      </w:r>
      <w:r w:rsidR="000C5317">
        <w:rPr>
          <w:rFonts w:eastAsia="Times New Roman" w:cs="Times New Roman"/>
          <w:szCs w:val="30"/>
        </w:rPr>
        <w:t>:</w:t>
      </w:r>
      <w:r w:rsidRPr="0005735F">
        <w:rPr>
          <w:rFonts w:eastAsia="Times New Roman" w:cs="Times New Roman"/>
          <w:szCs w:val="30"/>
        </w:rPr>
        <w:t xml:space="preserve"> учебное наглядное пособие для учреждений образования, реализующих </w:t>
      </w:r>
      <w:r w:rsidRPr="0005735F">
        <w:rPr>
          <w:rFonts w:eastAsia="Times New Roman" w:cs="Times New Roman"/>
          <w:szCs w:val="30"/>
        </w:rPr>
        <w:lastRenderedPageBreak/>
        <w:t xml:space="preserve">образовательные программы общего среднего </w:t>
      </w:r>
      <w:r w:rsidR="004428BB" w:rsidRPr="0005735F">
        <w:rPr>
          <w:rFonts w:eastAsia="Times New Roman" w:cs="Times New Roman"/>
          <w:szCs w:val="30"/>
        </w:rPr>
        <w:t xml:space="preserve">и специального </w:t>
      </w:r>
      <w:r w:rsidRPr="0005735F">
        <w:rPr>
          <w:rFonts w:eastAsia="Times New Roman" w:cs="Times New Roman"/>
          <w:szCs w:val="30"/>
        </w:rPr>
        <w:t>образования, с белорусским и русским языками обучения и воспитания / Л.</w:t>
      </w:r>
      <w:r w:rsidR="000C5317">
        <w:rPr>
          <w:rFonts w:eastAsia="Times New Roman" w:cs="Times New Roman"/>
          <w:szCs w:val="30"/>
        </w:rPr>
        <w:t> </w:t>
      </w:r>
      <w:r w:rsidRPr="0005735F">
        <w:rPr>
          <w:rFonts w:eastAsia="Times New Roman" w:cs="Times New Roman"/>
          <w:szCs w:val="30"/>
        </w:rPr>
        <w:t>А.</w:t>
      </w:r>
      <w:r w:rsidR="000C5317">
        <w:rPr>
          <w:rFonts w:eastAsia="Times New Roman" w:cs="Times New Roman"/>
          <w:szCs w:val="30"/>
        </w:rPr>
        <w:t> </w:t>
      </w:r>
      <w:r w:rsidRPr="0005735F">
        <w:rPr>
          <w:rFonts w:eastAsia="Times New Roman" w:cs="Times New Roman"/>
          <w:szCs w:val="30"/>
        </w:rPr>
        <w:t>Довнар. – Минск : Адукацыя і выхаванне, 2025.</w:t>
      </w:r>
    </w:p>
    <w:p w14:paraId="57DA3FF4" w14:textId="276C2102" w:rsidR="00D23B91" w:rsidRPr="0005735F" w:rsidRDefault="00D23B91" w:rsidP="00D23B91">
      <w:pPr>
        <w:shd w:val="clear" w:color="auto" w:fill="FFFFFF" w:themeFill="background1"/>
        <w:rPr>
          <w:rFonts w:eastAsia="Times New Roman" w:cs="Times New Roman"/>
          <w:color w:val="000000" w:themeColor="text1"/>
          <w:spacing w:val="-2"/>
          <w:szCs w:val="30"/>
        </w:rPr>
      </w:pPr>
      <w:r w:rsidRPr="0005735F">
        <w:rPr>
          <w:rFonts w:eastAsia="Times New Roman" w:cs="Times New Roman"/>
          <w:color w:val="000000" w:themeColor="text1"/>
          <w:spacing w:val="-2"/>
          <w:szCs w:val="30"/>
        </w:rPr>
        <w:t>Аброськина, Т.</w:t>
      </w:r>
      <w:r w:rsidR="000C5317">
        <w:rPr>
          <w:rFonts w:eastAsia="Times New Roman" w:cs="Times New Roman"/>
          <w:color w:val="000000" w:themeColor="text1"/>
          <w:spacing w:val="-2"/>
          <w:szCs w:val="30"/>
        </w:rPr>
        <w:t> </w:t>
      </w:r>
      <w:r w:rsidRPr="0005735F">
        <w:rPr>
          <w:rFonts w:eastAsia="Times New Roman" w:cs="Times New Roman"/>
          <w:color w:val="000000" w:themeColor="text1"/>
          <w:spacing w:val="-2"/>
          <w:szCs w:val="30"/>
        </w:rPr>
        <w:t>Ю. Основы безопасности жизнедеятельности в 3 классе</w:t>
      </w:r>
      <w:r w:rsidR="002E71E6" w:rsidRPr="0005735F">
        <w:rPr>
          <w:rFonts w:eastAsia="Times New Roman" w:cs="Times New Roman"/>
          <w:color w:val="000000" w:themeColor="text1"/>
          <w:spacing w:val="-2"/>
          <w:szCs w:val="30"/>
        </w:rPr>
        <w:t> </w:t>
      </w:r>
      <w:r w:rsidRPr="0005735F">
        <w:rPr>
          <w:rFonts w:eastAsia="Times New Roman" w:cs="Times New Roman"/>
          <w:color w:val="000000" w:themeColor="text1"/>
          <w:spacing w:val="-2"/>
          <w:szCs w:val="30"/>
        </w:rPr>
        <w:t>: учебно-методическое пособие для учителей учреждений образования, реализующих образовательные программы общего среднего образования, с русским языком обучения и воспитания / Т.</w:t>
      </w:r>
      <w:r w:rsidR="000C5317">
        <w:rPr>
          <w:rFonts w:eastAsia="Times New Roman" w:cs="Times New Roman"/>
          <w:color w:val="000000" w:themeColor="text1"/>
          <w:spacing w:val="-2"/>
          <w:szCs w:val="30"/>
        </w:rPr>
        <w:t> </w:t>
      </w:r>
      <w:r w:rsidRPr="0005735F">
        <w:rPr>
          <w:rFonts w:eastAsia="Times New Roman" w:cs="Times New Roman"/>
          <w:color w:val="000000" w:themeColor="text1"/>
          <w:spacing w:val="-2"/>
          <w:szCs w:val="30"/>
        </w:rPr>
        <w:t>Ю.</w:t>
      </w:r>
      <w:r w:rsidR="000C5317">
        <w:rPr>
          <w:rFonts w:eastAsia="Times New Roman" w:cs="Times New Roman"/>
          <w:color w:val="000000" w:themeColor="text1"/>
          <w:spacing w:val="-2"/>
          <w:szCs w:val="30"/>
        </w:rPr>
        <w:t> </w:t>
      </w:r>
      <w:r w:rsidRPr="0005735F">
        <w:rPr>
          <w:rFonts w:eastAsia="Times New Roman" w:cs="Times New Roman"/>
          <w:color w:val="000000" w:themeColor="text1"/>
          <w:spacing w:val="-2"/>
          <w:szCs w:val="30"/>
        </w:rPr>
        <w:t>Аброськина [и др.]. – Минск : Адукацыя і выхаванне, 2025.</w:t>
      </w:r>
    </w:p>
    <w:p w14:paraId="5E204000" w14:textId="1EDF1A9F" w:rsidR="00A06425" w:rsidRPr="0005735F" w:rsidRDefault="00D23B91" w:rsidP="00D23B91">
      <w:pPr>
        <w:shd w:val="clear" w:color="auto" w:fill="FFFFFF" w:themeFill="background1"/>
        <w:rPr>
          <w:rFonts w:eastAsia="Times New Roman" w:cs="Times New Roman"/>
          <w:color w:val="000000" w:themeColor="text1"/>
          <w:szCs w:val="30"/>
        </w:rPr>
      </w:pPr>
      <w:r w:rsidRPr="0005735F">
        <w:rPr>
          <w:rFonts w:eastAsia="Times New Roman" w:cs="Times New Roman"/>
          <w:color w:val="000000" w:themeColor="text1"/>
          <w:szCs w:val="30"/>
        </w:rPr>
        <w:t>Аброськіна, Т.</w:t>
      </w:r>
      <w:r w:rsidR="000C5317">
        <w:rPr>
          <w:rFonts w:eastAsia="Times New Roman" w:cs="Times New Roman"/>
          <w:color w:val="000000" w:themeColor="text1"/>
          <w:szCs w:val="30"/>
        </w:rPr>
        <w:t> </w:t>
      </w:r>
      <w:r w:rsidRPr="0005735F">
        <w:rPr>
          <w:rFonts w:eastAsia="Times New Roman" w:cs="Times New Roman"/>
          <w:color w:val="000000" w:themeColor="text1"/>
          <w:szCs w:val="30"/>
        </w:rPr>
        <w:t>Ю. Асновы бяспекі жыццядзейнасці ў 3 класе : вучэбна-метадычны дапаможнік для настаўнікаў устаноў адукацыі, якія рэалізуюць адукацыйныя праграмы агульнай сярэдняй адукацыі, з беларускай мовай навучання і выхавання / Т.</w:t>
      </w:r>
      <w:r w:rsidR="000C5317">
        <w:rPr>
          <w:rFonts w:eastAsia="Times New Roman" w:cs="Times New Roman"/>
          <w:color w:val="000000" w:themeColor="text1"/>
          <w:szCs w:val="30"/>
        </w:rPr>
        <w:t> </w:t>
      </w:r>
      <w:r w:rsidRPr="0005735F">
        <w:rPr>
          <w:rFonts w:eastAsia="Times New Roman" w:cs="Times New Roman"/>
          <w:color w:val="000000" w:themeColor="text1"/>
          <w:szCs w:val="30"/>
        </w:rPr>
        <w:t>Ю. Аброськіна [і інш.]. – Мінск : Адукацыя і выхаванне, 2025.</w:t>
      </w:r>
    </w:p>
    <w:p w14:paraId="60E4550D" w14:textId="5741AF78" w:rsidR="00A06425" w:rsidRPr="0005735F" w:rsidRDefault="00D23B91" w:rsidP="00C56E94">
      <w:pPr>
        <w:shd w:val="clear" w:color="auto" w:fill="FFFFFF" w:themeFill="background1"/>
        <w:rPr>
          <w:rFonts w:eastAsia="Times New Roman" w:cs="Times New Roman"/>
          <w:color w:val="000000" w:themeColor="text1"/>
          <w:szCs w:val="30"/>
        </w:rPr>
      </w:pPr>
      <w:r w:rsidRPr="0005735F">
        <w:rPr>
          <w:rFonts w:eastAsia="Times New Roman" w:cs="Times New Roman"/>
          <w:color w:val="000000" w:themeColor="text1"/>
          <w:szCs w:val="30"/>
        </w:rPr>
        <w:t>Антипова, М.</w:t>
      </w:r>
      <w:r w:rsidR="000C5317">
        <w:rPr>
          <w:rFonts w:eastAsia="Times New Roman" w:cs="Times New Roman"/>
          <w:color w:val="000000" w:themeColor="text1"/>
          <w:szCs w:val="30"/>
        </w:rPr>
        <w:t> </w:t>
      </w:r>
      <w:r w:rsidRPr="0005735F">
        <w:rPr>
          <w:rFonts w:eastAsia="Times New Roman" w:cs="Times New Roman"/>
          <w:color w:val="000000" w:themeColor="text1"/>
          <w:szCs w:val="30"/>
        </w:rPr>
        <w:t>Б. Русский язык в 4 классе : учебно-методическое пособие для учителей учреждений образования, реализующих образовательные программы общего среднего образования, с белорусским и русским языками обучения и воспитания / М.</w:t>
      </w:r>
      <w:r w:rsidR="000C5317">
        <w:rPr>
          <w:rFonts w:eastAsia="Times New Roman" w:cs="Times New Roman"/>
          <w:color w:val="000000" w:themeColor="text1"/>
          <w:szCs w:val="30"/>
        </w:rPr>
        <w:t> </w:t>
      </w:r>
      <w:r w:rsidRPr="0005735F">
        <w:rPr>
          <w:rFonts w:eastAsia="Times New Roman" w:cs="Times New Roman"/>
          <w:color w:val="000000" w:themeColor="text1"/>
          <w:szCs w:val="30"/>
        </w:rPr>
        <w:t>Б.</w:t>
      </w:r>
      <w:r w:rsidR="000C5317">
        <w:rPr>
          <w:rFonts w:eastAsia="Times New Roman" w:cs="Times New Roman"/>
          <w:color w:val="000000" w:themeColor="text1"/>
          <w:szCs w:val="30"/>
        </w:rPr>
        <w:t> </w:t>
      </w:r>
      <w:r w:rsidRPr="0005735F">
        <w:rPr>
          <w:rFonts w:eastAsia="Times New Roman" w:cs="Times New Roman"/>
          <w:color w:val="000000" w:themeColor="text1"/>
          <w:szCs w:val="30"/>
        </w:rPr>
        <w:t>Антипова [и др.]. – Минск : Академия образования, 2025.</w:t>
      </w:r>
    </w:p>
    <w:p w14:paraId="6B41E8B6" w14:textId="0BF66477" w:rsidR="000300B5" w:rsidRPr="0005735F" w:rsidRDefault="00507045" w:rsidP="009405D4">
      <w:pPr>
        <w:shd w:val="clear" w:color="auto" w:fill="FFFFFF" w:themeFill="background1"/>
        <w:rPr>
          <w:rFonts w:eastAsia="Times New Roman" w:cs="Times New Roman"/>
          <w:i/>
          <w:szCs w:val="30"/>
        </w:rPr>
      </w:pPr>
      <w:r w:rsidRPr="0005735F">
        <w:rPr>
          <w:rFonts w:eastAsia="Times New Roman" w:cs="Times New Roman"/>
          <w:szCs w:val="30"/>
        </w:rPr>
        <w:t xml:space="preserve">Поўная інфармацыя аб вучэбна-метадычным забеспячэнні адукацыйнага працэсу на І ступені агульнай сярэдняй адукацыі ў 2025/2026 навучальным годзе размешчана на нацыянальным адукацыйным партале: </w:t>
      </w:r>
      <w:hyperlink r:id="rId17">
        <w:r w:rsidRPr="0005735F">
          <w:rPr>
            <w:rFonts w:eastAsia="Times New Roman" w:cs="Times New Roman"/>
            <w:i/>
            <w:color w:val="0070C0"/>
            <w:szCs w:val="30"/>
            <w:u w:val="single"/>
          </w:rPr>
          <w:t>https://adu.by/</w:t>
        </w:r>
      </w:hyperlink>
      <w:r w:rsidRPr="0005735F">
        <w:rPr>
          <w:rFonts w:eastAsia="Times New Roman" w:cs="Times New Roman"/>
          <w:i/>
          <w:color w:val="0070C0"/>
          <w:szCs w:val="30"/>
        </w:rPr>
        <w:t xml:space="preserve"> </w:t>
      </w:r>
      <w:r w:rsidRPr="0005735F">
        <w:rPr>
          <w:color w:val="0070C0"/>
        </w:rPr>
        <w:t xml:space="preserve"> </w:t>
      </w:r>
      <w:hyperlink r:id="rId18" w:history="1">
        <w:r w:rsidRPr="007750FC">
          <w:rPr>
            <w:rStyle w:val="a4"/>
            <w:rFonts w:eastAsia="Times New Roman" w:cs="Times New Roman"/>
            <w:i/>
            <w:szCs w:val="30"/>
          </w:rPr>
          <w:t>Галоўная / Адукацыйны працэс. 2025/2026 навучальны год / Агульная сярэдняя адукацыя / Вучэбныя прадметы. I–IV класы</w:t>
        </w:r>
      </w:hyperlink>
      <w:r w:rsidR="00D407E0" w:rsidRPr="0005735F">
        <w:rPr>
          <w:rFonts w:eastAsia="Times New Roman" w:cs="Times New Roman"/>
          <w:i/>
          <w:szCs w:val="30"/>
        </w:rPr>
        <w:t>.</w:t>
      </w:r>
    </w:p>
    <w:p w14:paraId="5FD27E1B" w14:textId="043F097E" w:rsidR="000300B5" w:rsidRPr="0005735F" w:rsidRDefault="00507045" w:rsidP="003025C3">
      <w:pPr>
        <w:rPr>
          <w:rFonts w:eastAsia="Times New Roman" w:cs="Times New Roman"/>
          <w:b/>
          <w:szCs w:val="30"/>
        </w:rPr>
      </w:pPr>
      <w:bookmarkStart w:id="1" w:name="_heading=h.gjdgxs" w:colFirst="0" w:colLast="0"/>
      <w:bookmarkEnd w:id="1"/>
      <w:r w:rsidRPr="0005735F">
        <w:rPr>
          <w:rFonts w:eastAsia="Times New Roman" w:cs="Times New Roman"/>
          <w:b/>
          <w:szCs w:val="30"/>
        </w:rPr>
        <w:t>Рабочыя сшыткі на друкаванай аснове не з’яўляюцца абавязковымі для выкарыстання вучнямі, за выключэннем рабочага сшытка па матэматыцы для I класа. Настаўнік не мае права патрабаваць набыцця рабочых сшыткаў на друкаванай аснове</w:t>
      </w:r>
      <w:r w:rsidR="00D407E0" w:rsidRPr="0005735F">
        <w:rPr>
          <w:rFonts w:eastAsia="Times New Roman" w:cs="Times New Roman"/>
          <w:b/>
          <w:szCs w:val="30"/>
        </w:rPr>
        <w:t>.</w:t>
      </w:r>
      <w:r w:rsidRPr="0005735F">
        <w:rPr>
          <w:rFonts w:eastAsia="Times New Roman" w:cs="Times New Roman"/>
          <w:b/>
          <w:szCs w:val="30"/>
        </w:rPr>
        <w:t xml:space="preserve"> </w:t>
      </w:r>
    </w:p>
    <w:p w14:paraId="293CC74C" w14:textId="670784DB" w:rsidR="000300B5" w:rsidRPr="0005735F" w:rsidRDefault="00D407E0" w:rsidP="003828FB">
      <w:pPr>
        <w:shd w:val="clear" w:color="auto" w:fill="FFFFFF" w:themeFill="background1"/>
        <w:rPr>
          <w:rFonts w:eastAsia="Times New Roman" w:cs="Times New Roman"/>
          <w:b/>
          <w:szCs w:val="30"/>
          <w:u w:val="single"/>
        </w:rPr>
      </w:pPr>
      <w:r w:rsidRPr="0005735F">
        <w:rPr>
          <w:rFonts w:eastAsia="Times New Roman" w:cs="Times New Roman"/>
          <w:b/>
          <w:szCs w:val="30"/>
          <w:u w:val="single"/>
        </w:rPr>
        <w:t>3. </w:t>
      </w:r>
      <w:r w:rsidR="00507045" w:rsidRPr="0005735F">
        <w:rPr>
          <w:rFonts w:eastAsia="Times New Roman" w:cs="Times New Roman"/>
          <w:b/>
          <w:szCs w:val="30"/>
          <w:u w:val="single"/>
        </w:rPr>
        <w:t>Асаблівасці арганізацыі адукацыйнага працэсу</w:t>
      </w:r>
    </w:p>
    <w:p w14:paraId="6CB3EDD9" w14:textId="77777777" w:rsidR="00507045" w:rsidRPr="0005735F" w:rsidRDefault="00507045" w:rsidP="00507045">
      <w:pPr>
        <w:shd w:val="clear" w:color="auto" w:fill="FFFFFF" w:themeFill="background1"/>
        <w:rPr>
          <w:rFonts w:eastAsia="Times New Roman" w:cs="Times New Roman"/>
          <w:szCs w:val="30"/>
        </w:rPr>
      </w:pPr>
      <w:r w:rsidRPr="0005735F">
        <w:rPr>
          <w:rFonts w:eastAsia="Times New Roman" w:cs="Times New Roman"/>
          <w:szCs w:val="30"/>
        </w:rPr>
        <w:t xml:space="preserve">Пры арганізацыі адукацыйнага працэсу настаўнік абавязаны кіравацца патрабаваннямі вучэбных праграм па вучэбных прадметах, на аснове якіх ён распрацоўвае каляндарна-тэматычнае і паўрочнае планаванне з улікам рэальных умоў навучання і выхавання ў канкрэтным класе.  </w:t>
      </w:r>
    </w:p>
    <w:p w14:paraId="438981DD" w14:textId="3E2655EE" w:rsidR="00202A90" w:rsidRPr="0005735F" w:rsidRDefault="00507045" w:rsidP="00507045">
      <w:pPr>
        <w:shd w:val="clear" w:color="auto" w:fill="FFFFFF" w:themeFill="background1"/>
        <w:rPr>
          <w:rFonts w:eastAsia="Arial" w:cs="Times New Roman"/>
          <w:szCs w:val="30"/>
        </w:rPr>
      </w:pPr>
      <w:r w:rsidRPr="0005735F">
        <w:rPr>
          <w:rFonts w:eastAsia="Times New Roman" w:cs="Times New Roman"/>
          <w:szCs w:val="30"/>
        </w:rPr>
        <w:t>У вучэбных праграмах змяшчаюцца патрабаванні да вынікаў вучэбнай дзейнасці вучняў. Не дапускаецца прад’яўленне да вучняў патрабаванняў, якія не прадугледжаны вучэбнымі праграмамі</w:t>
      </w:r>
      <w:r w:rsidR="00202A90" w:rsidRPr="0005735F">
        <w:rPr>
          <w:rFonts w:eastAsia="Times New Roman" w:cs="Times New Roman"/>
          <w:szCs w:val="30"/>
        </w:rPr>
        <w:t>.</w:t>
      </w:r>
      <w:r w:rsidRPr="0005735F">
        <w:rPr>
          <w:rFonts w:eastAsia="Times New Roman" w:cs="Times New Roman"/>
          <w:szCs w:val="30"/>
        </w:rPr>
        <w:t xml:space="preserve"> </w:t>
      </w:r>
    </w:p>
    <w:p w14:paraId="1D5AA7B5" w14:textId="51D10103" w:rsidR="00F94179" w:rsidRPr="0005735F" w:rsidRDefault="00507045" w:rsidP="00CC39FC">
      <w:pPr>
        <w:shd w:val="clear" w:color="auto" w:fill="FFFFFF" w:themeFill="background1"/>
        <w:tabs>
          <w:tab w:val="left" w:pos="9498"/>
        </w:tabs>
        <w:rPr>
          <w:rFonts w:eastAsia="Times New Roman" w:cs="Times New Roman"/>
          <w:szCs w:val="30"/>
        </w:rPr>
      </w:pPr>
      <w:r w:rsidRPr="0005735F">
        <w:rPr>
          <w:rFonts w:eastAsia="Times New Roman" w:cs="Times New Roman"/>
          <w:b/>
          <w:szCs w:val="30"/>
        </w:rPr>
        <w:t>Звяртаем увагу</w:t>
      </w:r>
      <w:r w:rsidRPr="0005735F">
        <w:rPr>
          <w:rFonts w:eastAsia="Times New Roman" w:cs="Times New Roman"/>
          <w:szCs w:val="30"/>
        </w:rPr>
        <w:t>, што пры правядзенні навучальных работ па развіцці звязнага вуснага і пісьмовага маўлення (пераказы) і кантрольных дыктантаў, кантрольных спісванняў, кантрольных слоўнікавых дыктантаў варта прытрымлівацца аб’ёмаў, указаных у</w:t>
      </w:r>
      <w:r w:rsidRPr="0005735F">
        <w:rPr>
          <w:rFonts w:eastAsia="Times New Roman" w:cs="Times New Roman"/>
          <w:b/>
          <w:szCs w:val="30"/>
        </w:rPr>
        <w:t xml:space="preserve"> </w:t>
      </w:r>
      <w:r w:rsidRPr="0005735F">
        <w:rPr>
          <w:rFonts w:eastAsia="Times New Roman" w:cs="Times New Roman"/>
          <w:szCs w:val="30"/>
        </w:rPr>
        <w:t>Дадатках 2,</w:t>
      </w:r>
      <w:r w:rsidR="000C5317">
        <w:rPr>
          <w:rFonts w:eastAsia="Times New Roman" w:cs="Times New Roman"/>
          <w:szCs w:val="30"/>
        </w:rPr>
        <w:t> </w:t>
      </w:r>
      <w:r w:rsidRPr="0005735F">
        <w:rPr>
          <w:rFonts w:eastAsia="Times New Roman" w:cs="Times New Roman"/>
          <w:szCs w:val="30"/>
        </w:rPr>
        <w:t xml:space="preserve">3 «Метадычных </w:t>
      </w:r>
      <w:r w:rsidRPr="0005735F">
        <w:rPr>
          <w:rFonts w:eastAsia="Times New Roman" w:cs="Times New Roman"/>
          <w:szCs w:val="30"/>
        </w:rPr>
        <w:lastRenderedPageBreak/>
        <w:t>рэкамендацый па фарміраванні культуры вуснага і пісьмовага маўлення ва ўстановах адукацыі, якія рэалізуюць адукацыйныя праграмы агульнай сярэдняй адукацыі»</w:t>
      </w:r>
      <w:r w:rsidR="00202A90" w:rsidRPr="0005735F">
        <w:rPr>
          <w:rFonts w:eastAsia="Times New Roman" w:cs="Times New Roman"/>
          <w:szCs w:val="30"/>
        </w:rPr>
        <w:t>.</w:t>
      </w:r>
    </w:p>
    <w:p w14:paraId="13AA41DC" w14:textId="77777777" w:rsidR="00507045" w:rsidRPr="0005735F" w:rsidRDefault="00507045" w:rsidP="00507045">
      <w:pPr>
        <w:shd w:val="clear" w:color="auto" w:fill="FFFFFF" w:themeFill="background1"/>
        <w:tabs>
          <w:tab w:val="left" w:pos="9498"/>
        </w:tabs>
        <w:rPr>
          <w:rFonts w:cs="Times New Roman"/>
          <w:szCs w:val="30"/>
        </w:rPr>
      </w:pPr>
      <w:r w:rsidRPr="0005735F">
        <w:rPr>
          <w:rFonts w:eastAsia="Times New Roman" w:cs="Times New Roman"/>
          <w:szCs w:val="30"/>
        </w:rPr>
        <w:t xml:space="preserve">Пры правядзенні кантрольнага слоўнікавага дыктанта ў першай чвэрці або ў першым паўгоддзі бягучага навучальнага года могуць выкарыстоўвацца слоўнікавыя словы, вывучаныя ў папярэднім навучальным годзе.  </w:t>
      </w:r>
    </w:p>
    <w:p w14:paraId="6604EA99" w14:textId="65998D63" w:rsidR="00F94179" w:rsidRPr="0005735F" w:rsidRDefault="00507045" w:rsidP="00507045">
      <w:pPr>
        <w:shd w:val="clear" w:color="auto" w:fill="FFFFFF" w:themeFill="background1"/>
        <w:tabs>
          <w:tab w:val="left" w:pos="9498"/>
        </w:tabs>
        <w:rPr>
          <w:rFonts w:eastAsia="Times New Roman" w:cs="Times New Roman"/>
          <w:szCs w:val="30"/>
        </w:rPr>
      </w:pPr>
      <w:r w:rsidRPr="0005735F">
        <w:rPr>
          <w:rFonts w:eastAsia="Times New Roman" w:cs="Times New Roman"/>
          <w:szCs w:val="30"/>
        </w:rPr>
        <w:t>Навучанне ў I класе пачынаецца з вучэбнага прадмета «Уводзіны ў школьнае жыццё», які вывучаецца на працягу першых 20 вучэбных дзён у межах агульнай колькасці вучэбных гадзін, вызначаных тыпавым вучэбным планам агульнай сярэдняй адукацыі</w:t>
      </w:r>
      <w:r w:rsidR="00202A90" w:rsidRPr="0005735F">
        <w:rPr>
          <w:rFonts w:eastAsia="Times New Roman" w:cs="Times New Roman"/>
          <w:szCs w:val="30"/>
        </w:rPr>
        <w:t xml:space="preserve">. </w:t>
      </w:r>
      <w:r w:rsidRPr="0005735F">
        <w:rPr>
          <w:rFonts w:eastAsia="Times New Roman" w:cs="Times New Roman"/>
          <w:szCs w:val="30"/>
        </w:rPr>
        <w:t xml:space="preserve"> </w:t>
      </w:r>
    </w:p>
    <w:p w14:paraId="5C5DA473" w14:textId="311F2613" w:rsidR="00202A90" w:rsidRPr="0005735F" w:rsidRDefault="00507045" w:rsidP="00CC39FC">
      <w:pPr>
        <w:shd w:val="clear" w:color="auto" w:fill="FFFFFF" w:themeFill="background1"/>
        <w:tabs>
          <w:tab w:val="left" w:pos="9498"/>
        </w:tabs>
        <w:rPr>
          <w:rFonts w:eastAsia="Times New Roman" w:cs="Times New Roman"/>
          <w:szCs w:val="30"/>
        </w:rPr>
      </w:pPr>
      <w:r w:rsidRPr="0005735F">
        <w:rPr>
          <w:rFonts w:eastAsia="Times New Roman" w:cs="Times New Roman"/>
          <w:szCs w:val="30"/>
        </w:rPr>
        <w:t xml:space="preserve">Акрамя вучэбных заняткаў па вучэбным прадмеце «Уводзіны ў школьнае жыццё», праводзяцца вучэбныя заняткі па вучэбных прадметах  «Фізічная культура і здароўе», «Музыка». Астатнія вучэбныя прадметы, вызначаныя тыпавым вучэбным планам агульнай сярэдняй адукацыі, вывучаюцца па завяршэнні </w:t>
      </w:r>
      <w:r w:rsidR="00101521">
        <w:rPr>
          <w:rFonts w:eastAsia="Times New Roman" w:cs="Times New Roman"/>
          <w:szCs w:val="30"/>
        </w:rPr>
        <w:t xml:space="preserve">засваення </w:t>
      </w:r>
      <w:r w:rsidRPr="0005735F">
        <w:rPr>
          <w:rFonts w:eastAsia="Times New Roman" w:cs="Times New Roman"/>
          <w:szCs w:val="30"/>
        </w:rPr>
        <w:t>вучэбнага прадмета «Уводзіны ў школьнае жыццё»</w:t>
      </w:r>
      <w:r w:rsidR="00202A90" w:rsidRPr="0005735F">
        <w:rPr>
          <w:rFonts w:eastAsia="Times New Roman" w:cs="Times New Roman"/>
          <w:szCs w:val="30"/>
        </w:rPr>
        <w:t>.</w:t>
      </w:r>
    </w:p>
    <w:p w14:paraId="0F7ABCA7" w14:textId="57172CC2" w:rsidR="00202A90" w:rsidRPr="0005735F" w:rsidRDefault="00507045" w:rsidP="00CC39FC">
      <w:pPr>
        <w:shd w:val="clear" w:color="auto" w:fill="FFFFFF" w:themeFill="background1"/>
        <w:tabs>
          <w:tab w:val="left" w:pos="9498"/>
        </w:tabs>
        <w:rPr>
          <w:rFonts w:eastAsia="Times New Roman" w:cs="Times New Roman"/>
          <w:szCs w:val="30"/>
        </w:rPr>
      </w:pPr>
      <w:r w:rsidRPr="0005735F">
        <w:rPr>
          <w:rFonts w:eastAsia="Times New Roman" w:cs="Times New Roman"/>
          <w:szCs w:val="30"/>
        </w:rPr>
        <w:t>Па вучэбным прадмеце «Навучанне грамаце» ў класным журнале афармляюцца дзве асобныя старонкі: навучанне грамаце (навучанне чытанню), навучанне грамаце (навучанне пісьму)</w:t>
      </w:r>
      <w:r w:rsidR="00202A90" w:rsidRPr="0005735F">
        <w:rPr>
          <w:rFonts w:eastAsia="Times New Roman" w:cs="Times New Roman"/>
          <w:szCs w:val="30"/>
        </w:rPr>
        <w:t>.</w:t>
      </w:r>
      <w:r w:rsidRPr="0005735F">
        <w:rPr>
          <w:rFonts w:eastAsia="Times New Roman" w:cs="Times New Roman"/>
          <w:szCs w:val="30"/>
        </w:rPr>
        <w:t xml:space="preserve"> </w:t>
      </w:r>
    </w:p>
    <w:p w14:paraId="6179FDFB" w14:textId="196EC922" w:rsidR="00883BFC" w:rsidRPr="0005735F" w:rsidRDefault="00AD27DC" w:rsidP="00883BFC">
      <w:pPr>
        <w:rPr>
          <w:rFonts w:eastAsia="Times New Roman" w:cs="Times New Roman"/>
          <w:b/>
          <w:szCs w:val="30"/>
        </w:rPr>
      </w:pPr>
      <w:r w:rsidRPr="0005735F">
        <w:rPr>
          <w:rFonts w:eastAsia="Times New Roman" w:cs="Times New Roman"/>
          <w:b/>
          <w:szCs w:val="30"/>
        </w:rPr>
        <w:t xml:space="preserve">Рэалізацыя ў адукацыйным працэсе выхаваўчага патэнцыялу вучэбных прадметаў </w:t>
      </w:r>
    </w:p>
    <w:p w14:paraId="01621B05" w14:textId="0D2EB29C" w:rsidR="00AD27DC" w:rsidRPr="0005735F" w:rsidRDefault="00AD27DC" w:rsidP="00AD27DC">
      <w:r w:rsidRPr="0005735F">
        <w:t>Звяртаем увагу, што Дырэктывай Прэзідэнта Рэспублікі Беларусь №</w:t>
      </w:r>
      <w:r w:rsidR="00221AEF">
        <w:t> </w:t>
      </w:r>
      <w:r w:rsidRPr="0005735F">
        <w:t>12</w:t>
      </w:r>
      <w:r w:rsidR="00221AEF">
        <w:t> </w:t>
      </w:r>
      <w:r w:rsidRPr="0005735F">
        <w:t>ад 9 красавіка 2025 г</w:t>
      </w:r>
      <w:r w:rsidR="00221AEF">
        <w:t>.</w:t>
      </w:r>
      <w:r w:rsidRPr="0005735F">
        <w:t xml:space="preserve"> «Аб рэалізацыі асноў ідэалогіі беларускай дзяржавы» зацверджаны асновы ідэалогіі беларускай дзяржавы. Адукацыя вызначана адной з прыярытэтных сфер, у якіх ідэалагічная работа знаходзіцца пад асаблівым кантролем дзяржавы.  </w:t>
      </w:r>
    </w:p>
    <w:p w14:paraId="2BB3358E" w14:textId="77777777" w:rsidR="00AD27DC" w:rsidRPr="0005735F" w:rsidRDefault="00AD27DC" w:rsidP="00AD27DC">
      <w:r w:rsidRPr="0005735F">
        <w:t xml:space="preserve">Рэалізацыя ў адукацыйным працэсе выхаваўчага патэнцыялу вучэбных прадметаў будзе садзейнічаць вырашэнню асноўных задач ідэалагічнай работы, сярод якіх – прапаганда дасягненняў Рэспублікі Беларусь, выхаванне патрыятызму, павышэнне асабістай культуры і сацыяльнай адказнасці, выхаванне маральна-псіхалагічных якасцей, якія матывуюць на рашэнне задач паспяховага развіцця краіны. </w:t>
      </w:r>
    </w:p>
    <w:p w14:paraId="5C354140" w14:textId="290CBCFD" w:rsidR="00883BFC" w:rsidRPr="0005735F" w:rsidRDefault="00AD27DC" w:rsidP="00AD27DC">
      <w:pPr>
        <w:rPr>
          <w:rFonts w:cs="Times New Roman"/>
          <w:color w:val="000000"/>
          <w:szCs w:val="30"/>
        </w:rPr>
      </w:pPr>
      <w:r w:rsidRPr="0005735F">
        <w:rPr>
          <w:rFonts w:cs="Times New Roman"/>
          <w:color w:val="000000"/>
          <w:szCs w:val="30"/>
        </w:rPr>
        <w:t xml:space="preserve">Метадычныя рэкамендацыі па рэалізацыі ў адукацыйным працэсе выхаваўчага патэнцыялу вучэбных прадметаў размешчаны на нацыянальным адукацыйным партале: </w:t>
      </w:r>
      <w:hyperlink r:id="rId19">
        <w:r w:rsidRPr="0005735F">
          <w:rPr>
            <w:rFonts w:eastAsia="Times New Roman" w:cs="Times New Roman"/>
            <w:i/>
            <w:color w:val="0070C0"/>
            <w:szCs w:val="30"/>
            <w:u w:val="single"/>
          </w:rPr>
          <w:t>https://adu.by/</w:t>
        </w:r>
      </w:hyperlink>
      <w:r w:rsidRPr="0005735F">
        <w:rPr>
          <w:rFonts w:eastAsia="Times New Roman" w:cs="Times New Roman"/>
          <w:i/>
          <w:color w:val="0070C0"/>
          <w:szCs w:val="30"/>
        </w:rPr>
        <w:t xml:space="preserve"> </w:t>
      </w:r>
      <w:hyperlink r:id="rId20" w:history="1">
        <w:r w:rsidRPr="007750FC">
          <w:rPr>
            <w:rStyle w:val="a4"/>
            <w:rFonts w:eastAsia="Times New Roman" w:cs="Times New Roman"/>
            <w:i/>
            <w:szCs w:val="30"/>
          </w:rPr>
          <w:t>Галоўная / Адукацыйны  працэс. 2025/2026 навучальны год / Агульная сярэдняя адукацыя / Вучэбныя прадметы. I–IV класы</w:t>
        </w:r>
      </w:hyperlink>
      <w:r w:rsidR="00883BFC" w:rsidRPr="0005735F">
        <w:rPr>
          <w:rFonts w:cs="Times New Roman"/>
          <w:i/>
          <w:color w:val="000000"/>
          <w:szCs w:val="30"/>
        </w:rPr>
        <w:t>.</w:t>
      </w:r>
    </w:p>
    <w:p w14:paraId="02152B64" w14:textId="08D1FA75" w:rsidR="00883BFC" w:rsidRPr="0005735F" w:rsidRDefault="00AD27DC" w:rsidP="00883BFC">
      <w:pPr>
        <w:ind w:right="-1"/>
        <w:contextualSpacing/>
        <w:rPr>
          <w:szCs w:val="30"/>
          <w:lang w:eastAsia="ru-RU"/>
        </w:rPr>
      </w:pPr>
      <w:r w:rsidRPr="0005735F">
        <w:rPr>
          <w:szCs w:val="30"/>
          <w:lang w:eastAsia="ru-RU"/>
        </w:rPr>
        <w:t xml:space="preserve">Улічваючы вялікі выхаваўчы патэнцыял экскурсій, значную колькасць экскурсійных аб’ектаў і турыстычных маршрутаў мясцовага значэння, </w:t>
      </w:r>
      <w:r w:rsidRPr="0005735F">
        <w:rPr>
          <w:szCs w:val="30"/>
          <w:lang w:eastAsia="ru-RU"/>
        </w:rPr>
        <w:lastRenderedPageBreak/>
        <w:t xml:space="preserve">рэкамендуецца прадоўжыць выкарыстанне гэтай формы работы па прынцыпе тэрытарыяльнай даступнасці. З гэтай мэтай распрацаваны </w:t>
      </w:r>
      <w:r w:rsidRPr="0005735F">
        <w:rPr>
          <w:b/>
          <w:szCs w:val="30"/>
          <w:lang w:eastAsia="ru-RU"/>
        </w:rPr>
        <w:t>Пералік экскурсійных аб’ектаў і турыстычных маршрутаў</w:t>
      </w:r>
      <w:r w:rsidRPr="0005735F">
        <w:rPr>
          <w:szCs w:val="30"/>
          <w:lang w:eastAsia="ru-RU"/>
        </w:rPr>
        <w:t>, рэкамендаваных для наведвання вучнямі ў рамках правядзення вучэбных і факультатыўных заняткаў, пазакласных мерапрыемстваў з улікам зместу вучэбных праграм па вучэбных прадметах</w:t>
      </w:r>
      <w:r w:rsidR="00883BFC" w:rsidRPr="0005735F">
        <w:rPr>
          <w:szCs w:val="30"/>
          <w:lang w:eastAsia="ru-RU"/>
        </w:rPr>
        <w:t>.</w:t>
      </w:r>
      <w:r w:rsidRPr="0005735F">
        <w:rPr>
          <w:szCs w:val="30"/>
          <w:lang w:eastAsia="ru-RU"/>
        </w:rPr>
        <w:t xml:space="preserve"> </w:t>
      </w:r>
    </w:p>
    <w:p w14:paraId="012E4777" w14:textId="381D2D96" w:rsidR="00883BFC" w:rsidRPr="0005735F" w:rsidRDefault="00AD27DC" w:rsidP="00883BFC">
      <w:pPr>
        <w:ind w:right="-1"/>
        <w:contextualSpacing/>
        <w:rPr>
          <w:szCs w:val="30"/>
          <w:lang w:eastAsia="ru-RU"/>
        </w:rPr>
      </w:pPr>
      <w:r w:rsidRPr="0005735F">
        <w:rPr>
          <w:szCs w:val="30"/>
          <w:lang w:eastAsia="ru-RU"/>
        </w:rPr>
        <w:t>Эфектыўнай формай арганізацыі адукацыйнага працэсу з’яўляецца правядзенне ўрокаў у музеі. Урокі могуць праводзіцца на базе музейных экспазіцый з экскурсійным суправаджэннем супрацоўнікаў музеяў. У адпаведнасці са зместам дзеючых музейных экспазіцый распрацаваны пералік тэм для правядзення вучэбных заняткаў у форме экскурсій</w:t>
      </w:r>
      <w:r w:rsidR="00883BFC" w:rsidRPr="0005735F">
        <w:rPr>
          <w:szCs w:val="30"/>
          <w:lang w:eastAsia="ru-RU"/>
        </w:rPr>
        <w:t>.</w:t>
      </w:r>
      <w:r w:rsidRPr="0005735F">
        <w:rPr>
          <w:szCs w:val="30"/>
          <w:lang w:eastAsia="ru-RU"/>
        </w:rPr>
        <w:t xml:space="preserve"> </w:t>
      </w:r>
    </w:p>
    <w:p w14:paraId="6778532F" w14:textId="5D1EDEAA" w:rsidR="00883BFC" w:rsidRPr="0005735F" w:rsidRDefault="00AD27DC" w:rsidP="00883BFC">
      <w:pPr>
        <w:rPr>
          <w:rStyle w:val="a4"/>
          <w:i/>
          <w:color w:val="auto"/>
          <w:szCs w:val="30"/>
        </w:rPr>
      </w:pPr>
      <w:r w:rsidRPr="0005735F">
        <w:rPr>
          <w:color w:val="000000"/>
          <w:szCs w:val="30"/>
        </w:rPr>
        <w:t xml:space="preserve">Названыя вышэй пералікі размешчаны на нацыянальным адукацыйным партале: </w:t>
      </w:r>
      <w:hyperlink r:id="rId21" w:history="1">
        <w:r w:rsidRPr="0005735F">
          <w:rPr>
            <w:rStyle w:val="a4"/>
            <w:rFonts w:cs="Times New Roman"/>
            <w:i/>
            <w:szCs w:val="30"/>
          </w:rPr>
          <w:t>https://adu.by</w:t>
        </w:r>
      </w:hyperlink>
      <w:r w:rsidRPr="0005735F">
        <w:rPr>
          <w:rFonts w:cs="Times New Roman"/>
          <w:i/>
          <w:szCs w:val="30"/>
        </w:rPr>
        <w:t>/</w:t>
      </w:r>
      <w:r w:rsidRPr="0005735F">
        <w:t xml:space="preserve"> </w:t>
      </w:r>
      <w:hyperlink r:id="rId22" w:history="1">
        <w:r w:rsidRPr="007750FC">
          <w:rPr>
            <w:rStyle w:val="a4"/>
            <w:rFonts w:cs="Times New Roman"/>
            <w:i/>
            <w:szCs w:val="30"/>
          </w:rPr>
          <w:t>Галоўная / Адукацыйны працэс. 2025/2026 навучальны год / Агульная сярэдняя адукацыя / Метадычныя рэкамендацыі, указанні</w:t>
        </w:r>
      </w:hyperlink>
      <w:r w:rsidR="00883BFC" w:rsidRPr="0005735F">
        <w:rPr>
          <w:i/>
          <w:szCs w:val="30"/>
        </w:rPr>
        <w:t>.</w:t>
      </w:r>
    </w:p>
    <w:p w14:paraId="78DF67A1" w14:textId="4C9A0153" w:rsidR="00883BFC" w:rsidRPr="007750FC" w:rsidRDefault="0005735F" w:rsidP="00883BFC">
      <w:pPr>
        <w:rPr>
          <w:szCs w:val="30"/>
        </w:rPr>
      </w:pPr>
      <w:r w:rsidRPr="0005735F">
        <w:rPr>
          <w:szCs w:val="30"/>
        </w:rPr>
        <w:t xml:space="preserve">Пры арганізацыі адукацыйнага працэсу на I ступені агульнай сярэдняй адукацыі </w:t>
      </w:r>
      <w:r w:rsidRPr="0005735F">
        <w:rPr>
          <w:rFonts w:cs="Times New Roman"/>
          <w:szCs w:val="30"/>
        </w:rPr>
        <w:t>неабходна кіравацца інструктыўна-метадычным пісьмом Міністэрства адукацыі Рэспублікі Беларусь «Аб вывучэнні ва ўстановах агульнай сярэдняй адукацыі матэрыялаў аб генацыдзе беларускага народа ў гады Вялікай Айчыннай вайны»</w:t>
      </w:r>
      <w:r w:rsidR="000D6FEE">
        <w:rPr>
          <w:rFonts w:cs="Times New Roman"/>
          <w:szCs w:val="30"/>
        </w:rPr>
        <w:t xml:space="preserve"> </w:t>
      </w:r>
      <w:r w:rsidR="000D6FEE" w:rsidRPr="000D6FEE">
        <w:rPr>
          <w:rFonts w:cs="Times New Roman"/>
          <w:i/>
          <w:iCs/>
          <w:szCs w:val="30"/>
        </w:rPr>
        <w:t>(</w:t>
      </w:r>
      <w:hyperlink r:id="rId23" w:history="1">
        <w:r w:rsidR="007750FC" w:rsidRPr="00CA4D71">
          <w:rPr>
            <w:rStyle w:val="a4"/>
            <w:rFonts w:cs="Times New Roman"/>
            <w:i/>
            <w:szCs w:val="30"/>
          </w:rPr>
          <w:t>https://adu.by</w:t>
        </w:r>
      </w:hyperlink>
      <w:r w:rsidRPr="0005735F">
        <w:rPr>
          <w:rStyle w:val="a4"/>
          <w:rFonts w:cs="Times New Roman"/>
          <w:i/>
          <w:szCs w:val="30"/>
        </w:rPr>
        <w:t>/</w:t>
      </w:r>
      <w:r w:rsidRPr="007750FC">
        <w:rPr>
          <w:rStyle w:val="a4"/>
          <w:rFonts w:cs="Times New Roman"/>
          <w:i/>
          <w:color w:val="auto"/>
          <w:szCs w:val="30"/>
          <w:u w:val="none"/>
        </w:rPr>
        <w:t xml:space="preserve"> </w:t>
      </w:r>
      <w:hyperlink r:id="rId24" w:history="1">
        <w:r w:rsidRPr="007750FC">
          <w:rPr>
            <w:rStyle w:val="a4"/>
            <w:rFonts w:cs="Times New Roman"/>
            <w:i/>
            <w:szCs w:val="30"/>
          </w:rPr>
          <w:t>Галоўная / Інфармацыя для педагогаў / Расследаванне крымінальнай справы аб генацыдзе беларускага народа</w:t>
        </w:r>
      </w:hyperlink>
      <w:r w:rsidR="000D6FEE" w:rsidRPr="007750FC">
        <w:rPr>
          <w:rStyle w:val="a4"/>
          <w:rFonts w:cs="Times New Roman"/>
          <w:i/>
          <w:color w:val="auto"/>
          <w:szCs w:val="30"/>
          <w:u w:val="none"/>
        </w:rPr>
        <w:t>).</w:t>
      </w:r>
      <w:r w:rsidR="00AD27DC" w:rsidRPr="007750FC">
        <w:rPr>
          <w:rStyle w:val="a4"/>
          <w:rFonts w:cs="Times New Roman"/>
          <w:i/>
          <w:color w:val="auto"/>
          <w:szCs w:val="30"/>
          <w:u w:val="none"/>
        </w:rPr>
        <w:t xml:space="preserve"> </w:t>
      </w:r>
    </w:p>
    <w:p w14:paraId="00191C10" w14:textId="0549140A" w:rsidR="0005735F" w:rsidRPr="0005735F" w:rsidRDefault="0005735F" w:rsidP="0005735F">
      <w:pPr>
        <w:shd w:val="clear" w:color="auto" w:fill="FFFFFF"/>
        <w:rPr>
          <w:rFonts w:eastAsia="Times New Roman" w:cs="Times New Roman"/>
          <w:b/>
          <w:szCs w:val="30"/>
          <w:lang w:eastAsia="ru-RU"/>
        </w:rPr>
      </w:pPr>
      <w:bookmarkStart w:id="2" w:name="_Hlk158358307"/>
      <w:r w:rsidRPr="0005735F">
        <w:rPr>
          <w:rFonts w:eastAsia="Times New Roman" w:cs="Times New Roman"/>
          <w:b/>
          <w:szCs w:val="30"/>
        </w:rPr>
        <w:t>Фарміраванне функцыянальнай адукаванасці</w:t>
      </w:r>
    </w:p>
    <w:p w14:paraId="4AB01C20" w14:textId="5E564570" w:rsidR="001A5815" w:rsidRPr="0005735F" w:rsidRDefault="0005735F" w:rsidP="0005735F">
      <w:pPr>
        <w:shd w:val="clear" w:color="auto" w:fill="FFFFFF"/>
        <w:rPr>
          <w:rFonts w:eastAsia="Times New Roman" w:cs="Times New Roman"/>
          <w:szCs w:val="30"/>
          <w:lang w:eastAsia="ru-RU"/>
        </w:rPr>
      </w:pPr>
      <w:r w:rsidRPr="0005735F">
        <w:rPr>
          <w:rFonts w:eastAsia="Times New Roman" w:cs="Times New Roman"/>
          <w:szCs w:val="30"/>
          <w:lang w:eastAsia="ru-RU"/>
        </w:rPr>
        <w:t>Фарміраванне функцыянальнай адукаванасці ў вучняў сродкамі вучэбнага прадмета прадугледжвае мэтанакіраванае развіццё ўніверсальных кампетэнцый (універсальных вучэбных дзеянняў), неабходных для эфектыўнага прымянення і набыцця ведаў, уменняў і навыкаў у розных сферах жыццядзейнасці</w:t>
      </w:r>
      <w:r w:rsidR="001A5815" w:rsidRPr="0005735F">
        <w:rPr>
          <w:rFonts w:eastAsia="Times New Roman" w:cs="Times New Roman"/>
          <w:szCs w:val="30"/>
          <w:lang w:eastAsia="ru-RU"/>
        </w:rPr>
        <w:t xml:space="preserve">. </w:t>
      </w:r>
    </w:p>
    <w:p w14:paraId="6133DAD4" w14:textId="280A8AF2" w:rsidR="001A5815" w:rsidRPr="0005735F" w:rsidRDefault="0005735F" w:rsidP="001A5815">
      <w:pPr>
        <w:shd w:val="clear" w:color="auto" w:fill="FFFFFF"/>
        <w:rPr>
          <w:rFonts w:eastAsia="Times New Roman" w:cs="Times New Roman"/>
          <w:szCs w:val="30"/>
          <w:lang w:eastAsia="ru-RU"/>
        </w:rPr>
      </w:pPr>
      <w:r w:rsidRPr="0005735F">
        <w:rPr>
          <w:rFonts w:eastAsia="Times New Roman" w:cs="Times New Roman"/>
          <w:szCs w:val="30"/>
          <w:lang w:eastAsia="ru-RU"/>
        </w:rPr>
        <w:t>Ключавая роля ў фарміраванні функцыянальнай адукаванасці належыць дыдактычным заданням, у аснову якіх пакладзены вучэбныя сітуацыі практыка-арыентаванага характару, якія не змяшчаюць гатовых узораў і алгарытмаў рашэння. Для іх паспяховага выканання патрабуецца інтэграцыя міжпрадметных ведаў і ўменняў, а таксама авалоданне ўніверсальнымі вучэбнымі дзеяннямі, якія ўключаюць навыкі пошуку, апрацоўкі, інтэрпрэтацыі і ацэнкі інфармацыі. З гэтай мэтай у адукацыйны працэс мэтазгодна ўключаць заданні, накіраваныя на фарміраванне наступных уменняў</w:t>
      </w:r>
      <w:r w:rsidR="001A5815" w:rsidRPr="0005735F">
        <w:rPr>
          <w:rFonts w:eastAsia="Times New Roman" w:cs="Times New Roman"/>
          <w:szCs w:val="30"/>
          <w:lang w:eastAsia="ru-RU"/>
        </w:rPr>
        <w:t>:</w:t>
      </w:r>
    </w:p>
    <w:p w14:paraId="5601E83C" w14:textId="77777777" w:rsidR="0005735F" w:rsidRPr="006B0134" w:rsidRDefault="0005735F" w:rsidP="0005735F">
      <w:pPr>
        <w:shd w:val="clear" w:color="auto" w:fill="FFFFFF"/>
        <w:rPr>
          <w:rFonts w:eastAsia="Times New Roman" w:cs="Times New Roman"/>
          <w:szCs w:val="30"/>
          <w:lang w:eastAsia="ru-RU"/>
        </w:rPr>
      </w:pPr>
      <w:r w:rsidRPr="00072E10">
        <w:rPr>
          <w:rFonts w:cs="Times New Roman"/>
          <w:szCs w:val="30"/>
        </w:rPr>
        <w:t>здабываць і выкарыстоўваць для розных мэт інфармацыю з</w:t>
      </w:r>
      <w:r w:rsidRPr="006B0134">
        <w:rPr>
          <w:rFonts w:eastAsia="Times New Roman" w:cs="Times New Roman"/>
          <w:szCs w:val="30"/>
          <w:lang w:eastAsia="ru-RU"/>
        </w:rPr>
        <w:t xml:space="preserve"> </w:t>
      </w:r>
      <w:r w:rsidRPr="00121184">
        <w:rPr>
          <w:rFonts w:eastAsia="Times New Roman" w:cs="Times New Roman"/>
          <w:szCs w:val="30"/>
          <w:lang w:eastAsia="ru-RU"/>
        </w:rPr>
        <w:t>тэкставых і графічных крыніц</w:t>
      </w:r>
      <w:r w:rsidRPr="006B0134">
        <w:rPr>
          <w:rFonts w:eastAsia="Times New Roman" w:cs="Times New Roman"/>
          <w:szCs w:val="30"/>
          <w:lang w:eastAsia="ru-RU"/>
        </w:rPr>
        <w:t>;</w:t>
      </w:r>
    </w:p>
    <w:p w14:paraId="223723C2" w14:textId="77777777" w:rsidR="0005735F" w:rsidRPr="006B0134" w:rsidRDefault="0005735F" w:rsidP="0005735F">
      <w:pPr>
        <w:shd w:val="clear" w:color="auto" w:fill="FFFFFF"/>
        <w:rPr>
          <w:rFonts w:eastAsia="Times New Roman" w:cs="Times New Roman"/>
          <w:szCs w:val="30"/>
          <w:lang w:eastAsia="ru-RU"/>
        </w:rPr>
      </w:pPr>
      <w:r w:rsidRPr="00121184">
        <w:rPr>
          <w:rFonts w:eastAsia="Times New Roman" w:cs="Times New Roman"/>
          <w:szCs w:val="30"/>
          <w:lang w:eastAsia="ru-RU"/>
        </w:rPr>
        <w:lastRenderedPageBreak/>
        <w:t>вызначаць агульныя і адметныя характарыстыкі аб’ектаў або з’яў, якія вывучаюцца</w:t>
      </w:r>
      <w:r w:rsidRPr="006B0134">
        <w:rPr>
          <w:rFonts w:eastAsia="Times New Roman" w:cs="Times New Roman"/>
          <w:szCs w:val="30"/>
          <w:lang w:eastAsia="ru-RU"/>
        </w:rPr>
        <w:t>;</w:t>
      </w:r>
      <w:r>
        <w:rPr>
          <w:rFonts w:eastAsia="Times New Roman" w:cs="Times New Roman"/>
          <w:szCs w:val="30"/>
          <w:lang w:eastAsia="ru-RU"/>
        </w:rPr>
        <w:t xml:space="preserve">  </w:t>
      </w:r>
    </w:p>
    <w:p w14:paraId="38639AC6" w14:textId="77777777" w:rsidR="0005735F" w:rsidRPr="006B0134" w:rsidRDefault="0005735F" w:rsidP="0005735F">
      <w:pPr>
        <w:shd w:val="clear" w:color="auto" w:fill="FFFFFF"/>
        <w:rPr>
          <w:rFonts w:eastAsia="Times New Roman" w:cs="Times New Roman"/>
          <w:szCs w:val="30"/>
          <w:lang w:eastAsia="ru-RU"/>
        </w:rPr>
      </w:pPr>
      <w:r w:rsidRPr="00121184">
        <w:rPr>
          <w:rFonts w:eastAsia="Times New Roman" w:cs="Times New Roman"/>
          <w:szCs w:val="30"/>
          <w:lang w:eastAsia="ru-RU"/>
        </w:rPr>
        <w:t>фармуляваць гіпотэзы на аснове ўстанаўлення аналогій паміж малавывучанымі і добра вядомымі аб’ектамі</w:t>
      </w:r>
      <w:r w:rsidRPr="006B0134">
        <w:rPr>
          <w:rFonts w:eastAsia="Times New Roman" w:cs="Times New Roman"/>
          <w:szCs w:val="30"/>
          <w:lang w:eastAsia="ru-RU"/>
        </w:rPr>
        <w:t>;</w:t>
      </w:r>
      <w:r>
        <w:rPr>
          <w:rFonts w:eastAsia="Times New Roman" w:cs="Times New Roman"/>
          <w:szCs w:val="30"/>
          <w:lang w:eastAsia="ru-RU"/>
        </w:rPr>
        <w:t xml:space="preserve"> </w:t>
      </w:r>
    </w:p>
    <w:p w14:paraId="60357AD7" w14:textId="77777777" w:rsidR="0005735F" w:rsidRPr="006B0134" w:rsidRDefault="0005735F" w:rsidP="0005735F">
      <w:pPr>
        <w:shd w:val="clear" w:color="auto" w:fill="FFFFFF"/>
        <w:rPr>
          <w:rFonts w:eastAsia="Times New Roman" w:cs="Times New Roman"/>
          <w:szCs w:val="30"/>
          <w:lang w:eastAsia="ru-RU"/>
        </w:rPr>
      </w:pPr>
      <w:r w:rsidRPr="00121184">
        <w:rPr>
          <w:rFonts w:eastAsia="Times New Roman" w:cs="Times New Roman"/>
          <w:szCs w:val="30"/>
          <w:lang w:eastAsia="ru-RU"/>
        </w:rPr>
        <w:t>прымяняць прыёмы мадэлявання для вырашэння пазнавальных задач</w:t>
      </w:r>
      <w:r w:rsidRPr="006B0134">
        <w:rPr>
          <w:rFonts w:eastAsia="Times New Roman" w:cs="Times New Roman"/>
          <w:szCs w:val="30"/>
          <w:lang w:eastAsia="ru-RU"/>
        </w:rPr>
        <w:t>;</w:t>
      </w:r>
    </w:p>
    <w:p w14:paraId="7EB66CEF" w14:textId="136251A6" w:rsidR="0005735F" w:rsidRPr="00121184" w:rsidRDefault="0005735F" w:rsidP="0005735F">
      <w:pPr>
        <w:shd w:val="clear" w:color="auto" w:fill="FFFFFF"/>
        <w:rPr>
          <w:rFonts w:eastAsia="Times New Roman" w:cs="Times New Roman"/>
          <w:szCs w:val="30"/>
          <w:lang w:val="ru-RU" w:eastAsia="ru-RU"/>
        </w:rPr>
      </w:pPr>
      <w:r w:rsidRPr="00121184">
        <w:rPr>
          <w:rFonts w:eastAsia="Times New Roman" w:cs="Times New Roman"/>
          <w:szCs w:val="30"/>
          <w:lang w:eastAsia="ru-RU"/>
        </w:rPr>
        <w:t>фармуляваць аргументаваныя высновы на аснове ўжо гатовых эмпірычных даных</w:t>
      </w:r>
      <w:r w:rsidRPr="006B0134">
        <w:rPr>
          <w:rFonts w:eastAsia="Times New Roman" w:cs="Times New Roman"/>
          <w:szCs w:val="30"/>
          <w:lang w:eastAsia="ru-RU"/>
        </w:rPr>
        <w:t>;</w:t>
      </w:r>
      <w:r>
        <w:rPr>
          <w:rFonts w:eastAsia="Times New Roman" w:cs="Times New Roman"/>
          <w:szCs w:val="30"/>
          <w:lang w:eastAsia="ru-RU"/>
        </w:rPr>
        <w:t xml:space="preserve"> </w:t>
      </w:r>
    </w:p>
    <w:p w14:paraId="377DFD11" w14:textId="77777777" w:rsidR="0005735F" w:rsidRPr="00121184" w:rsidRDefault="0005735F" w:rsidP="0005735F">
      <w:pPr>
        <w:shd w:val="clear" w:color="auto" w:fill="FFFFFF"/>
        <w:rPr>
          <w:rFonts w:eastAsia="Times New Roman" w:cs="Times New Roman"/>
          <w:szCs w:val="30"/>
          <w:lang w:val="ru-RU" w:eastAsia="ru-RU"/>
        </w:rPr>
      </w:pPr>
      <w:r w:rsidRPr="00121184">
        <w:rPr>
          <w:rFonts w:eastAsia="Times New Roman" w:cs="Times New Roman"/>
          <w:szCs w:val="30"/>
          <w:lang w:eastAsia="ru-RU"/>
        </w:rPr>
        <w:t>знаходзіць аптымальныя шляхі вырашэння праблемных сітуацый, якія ўзнікаюць у рэальным жыцці і іншыя</w:t>
      </w:r>
      <w:r w:rsidRPr="006B0134">
        <w:rPr>
          <w:rFonts w:eastAsia="Times New Roman" w:cs="Times New Roman"/>
          <w:szCs w:val="30"/>
          <w:lang w:eastAsia="ru-RU"/>
        </w:rPr>
        <w:t>.</w:t>
      </w:r>
      <w:r>
        <w:rPr>
          <w:rFonts w:eastAsia="Times New Roman" w:cs="Times New Roman"/>
          <w:szCs w:val="30"/>
          <w:lang w:val="ru-RU" w:eastAsia="ru-RU"/>
        </w:rPr>
        <w:t xml:space="preserve"> </w:t>
      </w:r>
    </w:p>
    <w:p w14:paraId="776252E8" w14:textId="486B2CC9" w:rsidR="0005735F" w:rsidRPr="006B0134" w:rsidRDefault="0005735F" w:rsidP="0005735F">
      <w:pPr>
        <w:shd w:val="clear" w:color="auto" w:fill="FFFFFF"/>
        <w:rPr>
          <w:rFonts w:eastAsia="Times New Roman" w:cs="Times New Roman"/>
          <w:szCs w:val="30"/>
          <w:lang w:eastAsia="ru-RU"/>
        </w:rPr>
      </w:pPr>
      <w:r w:rsidRPr="00072E10">
        <w:rPr>
          <w:rFonts w:cs="Times New Roman"/>
          <w:szCs w:val="30"/>
        </w:rPr>
        <w:t xml:space="preserve">Прыклады падобных заданняў </w:t>
      </w:r>
      <w:r w:rsidR="001C1AD7">
        <w:rPr>
          <w:rFonts w:cs="Times New Roman"/>
          <w:szCs w:val="30"/>
        </w:rPr>
        <w:t>у</w:t>
      </w:r>
      <w:r w:rsidRPr="00072E10">
        <w:rPr>
          <w:rFonts w:cs="Times New Roman"/>
          <w:szCs w:val="30"/>
        </w:rPr>
        <w:t>ключаны ў дапаможнікі серыі</w:t>
      </w:r>
      <w:r w:rsidRPr="00072E10">
        <w:rPr>
          <w:rFonts w:eastAsia="Times New Roman" w:cs="Times New Roman"/>
          <w:szCs w:val="30"/>
          <w:lang w:eastAsia="ru-RU"/>
        </w:rPr>
        <w:t xml:space="preserve"> «Учимся учиться»</w:t>
      </w:r>
      <w:r w:rsidRPr="006B0134">
        <w:rPr>
          <w:rFonts w:eastAsia="Times New Roman" w:cs="Times New Roman"/>
          <w:szCs w:val="30"/>
          <w:lang w:eastAsia="ru-RU"/>
        </w:rPr>
        <w:t>.</w:t>
      </w:r>
    </w:p>
    <w:p w14:paraId="0029B44E" w14:textId="76F66C42" w:rsidR="007922CB" w:rsidRPr="0005735F" w:rsidRDefault="0005735F" w:rsidP="0005735F">
      <w:pPr>
        <w:shd w:val="clear" w:color="auto" w:fill="FFFFFF"/>
        <w:rPr>
          <w:rFonts w:eastAsia="Times New Roman" w:cs="Times New Roman"/>
          <w:i/>
          <w:szCs w:val="30"/>
          <w:lang w:eastAsia="ru-RU"/>
        </w:rPr>
      </w:pPr>
      <w:r w:rsidRPr="004502E0">
        <w:rPr>
          <w:rFonts w:eastAsia="Times New Roman"/>
          <w:szCs w:val="30"/>
        </w:rPr>
        <w:t>Падрыхтавана серыя вучэбна-метадычных комплексаў</w:t>
      </w:r>
      <w:r w:rsidRPr="00346F10">
        <w:rPr>
          <w:rFonts w:eastAsia="Times New Roman"/>
          <w:szCs w:val="30"/>
        </w:rPr>
        <w:t xml:space="preserve"> (</w:t>
      </w:r>
      <w:r>
        <w:rPr>
          <w:rFonts w:eastAsia="Times New Roman"/>
          <w:szCs w:val="30"/>
        </w:rPr>
        <w:t>В</w:t>
      </w:r>
      <w:r w:rsidRPr="00346F10">
        <w:rPr>
          <w:rFonts w:eastAsia="Times New Roman"/>
          <w:szCs w:val="30"/>
        </w:rPr>
        <w:t xml:space="preserve">МК) </w:t>
      </w:r>
      <w:r w:rsidRPr="004502E0">
        <w:rPr>
          <w:rFonts w:eastAsia="Times New Roman"/>
          <w:szCs w:val="30"/>
        </w:rPr>
        <w:t xml:space="preserve">факультатыўных заняткаў па фарміраванні функцыянальнай </w:t>
      </w:r>
      <w:r>
        <w:rPr>
          <w:rFonts w:eastAsia="Times New Roman"/>
          <w:szCs w:val="30"/>
        </w:rPr>
        <w:t>адукаванасці</w:t>
      </w:r>
      <w:r w:rsidRPr="004502E0">
        <w:rPr>
          <w:rFonts w:eastAsia="Times New Roman"/>
          <w:szCs w:val="30"/>
        </w:rPr>
        <w:t xml:space="preserve"> вучняў з дапамогай арганізацыі праектнай дзейнасці</w:t>
      </w:r>
      <w:r w:rsidRPr="00346F10">
        <w:rPr>
          <w:rFonts w:eastAsia="Times New Roman"/>
          <w:szCs w:val="30"/>
        </w:rPr>
        <w:t xml:space="preserve">. </w:t>
      </w:r>
      <w:r>
        <w:rPr>
          <w:rFonts w:eastAsia="Times New Roman"/>
          <w:szCs w:val="30"/>
        </w:rPr>
        <w:t>В</w:t>
      </w:r>
      <w:r w:rsidRPr="00346F10">
        <w:rPr>
          <w:rFonts w:eastAsia="Times New Roman"/>
          <w:szCs w:val="30"/>
        </w:rPr>
        <w:t xml:space="preserve">МК </w:t>
      </w:r>
      <w:r w:rsidRPr="004502E0">
        <w:rPr>
          <w:rFonts w:eastAsia="Times New Roman"/>
          <w:szCs w:val="30"/>
        </w:rPr>
        <w:t>факультатыўных заняткаў размешчаны на нацыянальным адукацыйным партале</w:t>
      </w:r>
      <w:r w:rsidRPr="00346F10">
        <w:rPr>
          <w:rFonts w:eastAsia="Times New Roman"/>
          <w:szCs w:val="30"/>
        </w:rPr>
        <w:t>:</w:t>
      </w:r>
      <w:r w:rsidRPr="00346F10">
        <w:rPr>
          <w:rFonts w:eastAsia="Times New Roman"/>
          <w:bCs/>
          <w:szCs w:val="30"/>
        </w:rPr>
        <w:t xml:space="preserve"> </w:t>
      </w:r>
      <w:bookmarkStart w:id="3" w:name="_Hlk173494346"/>
      <w:r w:rsidRPr="00346F10">
        <w:rPr>
          <w:rFonts w:eastAsia="Times New Roman"/>
          <w:bCs/>
          <w:szCs w:val="30"/>
        </w:rPr>
        <w:fldChar w:fldCharType="begin"/>
      </w:r>
      <w:r w:rsidRPr="00346F10">
        <w:rPr>
          <w:rFonts w:eastAsia="Times New Roman"/>
          <w:bCs/>
          <w:szCs w:val="30"/>
        </w:rPr>
        <w:instrText xml:space="preserve"> HYPERLINK "https://adu.by" </w:instrText>
      </w:r>
      <w:r w:rsidRPr="00346F10">
        <w:rPr>
          <w:rFonts w:eastAsia="Times New Roman"/>
          <w:bCs/>
          <w:szCs w:val="30"/>
        </w:rPr>
        <w:fldChar w:fldCharType="separate"/>
      </w:r>
      <w:r w:rsidRPr="00346F10">
        <w:rPr>
          <w:rStyle w:val="a4"/>
          <w:rFonts w:eastAsia="Times New Roman"/>
          <w:bCs/>
          <w:i/>
          <w:szCs w:val="30"/>
        </w:rPr>
        <w:t>https://adu.by</w:t>
      </w:r>
      <w:r w:rsidRPr="00346F10">
        <w:rPr>
          <w:rFonts w:eastAsia="Times New Roman"/>
          <w:bCs/>
          <w:szCs w:val="30"/>
        </w:rPr>
        <w:fldChar w:fldCharType="end"/>
      </w:r>
      <w:r w:rsidRPr="00346F10">
        <w:rPr>
          <w:rFonts w:eastAsia="Times New Roman"/>
          <w:bCs/>
          <w:i/>
          <w:szCs w:val="30"/>
        </w:rPr>
        <w:t xml:space="preserve">/ </w:t>
      </w:r>
      <w:hyperlink r:id="rId25" w:history="1">
        <w:r w:rsidRPr="007750FC">
          <w:rPr>
            <w:rStyle w:val="a4"/>
            <w:rFonts w:eastAsia="Times New Roman"/>
            <w:bCs/>
            <w:i/>
            <w:szCs w:val="30"/>
          </w:rPr>
          <w:t xml:space="preserve">Галоўная / Адукацыйны працэс. 2025/2026 навучальны год / Агульная сярэдняя адукацыя / Вучэбныя прадметы. </w:t>
        </w:r>
        <w:r w:rsidRPr="007750FC">
          <w:rPr>
            <w:rStyle w:val="a4"/>
            <w:rFonts w:eastAsia="Times New Roman"/>
            <w:bCs/>
            <w:i/>
            <w:szCs w:val="30"/>
            <w:lang w:val="en-US"/>
          </w:rPr>
          <w:t>I</w:t>
        </w:r>
        <w:r w:rsidRPr="007750FC">
          <w:rPr>
            <w:rStyle w:val="a4"/>
            <w:rFonts w:eastAsia="Times New Roman"/>
            <w:bCs/>
            <w:i/>
            <w:szCs w:val="30"/>
          </w:rPr>
          <w:t>–</w:t>
        </w:r>
        <w:r w:rsidRPr="007750FC">
          <w:rPr>
            <w:rStyle w:val="a4"/>
            <w:rFonts w:eastAsia="Times New Roman"/>
            <w:bCs/>
            <w:i/>
            <w:szCs w:val="30"/>
            <w:lang w:val="en-US"/>
          </w:rPr>
          <w:t>IV</w:t>
        </w:r>
        <w:r w:rsidRPr="007750FC">
          <w:rPr>
            <w:rStyle w:val="a4"/>
            <w:rFonts w:eastAsia="Times New Roman"/>
            <w:bCs/>
            <w:i/>
            <w:szCs w:val="30"/>
          </w:rPr>
          <w:t xml:space="preserve"> класы / Вучэбна-метадычныя комплексы факультатыўных заняткаў па фарміраванні функцыянальнай адукаванасці</w:t>
        </w:r>
        <w:bookmarkEnd w:id="3"/>
        <w:r w:rsidRPr="007750FC">
          <w:rPr>
            <w:rStyle w:val="a4"/>
            <w:rFonts w:eastAsia="Times New Roman"/>
            <w:bCs/>
            <w:i/>
            <w:szCs w:val="30"/>
          </w:rPr>
          <w:t xml:space="preserve"> вучняў</w:t>
        </w:r>
      </w:hyperlink>
      <w:hyperlink r:id="rId26" w:history="1"/>
      <w:r w:rsidR="007922CB" w:rsidRPr="0005735F">
        <w:rPr>
          <w:rFonts w:eastAsia="Times New Roman" w:cs="Times New Roman"/>
          <w:i/>
          <w:szCs w:val="30"/>
          <w:lang w:eastAsia="ru-RU"/>
        </w:rPr>
        <w:t>.</w:t>
      </w:r>
    </w:p>
    <w:bookmarkEnd w:id="2"/>
    <w:p w14:paraId="2B691F4E" w14:textId="777AF8C9" w:rsidR="000300B5" w:rsidRPr="0005735F" w:rsidRDefault="0005735F" w:rsidP="003025C3">
      <w:pPr>
        <w:rPr>
          <w:rFonts w:eastAsia="Times New Roman" w:cs="Times New Roman"/>
          <w:i/>
          <w:szCs w:val="30"/>
          <w:u w:val="single"/>
        </w:rPr>
      </w:pPr>
      <w:r w:rsidRPr="00C36DFD">
        <w:rPr>
          <w:rFonts w:eastAsia="Times New Roman" w:cs="Times New Roman"/>
          <w:szCs w:val="30"/>
        </w:rPr>
        <w:t xml:space="preserve">Для правядзення </w:t>
      </w:r>
      <w:r w:rsidRPr="005C5461">
        <w:rPr>
          <w:rFonts w:eastAsia="Times New Roman" w:cs="Times New Roman"/>
          <w:b/>
          <w:bCs/>
          <w:szCs w:val="30"/>
        </w:rPr>
        <w:t>факультатыўных заняткаў</w:t>
      </w:r>
      <w:r w:rsidRPr="00C36DFD">
        <w:rPr>
          <w:rFonts w:eastAsia="Times New Roman" w:cs="Times New Roman"/>
          <w:szCs w:val="30"/>
        </w:rPr>
        <w:t xml:space="preserve"> у 202</w:t>
      </w:r>
      <w:r>
        <w:rPr>
          <w:rFonts w:eastAsia="Times New Roman" w:cs="Times New Roman"/>
          <w:szCs w:val="30"/>
        </w:rPr>
        <w:t>5</w:t>
      </w:r>
      <w:r w:rsidRPr="00C36DFD">
        <w:rPr>
          <w:rFonts w:eastAsia="Times New Roman" w:cs="Times New Roman"/>
          <w:szCs w:val="30"/>
        </w:rPr>
        <w:t>/202</w:t>
      </w:r>
      <w:r>
        <w:rPr>
          <w:rFonts w:eastAsia="Times New Roman" w:cs="Times New Roman"/>
          <w:szCs w:val="30"/>
        </w:rPr>
        <w:t>6</w:t>
      </w:r>
      <w:r w:rsidR="00221AEF">
        <w:rPr>
          <w:rFonts w:eastAsia="Times New Roman" w:cs="Times New Roman"/>
          <w:szCs w:val="30"/>
        </w:rPr>
        <w:t> </w:t>
      </w:r>
      <w:r w:rsidRPr="00C36DFD">
        <w:rPr>
          <w:rFonts w:eastAsia="Times New Roman" w:cs="Times New Roman"/>
          <w:szCs w:val="30"/>
        </w:rPr>
        <w:t>навучальным годзе выкарыстоўваюцца вучэбныя праграмы факультатыўных заняткаў, зацверджаныя Міністэрствам адукацыі Рэспублікі Беларусь. Вучэбныя праграмы факультатыўных заняткаў размешчаны на нацыянальным адукацыйным партале:</w:t>
      </w:r>
      <w:r w:rsidRPr="005C5461">
        <w:rPr>
          <w:rFonts w:eastAsia="Times New Roman" w:cs="Times New Roman"/>
          <w:bCs/>
          <w:szCs w:val="30"/>
        </w:rPr>
        <w:t xml:space="preserve"> </w:t>
      </w:r>
      <w:hyperlink r:id="rId27">
        <w:r w:rsidRPr="00C36DFD">
          <w:rPr>
            <w:rFonts w:eastAsia="Times New Roman" w:cs="Times New Roman"/>
            <w:i/>
            <w:color w:val="0070C0"/>
            <w:szCs w:val="30"/>
            <w:u w:val="single"/>
          </w:rPr>
          <w:t>https://adu.by/</w:t>
        </w:r>
      </w:hyperlink>
      <w:r w:rsidRPr="00C36DFD">
        <w:rPr>
          <w:rFonts w:eastAsia="Times New Roman" w:cs="Times New Roman"/>
          <w:i/>
          <w:color w:val="0070C0"/>
          <w:szCs w:val="30"/>
        </w:rPr>
        <w:t xml:space="preserve"> </w:t>
      </w:r>
      <w:hyperlink r:id="rId28" w:history="1">
        <w:r w:rsidRPr="007750FC">
          <w:rPr>
            <w:rStyle w:val="a4"/>
            <w:rFonts w:eastAsia="Times New Roman" w:cs="Times New Roman"/>
            <w:i/>
            <w:szCs w:val="30"/>
          </w:rPr>
          <w:t>Галоўная / Адукацыйны  працэс. 2025/2026 навучальны год / Агульная сярэдняя адукацыя / Вучэбныя прадметы. I–IV класы</w:t>
        </w:r>
      </w:hyperlink>
      <w:r w:rsidR="00515D6B" w:rsidRPr="0005735F">
        <w:rPr>
          <w:rFonts w:eastAsia="Times New Roman" w:cs="Times New Roman"/>
          <w:szCs w:val="30"/>
        </w:rPr>
        <w:t>.</w:t>
      </w:r>
    </w:p>
    <w:p w14:paraId="4A5064DC" w14:textId="492B0C30" w:rsidR="006675E8" w:rsidRPr="0005735F" w:rsidRDefault="0005735F" w:rsidP="003025C3">
      <w:pPr>
        <w:rPr>
          <w:rFonts w:eastAsia="Times New Roman" w:cs="Times New Roman"/>
          <w:szCs w:val="30"/>
        </w:rPr>
      </w:pPr>
      <w:r w:rsidRPr="00F55857">
        <w:rPr>
          <w:rFonts w:eastAsia="Times New Roman" w:cs="Times New Roman"/>
          <w:szCs w:val="30"/>
        </w:rPr>
        <w:t xml:space="preserve">Факультатыўныя заняткі ў I класе праводзяцца з </w:t>
      </w:r>
      <w:r>
        <w:rPr>
          <w:rFonts w:eastAsia="Times New Roman" w:cs="Times New Roman"/>
          <w:szCs w:val="30"/>
        </w:rPr>
        <w:t>1</w:t>
      </w:r>
      <w:r w:rsidRPr="00F55857">
        <w:rPr>
          <w:rFonts w:eastAsia="Times New Roman" w:cs="Times New Roman"/>
          <w:szCs w:val="30"/>
        </w:rPr>
        <w:t xml:space="preserve"> верасня</w:t>
      </w:r>
      <w:r w:rsidR="006675E8" w:rsidRPr="0005735F">
        <w:rPr>
          <w:rFonts w:eastAsia="Times New Roman" w:cs="Times New Roman"/>
          <w:szCs w:val="30"/>
        </w:rPr>
        <w:t>.</w:t>
      </w:r>
    </w:p>
    <w:p w14:paraId="3869E741" w14:textId="77777777" w:rsidR="005C5461" w:rsidRDefault="0005735F" w:rsidP="003025C3">
      <w:pPr>
        <w:rPr>
          <w:rFonts w:eastAsia="Times New Roman" w:cs="Times New Roman"/>
          <w:b/>
          <w:szCs w:val="30"/>
        </w:rPr>
      </w:pPr>
      <w:r w:rsidRPr="00C36DFD">
        <w:rPr>
          <w:rFonts w:eastAsia="Times New Roman" w:cs="Times New Roman"/>
          <w:b/>
          <w:szCs w:val="30"/>
        </w:rPr>
        <w:t>Ацэнка вынікаў вучэбнай дзейнасці вучняў</w:t>
      </w:r>
    </w:p>
    <w:p w14:paraId="65D577D5" w14:textId="0B6A7ECF" w:rsidR="000300B5" w:rsidRPr="0005735F" w:rsidRDefault="0005735F" w:rsidP="003025C3">
      <w:pPr>
        <w:rPr>
          <w:rFonts w:eastAsia="Times New Roman" w:cs="Times New Roman"/>
          <w:szCs w:val="30"/>
        </w:rPr>
      </w:pPr>
      <w:r w:rsidRPr="00F55857">
        <w:rPr>
          <w:rFonts w:eastAsia="Times New Roman" w:cs="Times New Roman"/>
          <w:szCs w:val="30"/>
        </w:rPr>
        <w:t>Парадак правядзення бягучай, прамежкавай і выніковай атэстацыі, нормы ацэнкі вынікаў вучэбнай дзейнасці вучняў па вучэбных прадметах вызначаюцца Правіламі правядзення атэстацыі вучняў пры засваенні зместу адукацыйных праграм агульнай сярэдняй адукацыі, зацверджанымі пастановай Міністэрства адукацыі Рэспублікі Беларусь ад 11 ліпеня 2022</w:t>
      </w:r>
      <w:r w:rsidR="00221AEF">
        <w:rPr>
          <w:rFonts w:eastAsia="Times New Roman" w:cs="Times New Roman"/>
          <w:szCs w:val="30"/>
        </w:rPr>
        <w:t> </w:t>
      </w:r>
      <w:r w:rsidRPr="00F55857">
        <w:rPr>
          <w:rFonts w:eastAsia="Times New Roman" w:cs="Times New Roman"/>
          <w:szCs w:val="30"/>
        </w:rPr>
        <w:t>г</w:t>
      </w:r>
      <w:r w:rsidR="00221AEF">
        <w:rPr>
          <w:rFonts w:eastAsia="Times New Roman" w:cs="Times New Roman"/>
          <w:szCs w:val="30"/>
        </w:rPr>
        <w:t>.</w:t>
      </w:r>
      <w:r w:rsidRPr="00F55857">
        <w:rPr>
          <w:rFonts w:eastAsia="Times New Roman" w:cs="Times New Roman"/>
          <w:szCs w:val="30"/>
        </w:rPr>
        <w:t xml:space="preserve"> № 184</w:t>
      </w:r>
      <w:r w:rsidR="002E71E6" w:rsidRPr="0005735F">
        <w:rPr>
          <w:rFonts w:eastAsia="Times New Roman" w:cs="Times New Roman"/>
          <w:szCs w:val="30"/>
        </w:rPr>
        <w:t xml:space="preserve"> (с</w:t>
      </w:r>
      <w:r>
        <w:rPr>
          <w:rFonts w:eastAsia="Times New Roman" w:cs="Times New Roman"/>
          <w:szCs w:val="30"/>
        </w:rPr>
        <w:t>а</w:t>
      </w:r>
      <w:r w:rsidR="002E71E6" w:rsidRPr="0005735F">
        <w:rPr>
          <w:rFonts w:eastAsia="Times New Roman" w:cs="Times New Roman"/>
          <w:szCs w:val="30"/>
        </w:rPr>
        <w:t xml:space="preserve"> </w:t>
      </w:r>
      <w:r>
        <w:rPr>
          <w:rFonts w:eastAsia="Times New Roman" w:cs="Times New Roman"/>
          <w:szCs w:val="30"/>
        </w:rPr>
        <w:t>змяненнямі ад</w:t>
      </w:r>
      <w:r w:rsidR="002E71E6" w:rsidRPr="0005735F">
        <w:rPr>
          <w:rFonts w:eastAsia="Times New Roman" w:cs="Times New Roman"/>
          <w:szCs w:val="30"/>
        </w:rPr>
        <w:t xml:space="preserve"> 21 </w:t>
      </w:r>
      <w:r>
        <w:rPr>
          <w:rFonts w:eastAsia="Times New Roman" w:cs="Times New Roman"/>
          <w:szCs w:val="30"/>
        </w:rPr>
        <w:t>лютага</w:t>
      </w:r>
      <w:r w:rsidR="002E71E6" w:rsidRPr="0005735F">
        <w:rPr>
          <w:rFonts w:eastAsia="Times New Roman" w:cs="Times New Roman"/>
          <w:szCs w:val="30"/>
        </w:rPr>
        <w:t xml:space="preserve"> 2025 г</w:t>
      </w:r>
      <w:r w:rsidR="00221AEF">
        <w:rPr>
          <w:rFonts w:eastAsia="Times New Roman" w:cs="Times New Roman"/>
          <w:szCs w:val="30"/>
        </w:rPr>
        <w:t>.</w:t>
      </w:r>
      <w:r w:rsidR="002E71E6" w:rsidRPr="0005735F">
        <w:rPr>
          <w:rFonts w:eastAsia="Times New Roman" w:cs="Times New Roman"/>
          <w:szCs w:val="30"/>
        </w:rPr>
        <w:t>)</w:t>
      </w:r>
      <w:r w:rsidR="00D407E0" w:rsidRPr="0005735F">
        <w:rPr>
          <w:rFonts w:eastAsia="Times New Roman" w:cs="Times New Roman"/>
          <w:szCs w:val="30"/>
        </w:rPr>
        <w:t>.</w:t>
      </w:r>
    </w:p>
    <w:p w14:paraId="7B13FC13" w14:textId="6AEE509E" w:rsidR="000300B5" w:rsidRPr="009A54E5" w:rsidRDefault="0005735F" w:rsidP="003025C3">
      <w:pPr>
        <w:widowControl w:val="0"/>
        <w:rPr>
          <w:rFonts w:eastAsia="Times New Roman" w:cs="Times New Roman"/>
          <w:szCs w:val="30"/>
        </w:rPr>
      </w:pPr>
      <w:r w:rsidRPr="00F55857">
        <w:rPr>
          <w:rFonts w:eastAsia="Times New Roman" w:cs="Times New Roman"/>
          <w:b/>
          <w:szCs w:val="30"/>
        </w:rPr>
        <w:t>Звяртаем увагу</w:t>
      </w:r>
      <w:r w:rsidRPr="006B0134">
        <w:rPr>
          <w:rFonts w:eastAsia="Times New Roman" w:cs="Times New Roman"/>
          <w:szCs w:val="30"/>
        </w:rPr>
        <w:t xml:space="preserve">, </w:t>
      </w:r>
      <w:r w:rsidRPr="00F55857">
        <w:rPr>
          <w:rFonts w:eastAsia="Times New Roman" w:cs="Times New Roman"/>
          <w:szCs w:val="30"/>
        </w:rPr>
        <w:t xml:space="preserve">што бягучая атэстацыя вучняў I–II класаў па ўсіх вучэбных прадметах, вучняў III–IV класаў па вучэбных прадметах «Музыка», «Выяўленчае мастацтва», «Працоўнае навучанне», «Фізічная культура і здароўе», «Асновы бяспекі жыццядзейнасці» ажыццяўляецца на змястоўна-ацэначнай аснове, якая прадугледжвае славесную ацэнку вынікаў вучэбнай </w:t>
      </w:r>
      <w:r w:rsidRPr="00F55857">
        <w:rPr>
          <w:rFonts w:eastAsia="Times New Roman" w:cs="Times New Roman"/>
          <w:szCs w:val="30"/>
        </w:rPr>
        <w:lastRenderedPageBreak/>
        <w:t>дзейнасці вучняў без выстаўлення адзнак</w:t>
      </w:r>
      <w:r w:rsidR="00D407E0" w:rsidRPr="0005735F">
        <w:rPr>
          <w:rFonts w:eastAsia="Times New Roman" w:cs="Times New Roman"/>
          <w:szCs w:val="30"/>
        </w:rPr>
        <w:t>.</w:t>
      </w:r>
      <w:r w:rsidRPr="009A54E5">
        <w:rPr>
          <w:rFonts w:eastAsia="Times New Roman" w:cs="Times New Roman"/>
          <w:szCs w:val="30"/>
        </w:rPr>
        <w:t xml:space="preserve"> </w:t>
      </w:r>
    </w:p>
    <w:p w14:paraId="48BA5FDC" w14:textId="4E38DD95" w:rsidR="000300B5" w:rsidRPr="009A54E5" w:rsidRDefault="0005735F" w:rsidP="003025C3">
      <w:pPr>
        <w:rPr>
          <w:rFonts w:eastAsia="Times New Roman" w:cs="Times New Roman"/>
          <w:szCs w:val="30"/>
        </w:rPr>
      </w:pPr>
      <w:r w:rsidRPr="00F55857">
        <w:rPr>
          <w:rFonts w:eastAsia="Times New Roman" w:cs="Times New Roman"/>
          <w:szCs w:val="30"/>
        </w:rPr>
        <w:t>Прамежкавая атэстацыя па вучэбных прадметах «Музыка», «Працоўнае навучанне» ў I–IV класах, «Выяўленчае мастацтва», «Асновы бяспекі жыццядзейнасці» ў II–IV класах можа праводзіцца за паўгоддзе. Па вучэбных прадметах «Фізічная культура і здароўе» ў I–IV класах, «Выяўленчае мастацтва» ў I класе прамежкавая атэстацыя праводзіцца за кожную чвэрць</w:t>
      </w:r>
      <w:r w:rsidR="00D407E0" w:rsidRPr="0005735F">
        <w:rPr>
          <w:rFonts w:eastAsia="Times New Roman" w:cs="Times New Roman"/>
          <w:szCs w:val="30"/>
        </w:rPr>
        <w:t>.</w:t>
      </w:r>
      <w:r w:rsidRPr="009A54E5">
        <w:rPr>
          <w:rFonts w:eastAsia="Times New Roman" w:cs="Times New Roman"/>
          <w:szCs w:val="30"/>
        </w:rPr>
        <w:t xml:space="preserve"> </w:t>
      </w:r>
    </w:p>
    <w:p w14:paraId="30FC579C" w14:textId="7DEE5D45" w:rsidR="00D407E0" w:rsidRPr="009A54E5" w:rsidRDefault="00902623" w:rsidP="003025C3">
      <w:pPr>
        <w:widowControl w:val="0"/>
        <w:rPr>
          <w:rFonts w:eastAsia="Times New Roman" w:cs="Times New Roman"/>
          <w:szCs w:val="30"/>
        </w:rPr>
      </w:pPr>
      <w:r w:rsidRPr="00C14DD3">
        <w:rPr>
          <w:rFonts w:eastAsia="Times New Roman" w:cs="Times New Roman"/>
          <w:szCs w:val="30"/>
        </w:rPr>
        <w:t>Пры ажыццяўленні прамежкавай атэстацыі, атэстацыі вучняў па выніках навучальнага года ў I–II класах па ўсіх вучэбных прадметах, у III–IV</w:t>
      </w:r>
      <w:r w:rsidR="00221AEF">
        <w:rPr>
          <w:rFonts w:eastAsia="Times New Roman" w:cs="Times New Roman"/>
          <w:szCs w:val="30"/>
        </w:rPr>
        <w:t> </w:t>
      </w:r>
      <w:r w:rsidRPr="00C14DD3">
        <w:rPr>
          <w:rFonts w:eastAsia="Times New Roman" w:cs="Times New Roman"/>
          <w:szCs w:val="30"/>
        </w:rPr>
        <w:t>класах па вучэбных прадметах «Музыка», «Выяўленчае мастацтва», «Працоўнае навучанне», «Фізічная культура і здароўе», «Асновы бяспекі жыццядзейнасці» выкарыстоўваюцца запісы: «засвоіў(-ла)», «не засвоіў(-ла)» (магчыма скарачэнне «засв.», «не засв.»)</w:t>
      </w:r>
      <w:r w:rsidR="00D407E0" w:rsidRPr="0005735F">
        <w:rPr>
          <w:rFonts w:eastAsia="Times New Roman" w:cs="Times New Roman"/>
          <w:szCs w:val="30"/>
        </w:rPr>
        <w:t>.</w:t>
      </w:r>
      <w:r w:rsidRPr="009A54E5">
        <w:rPr>
          <w:rFonts w:eastAsia="Times New Roman" w:cs="Times New Roman"/>
          <w:szCs w:val="30"/>
        </w:rPr>
        <w:t xml:space="preserve"> </w:t>
      </w:r>
    </w:p>
    <w:p w14:paraId="74698552" w14:textId="01E54148" w:rsidR="00902623" w:rsidRPr="006B0134" w:rsidRDefault="00902623" w:rsidP="00902623">
      <w:pPr>
        <w:widowControl w:val="0"/>
        <w:rPr>
          <w:rFonts w:eastAsia="Times New Roman" w:cs="Times New Roman"/>
          <w:szCs w:val="30"/>
        </w:rPr>
      </w:pPr>
      <w:r w:rsidRPr="00C14DD3">
        <w:rPr>
          <w:rFonts w:eastAsia="Times New Roman" w:cs="Times New Roman"/>
          <w:b/>
          <w:szCs w:val="30"/>
        </w:rPr>
        <w:t>Звяртаем</w:t>
      </w:r>
      <w:r w:rsidRPr="009A54E5">
        <w:rPr>
          <w:rFonts w:eastAsia="Times New Roman" w:cs="Times New Roman"/>
          <w:b/>
          <w:szCs w:val="30"/>
        </w:rPr>
        <w:t xml:space="preserve"> увагу</w:t>
      </w:r>
      <w:r w:rsidRPr="006B0134">
        <w:rPr>
          <w:rFonts w:eastAsia="Times New Roman" w:cs="Times New Roman"/>
          <w:szCs w:val="30"/>
        </w:rPr>
        <w:t xml:space="preserve">, </w:t>
      </w:r>
      <w:r w:rsidRPr="00764343">
        <w:rPr>
          <w:rFonts w:eastAsia="Times New Roman" w:cs="Times New Roman"/>
          <w:szCs w:val="30"/>
        </w:rPr>
        <w:t>што з 1 верасня 2025 г</w:t>
      </w:r>
      <w:r w:rsidR="00BA5C29">
        <w:rPr>
          <w:rFonts w:eastAsia="Times New Roman" w:cs="Times New Roman"/>
          <w:szCs w:val="30"/>
        </w:rPr>
        <w:t>ода</w:t>
      </w:r>
      <w:r w:rsidRPr="00764343">
        <w:rPr>
          <w:rFonts w:eastAsia="Times New Roman" w:cs="Times New Roman"/>
          <w:szCs w:val="30"/>
        </w:rPr>
        <w:t xml:space="preserve"> ўступае ў сілу пастанова Міністэрства адукацыі Рэспублікі Беларусь ад 21 лютага 2025 г. № 43, згодна з якой унесены змены ў пастанову</w:t>
      </w:r>
      <w:r w:rsidRPr="006B0134">
        <w:rPr>
          <w:rFonts w:eastAsia="Times New Roman" w:cs="Times New Roman"/>
          <w:szCs w:val="30"/>
        </w:rPr>
        <w:t xml:space="preserve"> </w:t>
      </w:r>
      <w:r w:rsidRPr="00764343">
        <w:rPr>
          <w:rFonts w:eastAsia="Times New Roman" w:cs="Times New Roman"/>
          <w:szCs w:val="30"/>
        </w:rPr>
        <w:t>Міністэрства адукацыі Рэспублікі Беларусь ад 11 ліпеня</w:t>
      </w:r>
      <w:r w:rsidRPr="006B0134">
        <w:rPr>
          <w:rFonts w:eastAsia="Times New Roman" w:cs="Times New Roman"/>
          <w:szCs w:val="30"/>
        </w:rPr>
        <w:t xml:space="preserve"> 2022 г. № 184 «</w:t>
      </w:r>
      <w:r w:rsidRPr="00764343">
        <w:rPr>
          <w:rFonts w:eastAsia="Times New Roman" w:cs="Times New Roman"/>
          <w:szCs w:val="30"/>
        </w:rPr>
        <w:t>Аб атэстацыі вучняў пры засваенні зместу адукацыйных праграм агульнай сярэдняй адукацыі</w:t>
      </w:r>
      <w:r w:rsidRPr="006B0134">
        <w:rPr>
          <w:rFonts w:eastAsia="Times New Roman" w:cs="Times New Roman"/>
          <w:szCs w:val="30"/>
        </w:rPr>
        <w:t xml:space="preserve">» </w:t>
      </w:r>
      <w:r>
        <w:rPr>
          <w:rFonts w:eastAsia="Times New Roman" w:cs="Times New Roman"/>
          <w:szCs w:val="30"/>
        </w:rPr>
        <w:t>і</w:t>
      </w:r>
      <w:r w:rsidRPr="006B0134">
        <w:rPr>
          <w:rFonts w:eastAsia="Times New Roman" w:cs="Times New Roman"/>
          <w:szCs w:val="30"/>
        </w:rPr>
        <w:t xml:space="preserve">, </w:t>
      </w:r>
      <w:r w:rsidRPr="00764343">
        <w:rPr>
          <w:rFonts w:eastAsia="Times New Roman" w:cs="Times New Roman"/>
          <w:szCs w:val="30"/>
        </w:rPr>
        <w:t>адпаведна, у Метадычныя ўказанні па арганізацыі кантролю і ацэнкі вынікаў вучэбнай дзейнасці вучняў па вучэбных прадметах пры засваенні зместу адукацыйных праграм агульнай сярэдняй адукацыі, прымяненню норм ацэнкі вынікаў вучэбнай дзейнасці вучняў па вучэбных прадметах</w:t>
      </w:r>
      <w:r w:rsidRPr="006B0134">
        <w:rPr>
          <w:rFonts w:eastAsia="Times New Roman" w:cs="Times New Roman"/>
          <w:szCs w:val="30"/>
        </w:rPr>
        <w:t xml:space="preserve"> «Беларуская мова» </w:t>
      </w:r>
      <w:r>
        <w:rPr>
          <w:rFonts w:eastAsia="Times New Roman" w:cs="Times New Roman"/>
          <w:szCs w:val="30"/>
        </w:rPr>
        <w:t>і</w:t>
      </w:r>
      <w:r w:rsidRPr="006B0134">
        <w:rPr>
          <w:rFonts w:eastAsia="Times New Roman" w:cs="Times New Roman"/>
          <w:szCs w:val="30"/>
        </w:rPr>
        <w:t xml:space="preserve"> «Русский язык», а </w:t>
      </w:r>
      <w:r>
        <w:rPr>
          <w:rFonts w:eastAsia="Times New Roman" w:cs="Times New Roman"/>
          <w:szCs w:val="30"/>
        </w:rPr>
        <w:t>менавіта</w:t>
      </w:r>
      <w:r w:rsidRPr="006B0134">
        <w:rPr>
          <w:rFonts w:eastAsia="Times New Roman" w:cs="Times New Roman"/>
          <w:szCs w:val="30"/>
        </w:rPr>
        <w:t>:</w:t>
      </w:r>
    </w:p>
    <w:p w14:paraId="0F2C98F9" w14:textId="77777777" w:rsidR="00902623" w:rsidRPr="006B0134" w:rsidRDefault="00902623" w:rsidP="00902623">
      <w:pPr>
        <w:widowControl w:val="0"/>
        <w:rPr>
          <w:rFonts w:eastAsia="Times New Roman" w:cs="Times New Roman"/>
          <w:szCs w:val="30"/>
        </w:rPr>
      </w:pPr>
      <w:r w:rsidRPr="006B0134">
        <w:rPr>
          <w:rFonts w:eastAsia="Times New Roman" w:cs="Times New Roman"/>
          <w:szCs w:val="30"/>
        </w:rPr>
        <w:t xml:space="preserve">1. </w:t>
      </w:r>
      <w:r w:rsidRPr="000132C9">
        <w:rPr>
          <w:rFonts w:eastAsia="Times New Roman" w:cs="Times New Roman"/>
          <w:szCs w:val="30"/>
        </w:rPr>
        <w:t>Скарэк</w:t>
      </w:r>
      <w:r>
        <w:rPr>
          <w:rFonts w:eastAsia="Times New Roman" w:cs="Times New Roman"/>
          <w:szCs w:val="30"/>
        </w:rPr>
        <w:t>такаваны</w:t>
      </w:r>
      <w:r w:rsidRPr="000132C9">
        <w:rPr>
          <w:rFonts w:eastAsia="Times New Roman" w:cs="Times New Roman"/>
          <w:szCs w:val="30"/>
        </w:rPr>
        <w:t xml:space="preserve"> нормы ацэнкі слоўнікавага дыктанта</w:t>
      </w:r>
      <w:r w:rsidRPr="006B0134">
        <w:rPr>
          <w:rFonts w:eastAsia="Times New Roman" w:cs="Times New Roman"/>
          <w:szCs w:val="30"/>
        </w:rPr>
        <w:t>.</w:t>
      </w:r>
    </w:p>
    <w:p w14:paraId="39D3D0F8" w14:textId="265C9942" w:rsidR="00833163" w:rsidRPr="009A54E5" w:rsidRDefault="00902623" w:rsidP="00902623">
      <w:pPr>
        <w:widowControl w:val="0"/>
        <w:rPr>
          <w:rFonts w:eastAsia="Times New Roman" w:cs="Times New Roman"/>
          <w:szCs w:val="30"/>
        </w:rPr>
      </w:pPr>
      <w:r w:rsidRPr="006B0134">
        <w:rPr>
          <w:rFonts w:eastAsia="Times New Roman" w:cs="Times New Roman"/>
          <w:szCs w:val="30"/>
        </w:rPr>
        <w:t xml:space="preserve">2. Пункт 2 </w:t>
      </w:r>
      <w:r w:rsidRPr="000132C9">
        <w:rPr>
          <w:rFonts w:eastAsia="Times New Roman" w:cs="Times New Roman"/>
          <w:szCs w:val="30"/>
        </w:rPr>
        <w:t>у заўвагах да табліц 3, 6 выкладзены ў наступнай рэдакцыі: пры ацэнцы вынікаў вучэбнай дзейнасці вучняў у кантрольных і тэматычных самастойных работах тры і больш выпраўленн</w:t>
      </w:r>
      <w:r>
        <w:rPr>
          <w:rFonts w:eastAsia="Times New Roman" w:cs="Times New Roman"/>
          <w:szCs w:val="30"/>
        </w:rPr>
        <w:t>і</w:t>
      </w:r>
      <w:r w:rsidRPr="000132C9">
        <w:rPr>
          <w:rFonts w:eastAsia="Times New Roman" w:cs="Times New Roman"/>
          <w:szCs w:val="30"/>
        </w:rPr>
        <w:t xml:space="preserve"> лічацца за адну памылку</w:t>
      </w:r>
      <w:r w:rsidR="00833163" w:rsidRPr="0005735F">
        <w:rPr>
          <w:rFonts w:eastAsia="Times New Roman" w:cs="Times New Roman"/>
          <w:szCs w:val="30"/>
        </w:rPr>
        <w:t>.</w:t>
      </w:r>
      <w:r w:rsidRPr="009A54E5">
        <w:rPr>
          <w:rFonts w:eastAsia="Times New Roman" w:cs="Times New Roman"/>
          <w:szCs w:val="30"/>
        </w:rPr>
        <w:t xml:space="preserve"> </w:t>
      </w:r>
    </w:p>
    <w:p w14:paraId="67DC7CCE" w14:textId="6932729B" w:rsidR="00D93ED3" w:rsidRPr="009A54E5" w:rsidRDefault="00902623" w:rsidP="00833163">
      <w:pPr>
        <w:widowControl w:val="0"/>
        <w:rPr>
          <w:rFonts w:eastAsia="Times New Roman" w:cs="Times New Roman"/>
          <w:szCs w:val="30"/>
        </w:rPr>
      </w:pPr>
      <w:r w:rsidRPr="00F14BD7">
        <w:rPr>
          <w:rFonts w:eastAsia="Times New Roman" w:cs="Times New Roman"/>
          <w:szCs w:val="30"/>
        </w:rPr>
        <w:t>Метадычныя ўказанні па арганізацыі кантролю і ацэнкі вынікаў вучэбнай дзейнасці вучняў па вучэбных прадметах пры засваенні зместу адукацыйных праграм агульнай сярэдняй адукацыі, прымяненню норм ацэнкі вынікаў вучэбнай дзейнасці вучняў па вучэбных прадметах</w:t>
      </w:r>
      <w:r w:rsidRPr="006B0134">
        <w:rPr>
          <w:rFonts w:eastAsia="Times New Roman" w:cs="Times New Roman"/>
          <w:szCs w:val="30"/>
        </w:rPr>
        <w:t xml:space="preserve"> «Беларуская мова» </w:t>
      </w:r>
      <w:r>
        <w:rPr>
          <w:rFonts w:eastAsia="Times New Roman" w:cs="Times New Roman"/>
          <w:szCs w:val="30"/>
        </w:rPr>
        <w:t>і</w:t>
      </w:r>
      <w:r w:rsidRPr="006B0134">
        <w:rPr>
          <w:rFonts w:eastAsia="Times New Roman" w:cs="Times New Roman"/>
          <w:szCs w:val="30"/>
        </w:rPr>
        <w:t xml:space="preserve"> «Русский язык» </w:t>
      </w:r>
      <w:r w:rsidRPr="00F14BD7">
        <w:rPr>
          <w:rFonts w:eastAsia="Times New Roman" w:cs="Times New Roman"/>
          <w:szCs w:val="30"/>
        </w:rPr>
        <w:t>размешчаны на нацыянальным адукацыйным партале</w:t>
      </w:r>
      <w:r w:rsidRPr="006B0134">
        <w:rPr>
          <w:rFonts w:eastAsia="Times New Roman" w:cs="Times New Roman"/>
          <w:szCs w:val="30"/>
        </w:rPr>
        <w:t xml:space="preserve">: </w:t>
      </w:r>
      <w:hyperlink r:id="rId29" w:history="1">
        <w:r w:rsidRPr="0015675A">
          <w:rPr>
            <w:rStyle w:val="a4"/>
            <w:rFonts w:cs="Times New Roman"/>
            <w:i/>
            <w:szCs w:val="30"/>
          </w:rPr>
          <w:t>https://adu.by</w:t>
        </w:r>
      </w:hyperlink>
      <w:r w:rsidRPr="0015675A">
        <w:rPr>
          <w:rFonts w:cs="Times New Roman"/>
          <w:i/>
          <w:szCs w:val="30"/>
        </w:rPr>
        <w:t>/</w:t>
      </w:r>
      <w:r w:rsidRPr="0015675A">
        <w:t xml:space="preserve"> </w:t>
      </w:r>
      <w:hyperlink r:id="rId30" w:history="1">
        <w:r w:rsidRPr="007750FC">
          <w:rPr>
            <w:rStyle w:val="a4"/>
            <w:rFonts w:cs="Times New Roman"/>
            <w:i/>
            <w:szCs w:val="30"/>
          </w:rPr>
          <w:t>Галоўная / Адукацыйны працэс. 2025/2026 навучальны год / Агульная сярэдняя адукацыя / Метадычныя рэкамендацыі, указанні</w:t>
        </w:r>
      </w:hyperlink>
      <w:r w:rsidR="00D93ED3" w:rsidRPr="0005735F">
        <w:rPr>
          <w:rFonts w:cs="Times New Roman"/>
          <w:iCs/>
          <w:color w:val="000000" w:themeColor="text1"/>
          <w:szCs w:val="30"/>
        </w:rPr>
        <w:t>.</w:t>
      </w:r>
      <w:r w:rsidRPr="009A54E5">
        <w:rPr>
          <w:rFonts w:cs="Times New Roman"/>
          <w:iCs/>
          <w:color w:val="000000" w:themeColor="text1"/>
          <w:szCs w:val="30"/>
        </w:rPr>
        <w:t xml:space="preserve"> </w:t>
      </w:r>
    </w:p>
    <w:p w14:paraId="5BB9C999" w14:textId="4BF4FB03" w:rsidR="000300B5" w:rsidRPr="009A54E5" w:rsidRDefault="00902623" w:rsidP="003A590F">
      <w:pPr>
        <w:widowControl w:val="0"/>
        <w:rPr>
          <w:rFonts w:eastAsia="Times New Roman" w:cs="Times New Roman"/>
          <w:szCs w:val="30"/>
        </w:rPr>
      </w:pPr>
      <w:r w:rsidRPr="00C36DFD">
        <w:rPr>
          <w:rFonts w:eastAsia="Times New Roman" w:cs="Times New Roman"/>
          <w:b/>
          <w:szCs w:val="30"/>
        </w:rPr>
        <w:t>Змястоўна-ацэначная аснова атэстацыі</w:t>
      </w:r>
      <w:r w:rsidRPr="00C36DFD">
        <w:rPr>
          <w:rFonts w:eastAsia="Times New Roman" w:cs="Times New Roman"/>
          <w:szCs w:val="30"/>
        </w:rPr>
        <w:t xml:space="preserve"> вучняў прадугледжвае выяўленне індывідуальнай дынамікі засваення вучнем ведаў і ўменняў па вучэбных прадметах і </w:t>
      </w:r>
      <w:r w:rsidRPr="00C36DFD">
        <w:rPr>
          <w:rFonts w:eastAsia="Times New Roman" w:cs="Times New Roman"/>
          <w:b/>
          <w:szCs w:val="30"/>
        </w:rPr>
        <w:t>выключае</w:t>
      </w:r>
      <w:r w:rsidRPr="00C36DFD">
        <w:rPr>
          <w:rFonts w:eastAsia="Times New Roman" w:cs="Times New Roman"/>
          <w:szCs w:val="30"/>
        </w:rPr>
        <w:t xml:space="preserve"> параўнанне вучняў паміж сабой. Індывідуальная дынаміка развіцця вучня і ступень засваення ім ведаў і ўменняў вызначаюцца ў супастаўленні з яго ж вынікамі, атрыманымі ў папярэдні перыяд навучання</w:t>
      </w:r>
      <w:r w:rsidR="00D407E0" w:rsidRPr="0005735F">
        <w:rPr>
          <w:rFonts w:eastAsia="Times New Roman" w:cs="Times New Roman"/>
          <w:szCs w:val="30"/>
        </w:rPr>
        <w:t>.</w:t>
      </w:r>
      <w:r w:rsidRPr="009A54E5">
        <w:rPr>
          <w:rFonts w:eastAsia="Times New Roman" w:cs="Times New Roman"/>
          <w:szCs w:val="30"/>
        </w:rPr>
        <w:t xml:space="preserve"> </w:t>
      </w:r>
    </w:p>
    <w:p w14:paraId="0177C8D4" w14:textId="3E435EA8" w:rsidR="000300B5" w:rsidRPr="009A54E5" w:rsidRDefault="00902623" w:rsidP="003025C3">
      <w:pPr>
        <w:shd w:val="clear" w:color="auto" w:fill="FFFFFF"/>
        <w:tabs>
          <w:tab w:val="left" w:pos="9498"/>
        </w:tabs>
        <w:rPr>
          <w:rFonts w:eastAsia="Times New Roman" w:cs="Times New Roman"/>
          <w:szCs w:val="30"/>
        </w:rPr>
      </w:pPr>
      <w:r w:rsidRPr="00C36DFD">
        <w:rPr>
          <w:rFonts w:eastAsia="Times New Roman" w:cs="Times New Roman"/>
          <w:szCs w:val="30"/>
        </w:rPr>
        <w:lastRenderedPageBreak/>
        <w:t>Ва ўмовах навучання на змястоўна-ацэначнай аснове прымяняюцца разгорнутыя ацэначныя меркаванні, якія адлюстроўваюць ступень засваення ведаў і ўменняў па вучэбных прадметах, а таксама індывідуальны ўзровень развіцця вучня</w:t>
      </w:r>
      <w:r w:rsidRPr="006B0134">
        <w:rPr>
          <w:rFonts w:eastAsia="Times New Roman" w:cs="Times New Roman"/>
          <w:szCs w:val="30"/>
        </w:rPr>
        <w:t xml:space="preserve">. </w:t>
      </w:r>
      <w:r w:rsidRPr="00C36DFD">
        <w:rPr>
          <w:rFonts w:eastAsia="Times New Roman" w:cs="Times New Roman"/>
          <w:szCs w:val="30"/>
        </w:rPr>
        <w:t xml:space="preserve">Любую знешнюю ацэнку, атрыманую ад педагога, вучань успрымае як заахвочванне або пакаранне, станоўчыя ці адмоўныя адносіны да яго. У сувязі з гэтым </w:t>
      </w:r>
      <w:r w:rsidRPr="00C36DFD">
        <w:rPr>
          <w:rFonts w:eastAsia="Times New Roman" w:cs="Times New Roman"/>
          <w:b/>
          <w:szCs w:val="30"/>
        </w:rPr>
        <w:t>недапушчальна ў якасці знакаў ацэнкі ўвядзенне эмацыянальных атрыбутаў</w:t>
      </w:r>
      <w:r w:rsidRPr="00C36DFD">
        <w:rPr>
          <w:rFonts w:eastAsia="Times New Roman" w:cs="Times New Roman"/>
          <w:szCs w:val="30"/>
        </w:rPr>
        <w:t xml:space="preserve"> – сонейка, смайлікаў, казачных герояў або людзей, якія праяўляюць радасць, сум ці іншыя эмоцыі. Такія знакі перадаюць вучням эмацыянальны зарад і не ўспрымаюцца імі гэтак жа нейтральна, як, напрыклад, знакі «+» і «–», якія паказваюць на адсутнасць або наяўнасць памылак у рабоце. </w:t>
      </w:r>
      <w:r w:rsidRPr="00C36DFD">
        <w:rPr>
          <w:rFonts w:eastAsia="Times New Roman" w:cs="Times New Roman"/>
          <w:b/>
          <w:szCs w:val="30"/>
        </w:rPr>
        <w:t>Недапушчальнай таксама з</w:t>
      </w:r>
      <w:r>
        <w:rPr>
          <w:rFonts w:eastAsia="Times New Roman" w:cs="Times New Roman"/>
          <w:b/>
          <w:szCs w:val="30"/>
        </w:rPr>
        <w:t>’</w:t>
      </w:r>
      <w:r w:rsidRPr="00C36DFD">
        <w:rPr>
          <w:rFonts w:eastAsia="Times New Roman" w:cs="Times New Roman"/>
          <w:b/>
          <w:szCs w:val="30"/>
        </w:rPr>
        <w:t>яўляецца замена адзнак іншымі знешнімі атрыбутамі</w:t>
      </w:r>
      <w:r w:rsidRPr="00C36DFD">
        <w:rPr>
          <w:rFonts w:eastAsia="Times New Roman" w:cs="Times New Roman"/>
          <w:szCs w:val="30"/>
        </w:rPr>
        <w:t xml:space="preserve"> (зорачкамі, кветачкамі, сцяжкамі і іншым), паколькі пры гэтым функцыю адзнакі бярэ на сябе дадзены прадметны знак і стаўленне вучня да яго ідэнтычнае стаўленню да адзнакі</w:t>
      </w:r>
      <w:r w:rsidR="00D407E0" w:rsidRPr="0005735F">
        <w:rPr>
          <w:rFonts w:eastAsia="Times New Roman" w:cs="Times New Roman"/>
          <w:szCs w:val="30"/>
        </w:rPr>
        <w:t>.</w:t>
      </w:r>
      <w:r w:rsidRPr="009A54E5">
        <w:rPr>
          <w:rFonts w:eastAsia="Times New Roman" w:cs="Times New Roman"/>
          <w:szCs w:val="30"/>
        </w:rPr>
        <w:t xml:space="preserve"> </w:t>
      </w:r>
    </w:p>
    <w:p w14:paraId="3084B57A" w14:textId="77777777" w:rsidR="00902623" w:rsidRPr="006B0134" w:rsidRDefault="00902623" w:rsidP="00902623">
      <w:pPr>
        <w:tabs>
          <w:tab w:val="left" w:pos="9498"/>
        </w:tabs>
        <w:rPr>
          <w:rFonts w:eastAsia="Times New Roman" w:cs="Times New Roman"/>
          <w:szCs w:val="30"/>
        </w:rPr>
      </w:pPr>
      <w:r w:rsidRPr="00D10CF4">
        <w:rPr>
          <w:rFonts w:eastAsia="Times New Roman" w:cs="Times New Roman"/>
          <w:szCs w:val="30"/>
        </w:rPr>
        <w:t>На працягу ўсяго перыяду безадзнакавага навучання педагог мэтанакіравана працуе над фарміраваннем у вучняў навыкаў самаацэнкі вынікаў вучэбнай дзейнасці. У адукацыйным працэсе павінны быць прадстаўлены як кантрольна-ацэначная дзейнасць педагога, так і кантрольна-ацэначная дзейнасць вучняў у адносінах адзін да аднаго (узаемакантроль і ўзаемаацэнка), самакантроль, самаацэнка вучняў</w:t>
      </w:r>
      <w:r w:rsidRPr="006B0134">
        <w:rPr>
          <w:rFonts w:eastAsia="Times New Roman" w:cs="Times New Roman"/>
          <w:szCs w:val="30"/>
        </w:rPr>
        <w:t>.</w:t>
      </w:r>
      <w:r>
        <w:rPr>
          <w:rFonts w:eastAsia="Times New Roman" w:cs="Times New Roman"/>
          <w:szCs w:val="30"/>
        </w:rPr>
        <w:t xml:space="preserve"> </w:t>
      </w:r>
    </w:p>
    <w:p w14:paraId="622FEEEB" w14:textId="6E32E6AE" w:rsidR="000300B5" w:rsidRPr="0005735F" w:rsidRDefault="00902623" w:rsidP="00902623">
      <w:pPr>
        <w:tabs>
          <w:tab w:val="left" w:pos="9498"/>
        </w:tabs>
        <w:rPr>
          <w:rFonts w:eastAsia="Times New Roman" w:cs="Times New Roman"/>
          <w:szCs w:val="30"/>
        </w:rPr>
      </w:pPr>
      <w:r w:rsidRPr="00D10CF4">
        <w:rPr>
          <w:rFonts w:eastAsia="Times New Roman" w:cs="Times New Roman"/>
          <w:szCs w:val="30"/>
        </w:rPr>
        <w:t>Вынікі кантрольна-ацэначнай дзейнасці могуць выражацца ў рознай форме: славеснай (кароткія і разгорнутыя ацэначныя меркаванні), графічнай (напрыклад, лінейкі самаацэнкі і інш.), знакавай (знакі «+»,«–»)</w:t>
      </w:r>
      <w:r w:rsidR="00D407E0" w:rsidRPr="0005735F">
        <w:rPr>
          <w:rFonts w:eastAsia="Times New Roman" w:cs="Times New Roman"/>
          <w:szCs w:val="30"/>
        </w:rPr>
        <w:t>.</w:t>
      </w:r>
    </w:p>
    <w:p w14:paraId="63ED9B97" w14:textId="1719B162" w:rsidR="000300B5" w:rsidRPr="0005735F" w:rsidRDefault="00902623" w:rsidP="003025C3">
      <w:pPr>
        <w:tabs>
          <w:tab w:val="left" w:pos="9498"/>
        </w:tabs>
        <w:rPr>
          <w:rFonts w:eastAsia="Times New Roman" w:cs="Times New Roman"/>
          <w:b/>
          <w:color w:val="000000" w:themeColor="text1"/>
          <w:szCs w:val="30"/>
        </w:rPr>
      </w:pPr>
      <w:r w:rsidRPr="00C36DFD">
        <w:rPr>
          <w:rFonts w:eastAsia="Times New Roman" w:cs="Times New Roman"/>
          <w:szCs w:val="30"/>
        </w:rPr>
        <w:t>На кожным уроку педагог славесна ацэньвае вынікі вучэбнай дзейнасці вучняў, звяртаючыся да ўсяго класа або да асобных вучняў. Прыклады славесных ацэначных меркаванняў педагога: «Малайчына! Ты правільна рашыў задачу»; «Вельмі добра! Ты акуратна выканаў работу»; «Твая работа вартая высокай ацэнкі»; «Сёння ты выканаў работу без памылак. Працаваў цалкам самастойна. Выдатна!»; «Пахвальна! Ты сам выправіў памылку ў сваёй рабоце і растлумачыў, як рашаў задачу»; «Выдатна! Вы ўсе вельмі стараліся, выконваючы гэта практыкаванне» і інш</w:t>
      </w:r>
      <w:r w:rsidRPr="009A54E5">
        <w:rPr>
          <w:rFonts w:eastAsia="Times New Roman" w:cs="Times New Roman"/>
          <w:szCs w:val="30"/>
        </w:rPr>
        <w:t>ыя</w:t>
      </w:r>
      <w:r w:rsidR="00D407E0" w:rsidRPr="0005735F">
        <w:rPr>
          <w:rFonts w:eastAsia="Times New Roman" w:cs="Times New Roman"/>
          <w:color w:val="000000" w:themeColor="text1"/>
          <w:szCs w:val="30"/>
        </w:rPr>
        <w:t>.</w:t>
      </w:r>
      <w:r w:rsidR="0089212B" w:rsidRPr="0005735F">
        <w:rPr>
          <w:rFonts w:eastAsia="Times New Roman" w:cs="Times New Roman"/>
          <w:color w:val="000000" w:themeColor="text1"/>
          <w:szCs w:val="30"/>
        </w:rPr>
        <w:t xml:space="preserve"> </w:t>
      </w:r>
    </w:p>
    <w:p w14:paraId="2D76D11D" w14:textId="125BE9FC" w:rsidR="000300B5" w:rsidRPr="0005735F" w:rsidRDefault="00902623" w:rsidP="003025C3">
      <w:pPr>
        <w:tabs>
          <w:tab w:val="left" w:pos="9498"/>
        </w:tabs>
        <w:rPr>
          <w:rFonts w:eastAsia="Times New Roman" w:cs="Times New Roman"/>
          <w:szCs w:val="30"/>
        </w:rPr>
      </w:pPr>
      <w:r w:rsidRPr="006F598F">
        <w:rPr>
          <w:rFonts w:eastAsia="Times New Roman" w:cs="Times New Roman"/>
          <w:szCs w:val="30"/>
        </w:rPr>
        <w:t>Для ўсведамлення вучнямі крытэрыяў ацэнкі педагог выкарыстоўвае прыём «аналіз узору». Настаўнік дае разгорнутую змястоўную ацэнку розных відаў дзейнасці, на аснове якой у ходзе калектыўнага абмеркавання выдзяляюцца патрабаванні, што прад</w:t>
      </w:r>
      <w:r>
        <w:rPr>
          <w:rFonts w:eastAsia="Times New Roman" w:cs="Times New Roman"/>
          <w:szCs w:val="30"/>
        </w:rPr>
        <w:t>’</w:t>
      </w:r>
      <w:r w:rsidRPr="006F598F">
        <w:rPr>
          <w:rFonts w:eastAsia="Times New Roman" w:cs="Times New Roman"/>
          <w:szCs w:val="30"/>
        </w:rPr>
        <w:t xml:space="preserve">яўляюцца да таго ці іншага задання, фіксуюцца крытэрыі, раскрываецца іх змест. Напрыклад, крытэрыі ацэнкі вуснага адказу – правільнасць адказу, паўната, наяўнасць прыкладаў; крытэрыі ацэнкі практычных дзеянняў – правільнасць выканання кожнага дзеяння, захаванне патрэбнага парадку дзеянняў, самастойнасць выканання; </w:t>
      </w:r>
      <w:r w:rsidRPr="006F598F">
        <w:rPr>
          <w:rFonts w:eastAsia="Times New Roman" w:cs="Times New Roman"/>
          <w:szCs w:val="30"/>
        </w:rPr>
        <w:lastRenderedPageBreak/>
        <w:t>крытэрыі ацэнкі пісьмовага практыкавання – адсутнасць памылак, правільнасць выканання ўсіх заданняў</w:t>
      </w:r>
      <w:r w:rsidRPr="00327B37">
        <w:rPr>
          <w:rFonts w:eastAsia="Times New Roman" w:cs="Times New Roman"/>
          <w:szCs w:val="30"/>
        </w:rPr>
        <w:t>, акуратнасць</w:t>
      </w:r>
      <w:r w:rsidR="00D407E0" w:rsidRPr="00327B37">
        <w:rPr>
          <w:rFonts w:eastAsia="Times New Roman" w:cs="Times New Roman"/>
          <w:szCs w:val="30"/>
        </w:rPr>
        <w:t>.</w:t>
      </w:r>
    </w:p>
    <w:p w14:paraId="42411688" w14:textId="56C4BB18" w:rsidR="000300B5" w:rsidRPr="009A54E5" w:rsidRDefault="00902623" w:rsidP="003025C3">
      <w:pPr>
        <w:tabs>
          <w:tab w:val="left" w:pos="9498"/>
        </w:tabs>
        <w:rPr>
          <w:rFonts w:eastAsia="Times New Roman" w:cs="Times New Roman"/>
          <w:szCs w:val="30"/>
        </w:rPr>
      </w:pPr>
      <w:r w:rsidRPr="006F598F">
        <w:rPr>
          <w:rFonts w:eastAsia="Times New Roman" w:cs="Times New Roman"/>
          <w:szCs w:val="30"/>
        </w:rPr>
        <w:t>Першапачаткова педагог выкарыстоўвае ацэначныя меркаванні, у якіх адлюстравана адпаведнасць вынікаў дзейнасці вучняў толькі па якім-небудзь адным крытэрыі ацэнкі. У далейшым ён аб’ядноўвае ацэначныя меркаванні ў звязнае выказванне, абапіраючыся на структуру тэксту-разважання (тэзіс – доказ – вывад)</w:t>
      </w:r>
      <w:r w:rsidR="00D407E0" w:rsidRPr="0005735F">
        <w:rPr>
          <w:rFonts w:eastAsia="Times New Roman" w:cs="Times New Roman"/>
          <w:szCs w:val="30"/>
        </w:rPr>
        <w:t>.</w:t>
      </w:r>
      <w:r w:rsidRPr="009A54E5">
        <w:rPr>
          <w:rFonts w:eastAsia="Times New Roman" w:cs="Times New Roman"/>
          <w:szCs w:val="30"/>
        </w:rPr>
        <w:t xml:space="preserve"> </w:t>
      </w:r>
    </w:p>
    <w:p w14:paraId="560A46CE" w14:textId="0C46FB15" w:rsidR="000300B5" w:rsidRPr="009A54E5" w:rsidRDefault="00902623" w:rsidP="003025C3">
      <w:pPr>
        <w:tabs>
          <w:tab w:val="left" w:pos="9498"/>
        </w:tabs>
        <w:rPr>
          <w:rFonts w:eastAsia="Times New Roman" w:cs="Times New Roman"/>
          <w:szCs w:val="30"/>
        </w:rPr>
      </w:pPr>
      <w:r w:rsidRPr="006F598F">
        <w:rPr>
          <w:rFonts w:eastAsia="Times New Roman" w:cs="Times New Roman"/>
          <w:szCs w:val="30"/>
        </w:rPr>
        <w:t>Самая распаўсюджаная графічная форма фіксацыі вынікаў вучэбнай дзейнасці вучняў – лінейка самаацэнкі. Для ацэнкі выкананай работы з дапамогай лінейкі самаацэнкі настаўнік разам з вучнямі вызначае паказчыкі, па якіх гэта праца будзе ацэньвацца, напрыклад: адпаведнасць узору, адсутнасць памылак і іншыя. Паказчыкаў не павінна быць многа, паколькі для кожнага з іх неабходна асобная лінейка. Пачынаць навучанне варта з выкарыстання толькі аднаго паказчыка, выразна сфармуляванага і зразумелага вучням. Пасля вызначэння паказчыка педагог прапануе самастойна праверыць сваю работу і ацаніць атрыманы вынік з выкарыстаннем лінейкі самаацэнкі. Вучні ацэньваюць работу і ставяць умоўны знак на лінейцы. Пры гэтым выконваецца нязменнае патрабаванне: самаацэнка вучня апераджае ацэнку педагога. Пасля таго як вучні ажыццявілі самаацэнку, педагог правярае работу і ставіць свой значок на лінейцы. Калі самаацэнка вучня і ацэнка педагога супадаюць, то значок вучня абводзіцца ў кружок; калі не супадаюць, педагог ставіць на лінейцы свой значок вышэй або ніжэй за значок вучня</w:t>
      </w:r>
      <w:r w:rsidR="00D407E0" w:rsidRPr="0005735F">
        <w:rPr>
          <w:rFonts w:eastAsia="Times New Roman" w:cs="Times New Roman"/>
          <w:szCs w:val="30"/>
        </w:rPr>
        <w:t>.</w:t>
      </w:r>
      <w:r w:rsidRPr="009A54E5">
        <w:rPr>
          <w:rFonts w:eastAsia="Times New Roman" w:cs="Times New Roman"/>
          <w:szCs w:val="30"/>
        </w:rPr>
        <w:t xml:space="preserve"> </w:t>
      </w:r>
    </w:p>
    <w:p w14:paraId="4BC6FB3D" w14:textId="1AF9193F" w:rsidR="00902623" w:rsidRPr="006B0134" w:rsidRDefault="00902623" w:rsidP="00902623">
      <w:pPr>
        <w:shd w:val="clear" w:color="auto" w:fill="FFFFFF"/>
        <w:tabs>
          <w:tab w:val="left" w:pos="9498"/>
        </w:tabs>
        <w:rPr>
          <w:rFonts w:eastAsia="Times New Roman" w:cs="Times New Roman"/>
          <w:color w:val="000000" w:themeColor="text1"/>
          <w:szCs w:val="30"/>
        </w:rPr>
      </w:pPr>
      <w:r w:rsidRPr="006F598F">
        <w:rPr>
          <w:rFonts w:eastAsia="Times New Roman" w:cs="Times New Roman"/>
          <w:color w:val="000000" w:themeColor="text1"/>
          <w:szCs w:val="30"/>
        </w:rPr>
        <w:t>Для фіксацыі вынікаў кантрольна-ацэначнай дзейнасці можна выкарыстоўваць знакі «+», «–», «?». Калі работа выканана правільна, без памылак, ставіцца знак «+». Калі ў рабоце выяўлены памылкі, ставіцца знак «–». Калі, ацэньваючы сваю работу, вучань не ведае, правільна яна выканана ці не, сумняваецца, ёсць у працы памылкі ці не, ставіцца знак «?»</w:t>
      </w:r>
      <w:r w:rsidRPr="006B0134">
        <w:rPr>
          <w:rFonts w:eastAsia="Times New Roman" w:cs="Times New Roman"/>
          <w:color w:val="000000" w:themeColor="text1"/>
          <w:szCs w:val="30"/>
        </w:rPr>
        <w:t>.</w:t>
      </w:r>
    </w:p>
    <w:p w14:paraId="58E8E08C" w14:textId="77901611" w:rsidR="000300B5" w:rsidRPr="009A54E5" w:rsidRDefault="00902623" w:rsidP="00902623">
      <w:pPr>
        <w:shd w:val="clear" w:color="auto" w:fill="FFFFFF"/>
        <w:tabs>
          <w:tab w:val="left" w:pos="9498"/>
        </w:tabs>
        <w:rPr>
          <w:rFonts w:eastAsia="Times New Roman" w:cs="Times New Roman"/>
          <w:color w:val="000000" w:themeColor="text1"/>
          <w:szCs w:val="30"/>
        </w:rPr>
      </w:pPr>
      <w:r w:rsidRPr="006F598F">
        <w:rPr>
          <w:rFonts w:eastAsia="Times New Roman" w:cs="Times New Roman"/>
          <w:color w:val="000000" w:themeColor="text1"/>
          <w:szCs w:val="30"/>
        </w:rPr>
        <w:t>Для ажыццяўлення пераемнасці ў кантрольна-ацэначнай дзейнасці пры пераходзе да 10-бальнай сістэм</w:t>
      </w:r>
      <w:r w:rsidR="003F40A9">
        <w:rPr>
          <w:rFonts w:eastAsia="Times New Roman" w:cs="Times New Roman"/>
          <w:color w:val="000000" w:themeColor="text1"/>
          <w:szCs w:val="30"/>
        </w:rPr>
        <w:t>ы</w:t>
      </w:r>
      <w:r w:rsidRPr="006F598F">
        <w:rPr>
          <w:rFonts w:eastAsia="Times New Roman" w:cs="Times New Roman"/>
          <w:color w:val="000000" w:themeColor="text1"/>
          <w:szCs w:val="30"/>
        </w:rPr>
        <w:t xml:space="preserve"> ацэнкі ў III класе неабходна прадоўжыць работу па фарміраванні адэкватнай самаацэнкі вучняў, пазнаёміць іх з крытэрыямі і паказчыкамі выстаўлення адзнак па ўсіх вучэбных прадметах, суправаджаць выстаўленне адзнак у балах славесным каментарыем настаўніка</w:t>
      </w:r>
      <w:r w:rsidR="00D407E0" w:rsidRPr="0005735F">
        <w:rPr>
          <w:rFonts w:eastAsia="Times New Roman" w:cs="Times New Roman"/>
          <w:color w:val="000000" w:themeColor="text1"/>
          <w:szCs w:val="30"/>
        </w:rPr>
        <w:t>.</w:t>
      </w:r>
      <w:r w:rsidRPr="009A54E5">
        <w:rPr>
          <w:rFonts w:eastAsia="Times New Roman" w:cs="Times New Roman"/>
          <w:color w:val="000000" w:themeColor="text1"/>
          <w:szCs w:val="30"/>
        </w:rPr>
        <w:t xml:space="preserve"> </w:t>
      </w:r>
    </w:p>
    <w:p w14:paraId="78FB4687" w14:textId="7B33CFC3" w:rsidR="000300B5" w:rsidRPr="009A54E5" w:rsidRDefault="00902623" w:rsidP="003025C3">
      <w:pPr>
        <w:shd w:val="clear" w:color="auto" w:fill="FFFFFF"/>
        <w:tabs>
          <w:tab w:val="left" w:pos="9498"/>
        </w:tabs>
        <w:rPr>
          <w:rFonts w:eastAsia="Times New Roman" w:cs="Times New Roman"/>
          <w:color w:val="000000" w:themeColor="text1"/>
          <w:szCs w:val="30"/>
        </w:rPr>
      </w:pPr>
      <w:r w:rsidRPr="006F598F">
        <w:rPr>
          <w:rFonts w:eastAsia="Times New Roman" w:cs="Times New Roman"/>
          <w:color w:val="000000" w:themeColor="text1"/>
          <w:szCs w:val="30"/>
        </w:rPr>
        <w:t>Педагог можа фіксаваць ступень засваення вучнямі вучэбнага матэрыялу ў выглядзе табліц на асобных лістах або ў спецыяльных журналах, сшытках. Дапушчальна электронная форма фіксацыі вынікаў вучэбнай дзейнасці вучняў. Педагог самастойна вызначае форму вядзення сваіх рабочых запісаў і выбар умоўных знакаў</w:t>
      </w:r>
      <w:r w:rsidR="00D407E0" w:rsidRPr="0005735F">
        <w:rPr>
          <w:rFonts w:eastAsia="Times New Roman" w:cs="Times New Roman"/>
          <w:color w:val="000000" w:themeColor="text1"/>
          <w:szCs w:val="30"/>
        </w:rPr>
        <w:t>.</w:t>
      </w:r>
      <w:r w:rsidRPr="009A54E5">
        <w:rPr>
          <w:rFonts w:eastAsia="Times New Roman" w:cs="Times New Roman"/>
          <w:color w:val="000000" w:themeColor="text1"/>
          <w:szCs w:val="30"/>
        </w:rPr>
        <w:t xml:space="preserve"> </w:t>
      </w:r>
    </w:p>
    <w:p w14:paraId="5ACDA9EB" w14:textId="28B52D02" w:rsidR="000300B5" w:rsidRPr="009A54E5" w:rsidRDefault="00902623" w:rsidP="003025C3">
      <w:pPr>
        <w:shd w:val="clear" w:color="auto" w:fill="FFFFFF"/>
        <w:tabs>
          <w:tab w:val="left" w:pos="9498"/>
        </w:tabs>
        <w:rPr>
          <w:rFonts w:eastAsia="Times New Roman" w:cs="Times New Roman"/>
          <w:b/>
          <w:szCs w:val="30"/>
        </w:rPr>
      </w:pPr>
      <w:r w:rsidRPr="00C36DFD">
        <w:rPr>
          <w:rFonts w:eastAsia="Times New Roman" w:cs="Times New Roman"/>
          <w:szCs w:val="30"/>
        </w:rPr>
        <w:lastRenderedPageBreak/>
        <w:t xml:space="preserve">Для ажыццяўлення кантролю і ацэнкі вынікаў вучэбнай дзейнасці кожнага вучня настаўнік вядзе сістэматычны ўлік засваення вучнямі ведаў, уменняў і навыкаў, якія ўнесены ў асноўныя патрабаванні вучэбнай праграмы па кожным вучэбным прадмеце. </w:t>
      </w:r>
      <w:r w:rsidRPr="00C36DFD">
        <w:rPr>
          <w:rFonts w:eastAsia="Times New Roman" w:cs="Times New Roman"/>
          <w:b/>
          <w:szCs w:val="30"/>
        </w:rPr>
        <w:t>Форму і спосабы фіксацыі вучэбных дасягненняў вучняў настаўнік вызначае самастойна</w:t>
      </w:r>
      <w:r w:rsidR="00D407E0" w:rsidRPr="0005735F">
        <w:rPr>
          <w:rFonts w:eastAsia="Times New Roman" w:cs="Times New Roman"/>
          <w:b/>
          <w:szCs w:val="30"/>
        </w:rPr>
        <w:t>.</w:t>
      </w:r>
      <w:r w:rsidRPr="009A54E5">
        <w:rPr>
          <w:rFonts w:eastAsia="Times New Roman" w:cs="Times New Roman"/>
          <w:b/>
          <w:szCs w:val="30"/>
        </w:rPr>
        <w:t xml:space="preserve"> </w:t>
      </w:r>
    </w:p>
    <w:p w14:paraId="006950A8" w14:textId="77777777" w:rsidR="00902623" w:rsidRPr="006B0134" w:rsidRDefault="00902623" w:rsidP="00902623">
      <w:pPr>
        <w:shd w:val="clear" w:color="auto" w:fill="FFFFFF"/>
        <w:tabs>
          <w:tab w:val="left" w:pos="9498"/>
        </w:tabs>
        <w:rPr>
          <w:rFonts w:eastAsia="Times New Roman" w:cs="Times New Roman"/>
          <w:i/>
          <w:szCs w:val="30"/>
        </w:rPr>
      </w:pPr>
      <w:r w:rsidRPr="006F598F">
        <w:rPr>
          <w:rFonts w:eastAsia="Times New Roman" w:cs="Times New Roman"/>
          <w:i/>
          <w:szCs w:val="30"/>
        </w:rPr>
        <w:t>У рабочых матэрыялах можна выкарыстоўваць розныя ўмоўныя знакі</w:t>
      </w:r>
      <w:r w:rsidRPr="006B0134">
        <w:rPr>
          <w:rFonts w:eastAsia="Times New Roman" w:cs="Times New Roman"/>
          <w:i/>
          <w:szCs w:val="30"/>
        </w:rPr>
        <w:t>:</w:t>
      </w:r>
    </w:p>
    <w:p w14:paraId="6347F7B3" w14:textId="77777777" w:rsidR="00902623" w:rsidRPr="006B0134" w:rsidRDefault="00902623" w:rsidP="00902623">
      <w:pPr>
        <w:shd w:val="clear" w:color="auto" w:fill="FFFFFF"/>
        <w:tabs>
          <w:tab w:val="left" w:pos="9498"/>
        </w:tabs>
        <w:rPr>
          <w:rFonts w:eastAsia="Times New Roman" w:cs="Times New Roman"/>
          <w:i/>
          <w:szCs w:val="30"/>
        </w:rPr>
      </w:pPr>
      <w:r w:rsidRPr="006B0134">
        <w:rPr>
          <w:rFonts w:eastAsia="Times New Roman" w:cs="Times New Roman"/>
          <w:i/>
          <w:szCs w:val="30"/>
        </w:rPr>
        <w:t>«</w:t>
      </w:r>
      <w:r w:rsidRPr="006B0134">
        <w:rPr>
          <w:rFonts w:eastAsia="Times New Roman" w:cs="Times New Roman"/>
          <w:noProof/>
          <w:szCs w:val="30"/>
          <w:lang w:eastAsia="ru-RU"/>
        </w:rPr>
        <w:drawing>
          <wp:inline distT="0" distB="0" distL="0" distR="0" wp14:anchorId="7D36BA9D" wp14:editId="37A20CBA">
            <wp:extent cx="237315" cy="231429"/>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1"/>
                    <a:srcRect/>
                    <a:stretch>
                      <a:fillRect/>
                    </a:stretch>
                  </pic:blipFill>
                  <pic:spPr>
                    <a:xfrm>
                      <a:off x="0" y="0"/>
                      <a:ext cx="249944" cy="243745"/>
                    </a:xfrm>
                    <a:prstGeom prst="rect">
                      <a:avLst/>
                    </a:prstGeom>
                    <a:ln/>
                  </pic:spPr>
                </pic:pic>
              </a:graphicData>
            </a:graphic>
          </wp:inline>
        </w:drawing>
      </w:r>
      <w:r w:rsidRPr="006B0134">
        <w:rPr>
          <w:rFonts w:eastAsia="Times New Roman" w:cs="Times New Roman"/>
          <w:i/>
          <w:szCs w:val="30"/>
        </w:rPr>
        <w:t xml:space="preserve">» </w:t>
      </w:r>
      <w:r w:rsidRPr="00C36DFD">
        <w:rPr>
          <w:rFonts w:eastAsia="Times New Roman" w:cs="Times New Roman"/>
          <w:i/>
          <w:szCs w:val="30"/>
        </w:rPr>
        <w:t xml:space="preserve">– вучань добра ведае вучэбны матэрыял і можа </w:t>
      </w:r>
      <w:r w:rsidRPr="00C36DFD">
        <w:rPr>
          <w:rFonts w:eastAsia="Times New Roman" w:cs="Times New Roman"/>
          <w:b/>
          <w:i/>
          <w:szCs w:val="30"/>
        </w:rPr>
        <w:t>прымяніць</w:t>
      </w:r>
      <w:r w:rsidRPr="00C36DFD">
        <w:rPr>
          <w:rFonts w:eastAsia="Times New Roman" w:cs="Times New Roman"/>
          <w:i/>
          <w:szCs w:val="30"/>
        </w:rPr>
        <w:t xml:space="preserve"> яго на практыцы. Гэтым знакам адзначаецца толькі трывалае засваенне вучэбнага матэрыялу, цалкам самастойная і беспамылковая работа вучня</w:t>
      </w:r>
      <w:r w:rsidRPr="006B0134">
        <w:rPr>
          <w:rFonts w:eastAsia="Times New Roman" w:cs="Times New Roman"/>
          <w:i/>
          <w:szCs w:val="30"/>
        </w:rPr>
        <w:t>;</w:t>
      </w:r>
    </w:p>
    <w:p w14:paraId="5AF6707C" w14:textId="6373448C" w:rsidR="00902623" w:rsidRPr="006B0134" w:rsidRDefault="00902623" w:rsidP="00902623">
      <w:pPr>
        <w:rPr>
          <w:rFonts w:eastAsia="Times New Roman" w:cs="Times New Roman"/>
          <w:i/>
          <w:szCs w:val="30"/>
        </w:rPr>
      </w:pPr>
      <w:r w:rsidRPr="006B0134">
        <w:rPr>
          <w:rFonts w:eastAsia="Times New Roman" w:cs="Times New Roman"/>
          <w:i/>
          <w:szCs w:val="30"/>
        </w:rPr>
        <w:t>«+» –</w:t>
      </w:r>
      <w:r w:rsidRPr="00C36DFD">
        <w:rPr>
          <w:rFonts w:eastAsia="Times New Roman" w:cs="Times New Roman"/>
          <w:i/>
          <w:szCs w:val="30"/>
        </w:rPr>
        <w:t xml:space="preserve"> ведае, умее, правільна выконвае, але зрэдку дапускае адзінкавыя памылкі</w:t>
      </w:r>
      <w:r w:rsidRPr="006B0134">
        <w:rPr>
          <w:rFonts w:eastAsia="Times New Roman" w:cs="Times New Roman"/>
          <w:i/>
          <w:szCs w:val="30"/>
        </w:rPr>
        <w:t>;</w:t>
      </w:r>
    </w:p>
    <w:p w14:paraId="3B4620D6" w14:textId="77777777" w:rsidR="00902623" w:rsidRPr="006B0134" w:rsidRDefault="00902623" w:rsidP="00902623">
      <w:pPr>
        <w:tabs>
          <w:tab w:val="left" w:pos="9498"/>
        </w:tabs>
        <w:rPr>
          <w:rFonts w:eastAsia="Times New Roman" w:cs="Times New Roman"/>
          <w:i/>
          <w:szCs w:val="30"/>
        </w:rPr>
      </w:pPr>
      <w:r w:rsidRPr="006B0134">
        <w:rPr>
          <w:rFonts w:eastAsia="Times New Roman" w:cs="Times New Roman"/>
          <w:i/>
          <w:szCs w:val="30"/>
        </w:rPr>
        <w:t>«</w:t>
      </w:r>
      <w:r w:rsidRPr="006B0134">
        <w:rPr>
          <w:rFonts w:eastAsia="Noto Sans Symbols" w:cs="Times New Roman"/>
          <w:szCs w:val="30"/>
        </w:rPr>
        <w:t>±</w:t>
      </w:r>
      <w:r w:rsidRPr="006B0134">
        <w:rPr>
          <w:rFonts w:eastAsia="Times New Roman" w:cs="Times New Roman"/>
          <w:i/>
          <w:szCs w:val="30"/>
        </w:rPr>
        <w:t xml:space="preserve">» – </w:t>
      </w:r>
      <w:r w:rsidRPr="006F598F">
        <w:rPr>
          <w:rFonts w:eastAsia="Times New Roman" w:cs="Times New Roman"/>
          <w:i/>
          <w:szCs w:val="30"/>
        </w:rPr>
        <w:t>ведае, але недастаткова ўпэўнена; выконвае заданні з невялікай колькасцю памылак, гэта значыць у большай ступені матэрыял засвоены, але патрабуецца невялікая дапамога</w:t>
      </w:r>
      <w:r w:rsidRPr="006B0134">
        <w:rPr>
          <w:rFonts w:eastAsia="Times New Roman" w:cs="Times New Roman"/>
          <w:i/>
          <w:szCs w:val="30"/>
        </w:rPr>
        <w:t>;</w:t>
      </w:r>
      <w:r>
        <w:rPr>
          <w:rFonts w:eastAsia="Times New Roman" w:cs="Times New Roman"/>
          <w:i/>
          <w:szCs w:val="30"/>
        </w:rPr>
        <w:t xml:space="preserve"> </w:t>
      </w:r>
    </w:p>
    <w:p w14:paraId="0C6678C7" w14:textId="55DFC221" w:rsidR="00902623" w:rsidRPr="006B0134" w:rsidRDefault="00902623" w:rsidP="00902623">
      <w:pPr>
        <w:tabs>
          <w:tab w:val="left" w:pos="9498"/>
        </w:tabs>
        <w:rPr>
          <w:rFonts w:eastAsia="Times New Roman" w:cs="Times New Roman"/>
          <w:i/>
          <w:szCs w:val="30"/>
        </w:rPr>
      </w:pPr>
      <w:r w:rsidRPr="006B0134">
        <w:rPr>
          <w:rFonts w:eastAsia="Times New Roman" w:cs="Times New Roman"/>
          <w:i/>
          <w:szCs w:val="30"/>
        </w:rPr>
        <w:t>«</w:t>
      </w:r>
      <w:r w:rsidRPr="006B0134">
        <w:rPr>
          <w:rFonts w:eastAsia="MT Extra" w:cs="Times New Roman"/>
          <w:szCs w:val="30"/>
        </w:rPr>
        <w:t></w:t>
      </w:r>
      <w:r w:rsidRPr="006B0134">
        <w:rPr>
          <w:rFonts w:eastAsia="Times New Roman" w:cs="Times New Roman"/>
          <w:i/>
          <w:szCs w:val="30"/>
        </w:rPr>
        <w:t xml:space="preserve">» – </w:t>
      </w:r>
      <w:r w:rsidRPr="00C36DFD">
        <w:rPr>
          <w:rFonts w:eastAsia="Times New Roman" w:cs="Times New Roman"/>
          <w:i/>
          <w:szCs w:val="30"/>
        </w:rPr>
        <w:t>вы</w:t>
      </w:r>
      <w:r w:rsidR="00327B37">
        <w:rPr>
          <w:rFonts w:eastAsia="Times New Roman" w:cs="Times New Roman"/>
          <w:i/>
          <w:szCs w:val="30"/>
        </w:rPr>
        <w:t>конвае некаторыя заданні, але дапускае вялікую колькасць памылак</w:t>
      </w:r>
      <w:r w:rsidRPr="006B0134">
        <w:rPr>
          <w:rFonts w:eastAsia="Times New Roman" w:cs="Times New Roman"/>
          <w:i/>
          <w:szCs w:val="30"/>
        </w:rPr>
        <w:t>;</w:t>
      </w:r>
      <w:r>
        <w:rPr>
          <w:rFonts w:eastAsia="Times New Roman" w:cs="Times New Roman"/>
          <w:i/>
          <w:szCs w:val="30"/>
        </w:rPr>
        <w:t xml:space="preserve"> </w:t>
      </w:r>
    </w:p>
    <w:p w14:paraId="52342543" w14:textId="77777777" w:rsidR="00902623" w:rsidRPr="006B0134" w:rsidRDefault="00902623" w:rsidP="00902623">
      <w:pPr>
        <w:tabs>
          <w:tab w:val="left" w:pos="9498"/>
        </w:tabs>
        <w:rPr>
          <w:rFonts w:eastAsia="Times New Roman" w:cs="Times New Roman"/>
          <w:szCs w:val="30"/>
        </w:rPr>
      </w:pPr>
      <w:r w:rsidRPr="006B0134">
        <w:rPr>
          <w:rFonts w:eastAsia="Times New Roman" w:cs="Times New Roman"/>
          <w:i/>
          <w:szCs w:val="30"/>
        </w:rPr>
        <w:t xml:space="preserve">«–» – </w:t>
      </w:r>
      <w:r w:rsidRPr="00C36DFD">
        <w:rPr>
          <w:rFonts w:eastAsia="Times New Roman" w:cs="Times New Roman"/>
          <w:i/>
          <w:szCs w:val="30"/>
        </w:rPr>
        <w:t>не валодае матэрыялам, пры выкананні заданняў практычна ва ўсіх выпадках робіць памылкі; і іншыя</w:t>
      </w:r>
      <w:r w:rsidRPr="006B0134">
        <w:rPr>
          <w:rFonts w:eastAsia="Times New Roman" w:cs="Times New Roman"/>
          <w:i/>
          <w:szCs w:val="30"/>
        </w:rPr>
        <w:t>.</w:t>
      </w:r>
      <w:r>
        <w:rPr>
          <w:rFonts w:eastAsia="Times New Roman" w:cs="Times New Roman"/>
          <w:i/>
          <w:szCs w:val="30"/>
        </w:rPr>
        <w:t xml:space="preserve"> </w:t>
      </w:r>
    </w:p>
    <w:p w14:paraId="408C60B2" w14:textId="3586534E" w:rsidR="00463394" w:rsidRPr="0005735F" w:rsidRDefault="00902623" w:rsidP="00902623">
      <w:pPr>
        <w:tabs>
          <w:tab w:val="left" w:pos="9498"/>
        </w:tabs>
        <w:rPr>
          <w:rFonts w:eastAsia="Times New Roman" w:cs="Times New Roman"/>
          <w:i/>
          <w:szCs w:val="30"/>
        </w:rPr>
      </w:pPr>
      <w:r w:rsidRPr="006F598F">
        <w:rPr>
          <w:rFonts w:eastAsia="Times New Roman" w:cs="Times New Roman"/>
          <w:szCs w:val="30"/>
        </w:rPr>
        <w:t>Прыклад вядзення рабочых запісаў у табліцы на вучэбных занятках па навучанні грамаце прадстаўлены ў табліцы</w:t>
      </w:r>
      <w:r w:rsidR="00463394" w:rsidRPr="0005735F">
        <w:rPr>
          <w:rFonts w:eastAsia="Times New Roman" w:cs="Times New Roman"/>
          <w:szCs w:val="30"/>
        </w:rPr>
        <w:t>.</w:t>
      </w:r>
      <w:r w:rsidR="00463394" w:rsidRPr="0005735F">
        <w:rPr>
          <w:rFonts w:eastAsia="Times New Roman" w:cs="Times New Roman"/>
          <w:i/>
          <w:szCs w:val="30"/>
        </w:rPr>
        <w:t xml:space="preserve"> </w:t>
      </w:r>
    </w:p>
    <w:p w14:paraId="22A00D16" w14:textId="77777777" w:rsidR="00902623" w:rsidRPr="006B0134" w:rsidRDefault="00902623" w:rsidP="00902623">
      <w:pPr>
        <w:tabs>
          <w:tab w:val="left" w:pos="9498"/>
        </w:tabs>
        <w:jc w:val="right"/>
        <w:rPr>
          <w:rFonts w:eastAsia="Times New Roman" w:cs="Times New Roman"/>
          <w:szCs w:val="30"/>
        </w:rPr>
      </w:pPr>
      <w:r w:rsidRPr="006B0134">
        <w:rPr>
          <w:rFonts w:eastAsia="Times New Roman" w:cs="Times New Roman"/>
          <w:i/>
          <w:szCs w:val="30"/>
        </w:rPr>
        <w:t>Табл</w:t>
      </w:r>
      <w:r>
        <w:rPr>
          <w:rFonts w:eastAsia="Times New Roman" w:cs="Times New Roman"/>
          <w:i/>
          <w:szCs w:val="30"/>
        </w:rPr>
        <w:t>і</w:t>
      </w:r>
      <w:r w:rsidRPr="006B0134">
        <w:rPr>
          <w:rFonts w:eastAsia="Times New Roman" w:cs="Times New Roman"/>
          <w:i/>
          <w:szCs w:val="30"/>
        </w:rPr>
        <w:t>ца</w:t>
      </w:r>
    </w:p>
    <w:p w14:paraId="5C817FF6" w14:textId="2DBC972A" w:rsidR="00902623" w:rsidRPr="002E4D6B" w:rsidRDefault="00902623" w:rsidP="002E4D6B">
      <w:pPr>
        <w:tabs>
          <w:tab w:val="left" w:pos="9498"/>
        </w:tabs>
        <w:rPr>
          <w:rFonts w:eastAsia="Times New Roman" w:cs="Times New Roman"/>
          <w:b/>
          <w:szCs w:val="30"/>
        </w:rPr>
      </w:pPr>
      <w:r w:rsidRPr="006F598F">
        <w:rPr>
          <w:rFonts w:eastAsia="Times New Roman" w:cs="Times New Roman"/>
          <w:b/>
          <w:szCs w:val="30"/>
        </w:rPr>
        <w:t>Кантроль за фарміраваннем уменняў і навыкаў вучняў на вучэбных занятках па навучанні грамаце</w:t>
      </w:r>
    </w:p>
    <w:tbl>
      <w:tblPr>
        <w:tblStyle w:val="af7"/>
        <w:tblW w:w="985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0"/>
        <w:gridCol w:w="1963"/>
        <w:gridCol w:w="1502"/>
        <w:gridCol w:w="1552"/>
        <w:gridCol w:w="1593"/>
        <w:gridCol w:w="1633"/>
      </w:tblGrid>
      <w:tr w:rsidR="00902623" w:rsidRPr="00C36DFD" w14:paraId="213DAC27" w14:textId="77777777" w:rsidTr="006841B8">
        <w:trPr>
          <w:trHeight w:val="278"/>
          <w:jc w:val="center"/>
        </w:trPr>
        <w:tc>
          <w:tcPr>
            <w:tcW w:w="1610" w:type="dxa"/>
            <w:vMerge w:val="restart"/>
            <w:tcBorders>
              <w:top w:val="single" w:sz="4" w:space="0" w:color="000000"/>
              <w:left w:val="single" w:sz="4" w:space="0" w:color="000000"/>
              <w:bottom w:val="single" w:sz="4" w:space="0" w:color="000000"/>
              <w:right w:val="single" w:sz="4" w:space="0" w:color="000000"/>
            </w:tcBorders>
          </w:tcPr>
          <w:p w14:paraId="6F16F0AF" w14:textId="77777777" w:rsidR="00902623" w:rsidRPr="00C36DFD" w:rsidRDefault="00902623" w:rsidP="006841B8">
            <w:pPr>
              <w:tabs>
                <w:tab w:val="left" w:pos="9498"/>
              </w:tabs>
              <w:ind w:firstLine="0"/>
              <w:rPr>
                <w:rFonts w:eastAsia="Times New Roman" w:cs="Times New Roman"/>
                <w:i/>
                <w:sz w:val="26"/>
                <w:szCs w:val="26"/>
              </w:rPr>
            </w:pPr>
            <w:r w:rsidRPr="00C36DFD">
              <w:rPr>
                <w:rFonts w:eastAsia="Times New Roman" w:cs="Times New Roman"/>
                <w:sz w:val="26"/>
                <w:szCs w:val="26"/>
              </w:rPr>
              <w:t>Прозвішча, імя вучня</w:t>
            </w:r>
          </w:p>
        </w:tc>
        <w:tc>
          <w:tcPr>
            <w:tcW w:w="3465" w:type="dxa"/>
            <w:gridSpan w:val="2"/>
            <w:tcBorders>
              <w:top w:val="single" w:sz="4" w:space="0" w:color="000000"/>
              <w:left w:val="single" w:sz="4" w:space="0" w:color="000000"/>
              <w:bottom w:val="single" w:sz="4" w:space="0" w:color="000000"/>
              <w:right w:val="single" w:sz="4" w:space="0" w:color="000000"/>
            </w:tcBorders>
          </w:tcPr>
          <w:p w14:paraId="5E1C4E20" w14:textId="77777777" w:rsidR="00902623" w:rsidRPr="00C36DFD" w:rsidRDefault="00902623" w:rsidP="005C5461">
            <w:pPr>
              <w:tabs>
                <w:tab w:val="left" w:pos="9498"/>
              </w:tabs>
              <w:jc w:val="center"/>
              <w:rPr>
                <w:rFonts w:eastAsia="Times New Roman" w:cs="Times New Roman"/>
                <w:i/>
                <w:sz w:val="26"/>
                <w:szCs w:val="26"/>
              </w:rPr>
            </w:pPr>
            <w:r w:rsidRPr="00C36DFD">
              <w:rPr>
                <w:rFonts w:eastAsia="Times New Roman" w:cs="Times New Roman"/>
                <w:sz w:val="26"/>
                <w:szCs w:val="26"/>
              </w:rPr>
              <w:t>Уменне вызначаць колькасць</w:t>
            </w:r>
          </w:p>
        </w:tc>
        <w:tc>
          <w:tcPr>
            <w:tcW w:w="1552" w:type="dxa"/>
            <w:vMerge w:val="restart"/>
            <w:tcBorders>
              <w:top w:val="single" w:sz="4" w:space="0" w:color="000000"/>
              <w:left w:val="single" w:sz="4" w:space="0" w:color="000000"/>
              <w:bottom w:val="single" w:sz="4" w:space="0" w:color="000000"/>
              <w:right w:val="single" w:sz="4" w:space="0" w:color="000000"/>
            </w:tcBorders>
          </w:tcPr>
          <w:p w14:paraId="7EEE18D5" w14:textId="77777777" w:rsidR="00902623" w:rsidRPr="00C36DFD" w:rsidRDefault="00902623" w:rsidP="005C5461">
            <w:pPr>
              <w:tabs>
                <w:tab w:val="left" w:pos="9498"/>
              </w:tabs>
              <w:ind w:firstLine="0"/>
              <w:jc w:val="center"/>
              <w:rPr>
                <w:rFonts w:eastAsia="Times New Roman" w:cs="Times New Roman"/>
                <w:sz w:val="26"/>
                <w:szCs w:val="26"/>
              </w:rPr>
            </w:pPr>
            <w:r w:rsidRPr="00C36DFD">
              <w:rPr>
                <w:rFonts w:eastAsia="Times New Roman" w:cs="Times New Roman"/>
                <w:sz w:val="26"/>
                <w:szCs w:val="26"/>
              </w:rPr>
              <w:t>Уменне дзяліць словы на склады</w:t>
            </w:r>
          </w:p>
        </w:tc>
        <w:tc>
          <w:tcPr>
            <w:tcW w:w="1593" w:type="dxa"/>
            <w:vMerge w:val="restart"/>
            <w:tcBorders>
              <w:top w:val="single" w:sz="4" w:space="0" w:color="000000"/>
              <w:left w:val="single" w:sz="4" w:space="0" w:color="000000"/>
              <w:bottom w:val="single" w:sz="4" w:space="0" w:color="000000"/>
              <w:right w:val="single" w:sz="4" w:space="0" w:color="000000"/>
            </w:tcBorders>
          </w:tcPr>
          <w:p w14:paraId="0F3BA336" w14:textId="77777777" w:rsidR="00902623" w:rsidRPr="00C36DFD" w:rsidRDefault="00902623" w:rsidP="005C5461">
            <w:pPr>
              <w:tabs>
                <w:tab w:val="left" w:pos="9498"/>
              </w:tabs>
              <w:ind w:firstLine="0"/>
              <w:jc w:val="center"/>
              <w:rPr>
                <w:rFonts w:eastAsia="Times New Roman" w:cs="Times New Roman"/>
                <w:sz w:val="26"/>
                <w:szCs w:val="26"/>
              </w:rPr>
            </w:pPr>
            <w:r w:rsidRPr="00C36DFD">
              <w:rPr>
                <w:rFonts w:eastAsia="Times New Roman" w:cs="Times New Roman"/>
                <w:sz w:val="26"/>
                <w:szCs w:val="26"/>
              </w:rPr>
              <w:t>Уменне выдзяляць націскны склад</w:t>
            </w:r>
          </w:p>
        </w:tc>
        <w:tc>
          <w:tcPr>
            <w:tcW w:w="1633" w:type="dxa"/>
            <w:vMerge w:val="restart"/>
            <w:tcBorders>
              <w:top w:val="single" w:sz="4" w:space="0" w:color="000000"/>
              <w:left w:val="single" w:sz="4" w:space="0" w:color="000000"/>
              <w:bottom w:val="single" w:sz="4" w:space="0" w:color="000000"/>
              <w:right w:val="single" w:sz="4" w:space="0" w:color="000000"/>
            </w:tcBorders>
          </w:tcPr>
          <w:p w14:paraId="7DF0FD98" w14:textId="77777777" w:rsidR="00902623" w:rsidRPr="00C36DFD" w:rsidRDefault="00902623" w:rsidP="005C5461">
            <w:pPr>
              <w:tabs>
                <w:tab w:val="left" w:pos="9498"/>
              </w:tabs>
              <w:ind w:firstLine="0"/>
              <w:jc w:val="center"/>
              <w:rPr>
                <w:rFonts w:eastAsia="Times New Roman" w:cs="Times New Roman"/>
                <w:sz w:val="26"/>
                <w:szCs w:val="26"/>
              </w:rPr>
            </w:pPr>
            <w:r w:rsidRPr="00C36DFD">
              <w:rPr>
                <w:rFonts w:eastAsia="Times New Roman" w:cs="Times New Roman"/>
                <w:sz w:val="26"/>
                <w:szCs w:val="26"/>
              </w:rPr>
              <w:t>І гэтак далей адпаведна вучэбнай праграме</w:t>
            </w:r>
          </w:p>
        </w:tc>
      </w:tr>
      <w:tr w:rsidR="00902623" w:rsidRPr="00C36DFD" w14:paraId="5F1CF9F5" w14:textId="77777777" w:rsidTr="006841B8">
        <w:trPr>
          <w:trHeight w:val="277"/>
          <w:jc w:val="center"/>
        </w:trPr>
        <w:tc>
          <w:tcPr>
            <w:tcW w:w="1610" w:type="dxa"/>
            <w:vMerge/>
            <w:tcBorders>
              <w:top w:val="single" w:sz="4" w:space="0" w:color="000000"/>
              <w:left w:val="single" w:sz="4" w:space="0" w:color="000000"/>
              <w:bottom w:val="single" w:sz="4" w:space="0" w:color="000000"/>
              <w:right w:val="single" w:sz="4" w:space="0" w:color="000000"/>
            </w:tcBorders>
          </w:tcPr>
          <w:p w14:paraId="5602186D" w14:textId="77777777" w:rsidR="00902623" w:rsidRPr="00C36DFD" w:rsidRDefault="00902623" w:rsidP="006841B8">
            <w:pPr>
              <w:widowControl w:val="0"/>
              <w:pBdr>
                <w:top w:val="nil"/>
                <w:left w:val="nil"/>
                <w:bottom w:val="nil"/>
                <w:right w:val="nil"/>
                <w:between w:val="nil"/>
              </w:pBdr>
              <w:rPr>
                <w:rFonts w:eastAsia="Times New Roman" w:cs="Times New Roman"/>
                <w:sz w:val="26"/>
                <w:szCs w:val="26"/>
              </w:rPr>
            </w:pPr>
          </w:p>
        </w:tc>
        <w:tc>
          <w:tcPr>
            <w:tcW w:w="1963" w:type="dxa"/>
            <w:tcBorders>
              <w:top w:val="single" w:sz="4" w:space="0" w:color="000000"/>
              <w:left w:val="single" w:sz="4" w:space="0" w:color="000000"/>
              <w:bottom w:val="single" w:sz="4" w:space="0" w:color="000000"/>
              <w:right w:val="single" w:sz="4" w:space="0" w:color="000000"/>
            </w:tcBorders>
          </w:tcPr>
          <w:p w14:paraId="296FF9A5" w14:textId="77777777" w:rsidR="00902623" w:rsidRPr="00C36DFD" w:rsidRDefault="00902623" w:rsidP="005C5461">
            <w:pPr>
              <w:tabs>
                <w:tab w:val="left" w:pos="9498"/>
              </w:tabs>
              <w:ind w:firstLine="0"/>
              <w:jc w:val="center"/>
              <w:rPr>
                <w:rFonts w:eastAsia="Times New Roman" w:cs="Times New Roman"/>
                <w:sz w:val="26"/>
                <w:szCs w:val="26"/>
              </w:rPr>
            </w:pPr>
            <w:r w:rsidRPr="00C36DFD">
              <w:rPr>
                <w:rFonts w:eastAsia="Times New Roman" w:cs="Times New Roman"/>
                <w:sz w:val="26"/>
                <w:szCs w:val="26"/>
              </w:rPr>
              <w:t>слоў у сказе</w:t>
            </w:r>
          </w:p>
        </w:tc>
        <w:tc>
          <w:tcPr>
            <w:tcW w:w="1502" w:type="dxa"/>
            <w:tcBorders>
              <w:top w:val="single" w:sz="4" w:space="0" w:color="000000"/>
              <w:left w:val="single" w:sz="4" w:space="0" w:color="000000"/>
              <w:bottom w:val="single" w:sz="4" w:space="0" w:color="000000"/>
              <w:right w:val="single" w:sz="4" w:space="0" w:color="000000"/>
            </w:tcBorders>
          </w:tcPr>
          <w:p w14:paraId="47C905EF" w14:textId="77777777" w:rsidR="00902623" w:rsidRPr="00C36DFD" w:rsidRDefault="00902623" w:rsidP="005C5461">
            <w:pPr>
              <w:tabs>
                <w:tab w:val="left" w:pos="9498"/>
              </w:tabs>
              <w:ind w:firstLine="0"/>
              <w:jc w:val="center"/>
              <w:rPr>
                <w:rFonts w:eastAsia="Times New Roman" w:cs="Times New Roman"/>
                <w:sz w:val="26"/>
                <w:szCs w:val="26"/>
              </w:rPr>
            </w:pPr>
            <w:r w:rsidRPr="00C36DFD">
              <w:rPr>
                <w:rFonts w:eastAsia="Times New Roman" w:cs="Times New Roman"/>
                <w:sz w:val="26"/>
                <w:szCs w:val="26"/>
              </w:rPr>
              <w:t>складоў у слове</w:t>
            </w:r>
          </w:p>
        </w:tc>
        <w:tc>
          <w:tcPr>
            <w:tcW w:w="1552" w:type="dxa"/>
            <w:vMerge/>
            <w:tcBorders>
              <w:top w:val="single" w:sz="4" w:space="0" w:color="000000"/>
              <w:left w:val="single" w:sz="4" w:space="0" w:color="000000"/>
              <w:bottom w:val="single" w:sz="4" w:space="0" w:color="000000"/>
              <w:right w:val="single" w:sz="4" w:space="0" w:color="000000"/>
            </w:tcBorders>
          </w:tcPr>
          <w:p w14:paraId="05F5773F" w14:textId="77777777" w:rsidR="00902623" w:rsidRPr="00C36DFD" w:rsidRDefault="00902623" w:rsidP="006841B8">
            <w:pPr>
              <w:widowControl w:val="0"/>
              <w:pBdr>
                <w:top w:val="nil"/>
                <w:left w:val="nil"/>
                <w:bottom w:val="nil"/>
                <w:right w:val="nil"/>
                <w:between w:val="nil"/>
              </w:pBdr>
              <w:rPr>
                <w:rFonts w:eastAsia="Times New Roman" w:cs="Times New Roman"/>
                <w:sz w:val="26"/>
                <w:szCs w:val="26"/>
              </w:rPr>
            </w:pPr>
          </w:p>
        </w:tc>
        <w:tc>
          <w:tcPr>
            <w:tcW w:w="1593" w:type="dxa"/>
            <w:vMerge/>
            <w:tcBorders>
              <w:top w:val="single" w:sz="4" w:space="0" w:color="000000"/>
              <w:left w:val="single" w:sz="4" w:space="0" w:color="000000"/>
              <w:bottom w:val="single" w:sz="4" w:space="0" w:color="000000"/>
              <w:right w:val="single" w:sz="4" w:space="0" w:color="000000"/>
            </w:tcBorders>
          </w:tcPr>
          <w:p w14:paraId="34EC6210" w14:textId="77777777" w:rsidR="00902623" w:rsidRPr="00C36DFD" w:rsidRDefault="00902623" w:rsidP="006841B8">
            <w:pPr>
              <w:widowControl w:val="0"/>
              <w:pBdr>
                <w:top w:val="nil"/>
                <w:left w:val="nil"/>
                <w:bottom w:val="nil"/>
                <w:right w:val="nil"/>
                <w:between w:val="nil"/>
              </w:pBdr>
              <w:rPr>
                <w:rFonts w:eastAsia="Times New Roman" w:cs="Times New Roman"/>
                <w:sz w:val="26"/>
                <w:szCs w:val="26"/>
              </w:rPr>
            </w:pPr>
          </w:p>
        </w:tc>
        <w:tc>
          <w:tcPr>
            <w:tcW w:w="1633" w:type="dxa"/>
            <w:vMerge/>
            <w:tcBorders>
              <w:top w:val="single" w:sz="4" w:space="0" w:color="000000"/>
              <w:left w:val="single" w:sz="4" w:space="0" w:color="000000"/>
              <w:bottom w:val="single" w:sz="4" w:space="0" w:color="000000"/>
              <w:right w:val="single" w:sz="4" w:space="0" w:color="000000"/>
            </w:tcBorders>
          </w:tcPr>
          <w:p w14:paraId="6B7ABFCD" w14:textId="77777777" w:rsidR="00902623" w:rsidRPr="00C36DFD" w:rsidRDefault="00902623" w:rsidP="006841B8">
            <w:pPr>
              <w:widowControl w:val="0"/>
              <w:pBdr>
                <w:top w:val="nil"/>
                <w:left w:val="nil"/>
                <w:bottom w:val="nil"/>
                <w:right w:val="nil"/>
                <w:between w:val="nil"/>
              </w:pBdr>
              <w:rPr>
                <w:rFonts w:eastAsia="Times New Roman" w:cs="Times New Roman"/>
                <w:sz w:val="26"/>
                <w:szCs w:val="26"/>
              </w:rPr>
            </w:pPr>
          </w:p>
        </w:tc>
      </w:tr>
      <w:tr w:rsidR="00902623" w:rsidRPr="00C36DFD" w14:paraId="5F348087" w14:textId="77777777" w:rsidTr="006841B8">
        <w:trPr>
          <w:jc w:val="center"/>
        </w:trPr>
        <w:tc>
          <w:tcPr>
            <w:tcW w:w="1610" w:type="dxa"/>
            <w:tcBorders>
              <w:top w:val="single" w:sz="4" w:space="0" w:color="000000"/>
              <w:left w:val="single" w:sz="4" w:space="0" w:color="000000"/>
              <w:bottom w:val="single" w:sz="4" w:space="0" w:color="000000"/>
              <w:right w:val="single" w:sz="4" w:space="0" w:color="000000"/>
            </w:tcBorders>
          </w:tcPr>
          <w:p w14:paraId="75AE07CA" w14:textId="77777777" w:rsidR="00902623" w:rsidRPr="00C36DFD" w:rsidRDefault="00902623" w:rsidP="006841B8">
            <w:pPr>
              <w:tabs>
                <w:tab w:val="left" w:pos="9498"/>
              </w:tabs>
              <w:ind w:firstLine="0"/>
              <w:jc w:val="center"/>
              <w:rPr>
                <w:rFonts w:eastAsia="Times New Roman" w:cs="Times New Roman"/>
                <w:sz w:val="26"/>
                <w:szCs w:val="26"/>
              </w:rPr>
            </w:pPr>
            <w:r w:rsidRPr="00C36DFD">
              <w:rPr>
                <w:rFonts w:eastAsia="Times New Roman" w:cs="Times New Roman"/>
                <w:sz w:val="26"/>
                <w:szCs w:val="26"/>
              </w:rPr>
              <w:t>Іваноў С.</w:t>
            </w:r>
          </w:p>
          <w:p w14:paraId="306DBDC8" w14:textId="77777777" w:rsidR="00902623" w:rsidRPr="00C36DFD" w:rsidRDefault="00902623" w:rsidP="006841B8">
            <w:pPr>
              <w:tabs>
                <w:tab w:val="left" w:pos="9498"/>
              </w:tabs>
              <w:ind w:firstLine="0"/>
              <w:jc w:val="center"/>
              <w:rPr>
                <w:rFonts w:eastAsia="Times New Roman" w:cs="Times New Roman"/>
                <w:sz w:val="26"/>
                <w:szCs w:val="26"/>
              </w:rPr>
            </w:pPr>
          </w:p>
        </w:tc>
        <w:tc>
          <w:tcPr>
            <w:tcW w:w="1963" w:type="dxa"/>
            <w:tcBorders>
              <w:top w:val="single" w:sz="4" w:space="0" w:color="000000"/>
              <w:left w:val="single" w:sz="4" w:space="0" w:color="000000"/>
              <w:bottom w:val="single" w:sz="4" w:space="0" w:color="000000"/>
              <w:right w:val="single" w:sz="4" w:space="0" w:color="000000"/>
            </w:tcBorders>
          </w:tcPr>
          <w:p w14:paraId="7D165C9F" w14:textId="77777777" w:rsidR="00902623" w:rsidRPr="00C36DFD" w:rsidRDefault="00902623" w:rsidP="006841B8">
            <w:pPr>
              <w:tabs>
                <w:tab w:val="left" w:pos="9498"/>
              </w:tabs>
              <w:rPr>
                <w:rFonts w:eastAsia="Times New Roman" w:cs="Times New Roman"/>
                <w:sz w:val="26"/>
                <w:szCs w:val="26"/>
              </w:rPr>
            </w:pPr>
            <w:r w:rsidRPr="00C36DFD">
              <w:rPr>
                <w:rFonts w:eastAsia="Times New Roman" w:cs="Times New Roman"/>
                <w:noProof/>
                <w:sz w:val="26"/>
                <w:szCs w:val="26"/>
                <w:lang w:eastAsia="ru-RU"/>
              </w:rPr>
              <w:drawing>
                <wp:inline distT="0" distB="0" distL="0" distR="0" wp14:anchorId="2ADB537C" wp14:editId="3B1E97C2">
                  <wp:extent cx="266700" cy="27622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1"/>
                          <a:srcRect/>
                          <a:stretch>
                            <a:fillRect/>
                          </a:stretch>
                        </pic:blipFill>
                        <pic:spPr>
                          <a:xfrm>
                            <a:off x="0" y="0"/>
                            <a:ext cx="266700" cy="276225"/>
                          </a:xfrm>
                          <a:prstGeom prst="rect">
                            <a:avLst/>
                          </a:prstGeom>
                          <a:ln/>
                        </pic:spPr>
                      </pic:pic>
                    </a:graphicData>
                  </a:graphic>
                </wp:inline>
              </w:drawing>
            </w:r>
          </w:p>
        </w:tc>
        <w:tc>
          <w:tcPr>
            <w:tcW w:w="1502" w:type="dxa"/>
            <w:tcBorders>
              <w:top w:val="single" w:sz="4" w:space="0" w:color="000000"/>
              <w:left w:val="single" w:sz="4" w:space="0" w:color="000000"/>
              <w:bottom w:val="single" w:sz="4" w:space="0" w:color="000000"/>
              <w:right w:val="single" w:sz="4" w:space="0" w:color="000000"/>
            </w:tcBorders>
          </w:tcPr>
          <w:p w14:paraId="5DEC3E17" w14:textId="77777777" w:rsidR="00902623" w:rsidRPr="00C36DFD" w:rsidRDefault="00902623" w:rsidP="006841B8">
            <w:pPr>
              <w:tabs>
                <w:tab w:val="left" w:pos="9498"/>
              </w:tabs>
              <w:rPr>
                <w:rFonts w:eastAsia="Times New Roman" w:cs="Times New Roman"/>
                <w:sz w:val="26"/>
                <w:szCs w:val="26"/>
              </w:rPr>
            </w:pPr>
            <w:r w:rsidRPr="00C36DFD">
              <w:rPr>
                <w:rFonts w:eastAsia="Times New Roman" w:cs="Times New Roman"/>
                <w:sz w:val="26"/>
                <w:szCs w:val="26"/>
              </w:rPr>
              <w:t>+</w:t>
            </w:r>
          </w:p>
        </w:tc>
        <w:tc>
          <w:tcPr>
            <w:tcW w:w="1552" w:type="dxa"/>
            <w:tcBorders>
              <w:top w:val="single" w:sz="4" w:space="0" w:color="000000"/>
              <w:left w:val="single" w:sz="4" w:space="0" w:color="000000"/>
              <w:bottom w:val="single" w:sz="4" w:space="0" w:color="000000"/>
              <w:right w:val="single" w:sz="4" w:space="0" w:color="000000"/>
            </w:tcBorders>
          </w:tcPr>
          <w:p w14:paraId="4B16DBC9" w14:textId="77777777" w:rsidR="00902623" w:rsidRPr="00C36DFD" w:rsidRDefault="00902623" w:rsidP="006841B8">
            <w:pPr>
              <w:tabs>
                <w:tab w:val="left" w:pos="9498"/>
              </w:tabs>
              <w:rPr>
                <w:rFonts w:eastAsia="Times New Roman" w:cs="Times New Roman"/>
                <w:sz w:val="26"/>
                <w:szCs w:val="26"/>
              </w:rPr>
            </w:pPr>
            <w:r w:rsidRPr="00C36DFD">
              <w:rPr>
                <w:rFonts w:eastAsia="Times New Roman" w:cs="Times New Roman"/>
                <w:sz w:val="26"/>
                <w:szCs w:val="26"/>
              </w:rPr>
              <w:t>+</w:t>
            </w:r>
          </w:p>
        </w:tc>
        <w:tc>
          <w:tcPr>
            <w:tcW w:w="1593" w:type="dxa"/>
            <w:tcBorders>
              <w:top w:val="single" w:sz="4" w:space="0" w:color="000000"/>
              <w:left w:val="single" w:sz="4" w:space="0" w:color="000000"/>
              <w:bottom w:val="single" w:sz="4" w:space="0" w:color="000000"/>
              <w:right w:val="single" w:sz="4" w:space="0" w:color="000000"/>
            </w:tcBorders>
          </w:tcPr>
          <w:p w14:paraId="46FA8948" w14:textId="77777777" w:rsidR="00902623" w:rsidRPr="00C36DFD" w:rsidRDefault="00902623" w:rsidP="006841B8">
            <w:pPr>
              <w:tabs>
                <w:tab w:val="left" w:pos="9498"/>
              </w:tabs>
              <w:rPr>
                <w:rFonts w:eastAsia="Times New Roman" w:cs="Times New Roman"/>
                <w:sz w:val="26"/>
                <w:szCs w:val="26"/>
              </w:rPr>
            </w:pPr>
            <w:r w:rsidRPr="00C36DFD">
              <w:rPr>
                <w:rFonts w:eastAsia="Times New Roman" w:cs="Times New Roman"/>
                <w:sz w:val="26"/>
                <w:szCs w:val="26"/>
              </w:rPr>
              <w:t>–</w:t>
            </w:r>
          </w:p>
        </w:tc>
        <w:tc>
          <w:tcPr>
            <w:tcW w:w="1633" w:type="dxa"/>
            <w:tcBorders>
              <w:top w:val="single" w:sz="4" w:space="0" w:color="000000"/>
              <w:left w:val="single" w:sz="4" w:space="0" w:color="000000"/>
              <w:bottom w:val="single" w:sz="4" w:space="0" w:color="000000"/>
              <w:right w:val="single" w:sz="4" w:space="0" w:color="000000"/>
            </w:tcBorders>
          </w:tcPr>
          <w:p w14:paraId="14717224" w14:textId="77777777" w:rsidR="00902623" w:rsidRPr="00C36DFD" w:rsidRDefault="00902623" w:rsidP="006841B8">
            <w:pPr>
              <w:tabs>
                <w:tab w:val="left" w:pos="9498"/>
              </w:tabs>
              <w:jc w:val="center"/>
              <w:rPr>
                <w:rFonts w:eastAsia="Times New Roman" w:cs="Times New Roman"/>
                <w:i/>
                <w:sz w:val="26"/>
                <w:szCs w:val="26"/>
              </w:rPr>
            </w:pPr>
          </w:p>
        </w:tc>
      </w:tr>
      <w:tr w:rsidR="00902623" w:rsidRPr="00C36DFD" w14:paraId="3096F900" w14:textId="77777777" w:rsidTr="006841B8">
        <w:trPr>
          <w:jc w:val="center"/>
        </w:trPr>
        <w:tc>
          <w:tcPr>
            <w:tcW w:w="1610" w:type="dxa"/>
            <w:tcBorders>
              <w:top w:val="single" w:sz="4" w:space="0" w:color="000000"/>
              <w:left w:val="single" w:sz="4" w:space="0" w:color="000000"/>
              <w:bottom w:val="single" w:sz="4" w:space="0" w:color="000000"/>
              <w:right w:val="single" w:sz="4" w:space="0" w:color="000000"/>
            </w:tcBorders>
          </w:tcPr>
          <w:p w14:paraId="66F6B951" w14:textId="1FB0D3E8" w:rsidR="00902623" w:rsidRPr="00C36DFD" w:rsidRDefault="00902623" w:rsidP="006841B8">
            <w:pPr>
              <w:tabs>
                <w:tab w:val="left" w:pos="9498"/>
              </w:tabs>
              <w:ind w:firstLine="0"/>
              <w:jc w:val="center"/>
              <w:rPr>
                <w:rFonts w:eastAsia="Times New Roman" w:cs="Times New Roman"/>
                <w:sz w:val="26"/>
                <w:szCs w:val="26"/>
              </w:rPr>
            </w:pPr>
            <w:r w:rsidRPr="00C36DFD">
              <w:rPr>
                <w:rFonts w:eastAsia="Times New Roman" w:cs="Times New Roman"/>
                <w:sz w:val="26"/>
                <w:szCs w:val="26"/>
              </w:rPr>
              <w:t>Пятроў А.</w:t>
            </w:r>
          </w:p>
        </w:tc>
        <w:tc>
          <w:tcPr>
            <w:tcW w:w="1963" w:type="dxa"/>
            <w:tcBorders>
              <w:top w:val="single" w:sz="4" w:space="0" w:color="000000"/>
              <w:left w:val="single" w:sz="4" w:space="0" w:color="000000"/>
              <w:bottom w:val="single" w:sz="4" w:space="0" w:color="000000"/>
              <w:right w:val="single" w:sz="4" w:space="0" w:color="000000"/>
            </w:tcBorders>
          </w:tcPr>
          <w:p w14:paraId="2230430D" w14:textId="77777777" w:rsidR="00902623" w:rsidRPr="00C36DFD" w:rsidRDefault="00902623" w:rsidP="006841B8">
            <w:pPr>
              <w:tabs>
                <w:tab w:val="left" w:pos="9498"/>
              </w:tabs>
              <w:rPr>
                <w:rFonts w:eastAsia="Times New Roman" w:cs="Times New Roman"/>
                <w:sz w:val="26"/>
                <w:szCs w:val="26"/>
              </w:rPr>
            </w:pPr>
            <w:r w:rsidRPr="00C36DFD">
              <w:rPr>
                <w:rFonts w:eastAsia="Times New Roman" w:cs="Times New Roman"/>
                <w:sz w:val="26"/>
                <w:szCs w:val="26"/>
              </w:rPr>
              <w:t>+</w:t>
            </w:r>
          </w:p>
        </w:tc>
        <w:tc>
          <w:tcPr>
            <w:tcW w:w="1502" w:type="dxa"/>
            <w:tcBorders>
              <w:top w:val="single" w:sz="4" w:space="0" w:color="000000"/>
              <w:left w:val="single" w:sz="4" w:space="0" w:color="000000"/>
              <w:bottom w:val="single" w:sz="4" w:space="0" w:color="000000"/>
              <w:right w:val="single" w:sz="4" w:space="0" w:color="000000"/>
            </w:tcBorders>
          </w:tcPr>
          <w:p w14:paraId="30890F68" w14:textId="77777777" w:rsidR="00902623" w:rsidRPr="00C36DFD" w:rsidRDefault="00902623" w:rsidP="006841B8">
            <w:pPr>
              <w:tabs>
                <w:tab w:val="left" w:pos="9498"/>
              </w:tabs>
              <w:rPr>
                <w:rFonts w:eastAsia="Times New Roman" w:cs="Times New Roman"/>
                <w:sz w:val="26"/>
                <w:szCs w:val="26"/>
              </w:rPr>
            </w:pPr>
            <w:r w:rsidRPr="00C36DFD">
              <w:rPr>
                <w:rFonts w:eastAsia="Times New Roman" w:cs="Times New Roman"/>
                <w:sz w:val="26"/>
                <w:szCs w:val="26"/>
              </w:rPr>
              <w:t>–</w:t>
            </w:r>
          </w:p>
        </w:tc>
        <w:tc>
          <w:tcPr>
            <w:tcW w:w="1552" w:type="dxa"/>
            <w:tcBorders>
              <w:top w:val="single" w:sz="4" w:space="0" w:color="000000"/>
              <w:left w:val="single" w:sz="4" w:space="0" w:color="000000"/>
              <w:bottom w:val="single" w:sz="4" w:space="0" w:color="000000"/>
              <w:right w:val="single" w:sz="4" w:space="0" w:color="000000"/>
            </w:tcBorders>
          </w:tcPr>
          <w:p w14:paraId="1520DFC7" w14:textId="77777777" w:rsidR="00902623" w:rsidRPr="00C36DFD" w:rsidRDefault="00902623" w:rsidP="006841B8">
            <w:pPr>
              <w:tabs>
                <w:tab w:val="left" w:pos="9498"/>
              </w:tabs>
              <w:rPr>
                <w:rFonts w:eastAsia="Times New Roman" w:cs="Times New Roman"/>
                <w:sz w:val="26"/>
                <w:szCs w:val="26"/>
              </w:rPr>
            </w:pPr>
            <w:r w:rsidRPr="00C36DFD">
              <w:rPr>
                <w:rFonts w:eastAsia="Times New Roman" w:cs="Times New Roman"/>
                <w:sz w:val="26"/>
                <w:szCs w:val="26"/>
              </w:rPr>
              <w:t>+</w:t>
            </w:r>
          </w:p>
        </w:tc>
        <w:tc>
          <w:tcPr>
            <w:tcW w:w="1593" w:type="dxa"/>
            <w:tcBorders>
              <w:top w:val="single" w:sz="4" w:space="0" w:color="000000"/>
              <w:left w:val="single" w:sz="4" w:space="0" w:color="000000"/>
              <w:bottom w:val="single" w:sz="4" w:space="0" w:color="000000"/>
              <w:right w:val="single" w:sz="4" w:space="0" w:color="000000"/>
            </w:tcBorders>
          </w:tcPr>
          <w:p w14:paraId="2935845A" w14:textId="77777777" w:rsidR="00902623" w:rsidRPr="00C36DFD" w:rsidRDefault="00902623" w:rsidP="006841B8">
            <w:pPr>
              <w:tabs>
                <w:tab w:val="left" w:pos="9498"/>
              </w:tabs>
              <w:rPr>
                <w:rFonts w:eastAsia="Times New Roman" w:cs="Times New Roman"/>
                <w:sz w:val="26"/>
                <w:szCs w:val="26"/>
              </w:rPr>
            </w:pPr>
            <w:r w:rsidRPr="00C36DFD">
              <w:rPr>
                <w:rFonts w:eastAsia="Times New Roman" w:cs="Times New Roman"/>
                <w:sz w:val="26"/>
                <w:szCs w:val="26"/>
              </w:rPr>
              <w:t>–</w:t>
            </w:r>
          </w:p>
        </w:tc>
        <w:tc>
          <w:tcPr>
            <w:tcW w:w="1633" w:type="dxa"/>
            <w:tcBorders>
              <w:top w:val="single" w:sz="4" w:space="0" w:color="000000"/>
              <w:left w:val="single" w:sz="4" w:space="0" w:color="000000"/>
              <w:bottom w:val="single" w:sz="4" w:space="0" w:color="000000"/>
              <w:right w:val="single" w:sz="4" w:space="0" w:color="000000"/>
            </w:tcBorders>
          </w:tcPr>
          <w:p w14:paraId="052326DF" w14:textId="77777777" w:rsidR="00902623" w:rsidRPr="00C36DFD" w:rsidRDefault="00902623" w:rsidP="006841B8">
            <w:pPr>
              <w:tabs>
                <w:tab w:val="left" w:pos="9498"/>
              </w:tabs>
              <w:jc w:val="center"/>
              <w:rPr>
                <w:rFonts w:eastAsia="Times New Roman" w:cs="Times New Roman"/>
                <w:i/>
                <w:sz w:val="26"/>
                <w:szCs w:val="26"/>
              </w:rPr>
            </w:pPr>
          </w:p>
        </w:tc>
      </w:tr>
    </w:tbl>
    <w:p w14:paraId="240E264E" w14:textId="077C3AE0" w:rsidR="000300B5" w:rsidRPr="009A54E5" w:rsidRDefault="00902623" w:rsidP="002E4D6B">
      <w:pPr>
        <w:tabs>
          <w:tab w:val="left" w:pos="9498"/>
        </w:tabs>
        <w:rPr>
          <w:rFonts w:eastAsia="Times New Roman" w:cs="Times New Roman"/>
          <w:szCs w:val="30"/>
        </w:rPr>
      </w:pPr>
      <w:r w:rsidRPr="00170DD1">
        <w:rPr>
          <w:rFonts w:eastAsia="Times New Roman" w:cs="Times New Roman"/>
          <w:szCs w:val="30"/>
        </w:rPr>
        <w:t>Калі вучань не можа сам правільна выканаць заданне, педагог не ставіць у сваёй табліцы адпаведны знак ці ставіць знак «–», тым самым вызначаючы для сябе неабходнасць індывідуальнай работы з такім вучнем над незасвоеным матэрыялам. Пры гэтым нія</w:t>
      </w:r>
      <w:r w:rsidR="00327B37">
        <w:rPr>
          <w:rFonts w:eastAsia="Times New Roman" w:cs="Times New Roman"/>
          <w:szCs w:val="30"/>
        </w:rPr>
        <w:t>к</w:t>
      </w:r>
      <w:r w:rsidR="00327B37" w:rsidRPr="002E4D6B">
        <w:rPr>
          <w:rFonts w:eastAsia="Times New Roman" w:cs="Times New Roman"/>
          <w:szCs w:val="30"/>
        </w:rPr>
        <w:t>а</w:t>
      </w:r>
      <w:r w:rsidRPr="00170DD1">
        <w:rPr>
          <w:rFonts w:eastAsia="Times New Roman" w:cs="Times New Roman"/>
          <w:szCs w:val="30"/>
        </w:rPr>
        <w:t>й адмоўнай славеснай ацэнкі педагог не дае. Ацэначныя меркаванні карэкціруюцца па меры засваення вучнем матэрыялу па вывучанай тэме, таму табліцы, графікі, ацэначныя лісты лепш запаўняць простым алоўкам</w:t>
      </w:r>
      <w:r w:rsidR="00D407E0" w:rsidRPr="0005735F">
        <w:rPr>
          <w:rFonts w:eastAsia="Times New Roman" w:cs="Times New Roman"/>
          <w:szCs w:val="30"/>
        </w:rPr>
        <w:t>.</w:t>
      </w:r>
      <w:r w:rsidRPr="009A54E5">
        <w:rPr>
          <w:rFonts w:eastAsia="Times New Roman" w:cs="Times New Roman"/>
          <w:szCs w:val="30"/>
        </w:rPr>
        <w:t xml:space="preserve"> </w:t>
      </w:r>
    </w:p>
    <w:p w14:paraId="4DE04238" w14:textId="3C40EF19" w:rsidR="000300B5" w:rsidRPr="009A54E5" w:rsidRDefault="00902623" w:rsidP="003025C3">
      <w:pPr>
        <w:tabs>
          <w:tab w:val="left" w:pos="9498"/>
        </w:tabs>
        <w:rPr>
          <w:rFonts w:eastAsia="Times New Roman" w:cs="Times New Roman"/>
          <w:szCs w:val="30"/>
        </w:rPr>
      </w:pPr>
      <w:r w:rsidRPr="00170DD1">
        <w:rPr>
          <w:rFonts w:eastAsia="Times New Roman" w:cs="Times New Roman"/>
          <w:szCs w:val="30"/>
        </w:rPr>
        <w:lastRenderedPageBreak/>
        <w:t>У табліцах можна фіксаваць колькасць памылак і іх характар. У адпаведнасці з зафіксаванымі ў табліцы данымі настаўнік плануе і арганізуе дыферэнцыраваную і індывідуальную работу на вучэбных, стымулюючых і падтрымліваючых занятках. Педагог можа дадаткова распрацоўваць індывідуальныя лісты вучэбных дасягненняў вучняў</w:t>
      </w:r>
      <w:r w:rsidR="00D407E0" w:rsidRPr="0005735F">
        <w:rPr>
          <w:rFonts w:eastAsia="Times New Roman" w:cs="Times New Roman"/>
          <w:szCs w:val="30"/>
        </w:rPr>
        <w:t>.</w:t>
      </w:r>
      <w:r w:rsidRPr="009A54E5">
        <w:rPr>
          <w:rFonts w:eastAsia="Times New Roman" w:cs="Times New Roman"/>
          <w:szCs w:val="30"/>
        </w:rPr>
        <w:t xml:space="preserve"> </w:t>
      </w:r>
    </w:p>
    <w:p w14:paraId="2F594DEA" w14:textId="50E25DA9" w:rsidR="000300B5" w:rsidRPr="009A54E5" w:rsidRDefault="00902623" w:rsidP="003025C3">
      <w:pPr>
        <w:tabs>
          <w:tab w:val="left" w:pos="9498"/>
        </w:tabs>
        <w:rPr>
          <w:rFonts w:eastAsia="Times New Roman" w:cs="Times New Roman"/>
          <w:szCs w:val="30"/>
        </w:rPr>
      </w:pPr>
      <w:r w:rsidRPr="00170DD1">
        <w:rPr>
          <w:rFonts w:eastAsia="Times New Roman" w:cs="Times New Roman"/>
          <w:szCs w:val="30"/>
        </w:rPr>
        <w:t>У канцы навучальнага года педагог ажыццяўляе змястоўны аналіз вынікаў вучэбнай дзейнасці вучняў у адпаведнасці з патрабаваннямі вучэбнай праграмы. На аснове аналізу робіцца выснова аб наяўнасці цяжкасцяў у вучняў у засваенні вучэбнага матэрыялу, вызначаюцца шляхі, якія дазволяць ліквідаваць праблемы</w:t>
      </w:r>
      <w:r w:rsidR="00D407E0" w:rsidRPr="0005735F">
        <w:rPr>
          <w:rFonts w:eastAsia="Times New Roman" w:cs="Times New Roman"/>
          <w:szCs w:val="30"/>
        </w:rPr>
        <w:t>.</w:t>
      </w:r>
      <w:r w:rsidRPr="009A54E5">
        <w:rPr>
          <w:rFonts w:eastAsia="Times New Roman" w:cs="Times New Roman"/>
          <w:szCs w:val="30"/>
        </w:rPr>
        <w:t xml:space="preserve"> </w:t>
      </w:r>
    </w:p>
    <w:p w14:paraId="6D34C2C3" w14:textId="77777777" w:rsidR="00F03025" w:rsidRDefault="00902623" w:rsidP="00902623">
      <w:pPr>
        <w:tabs>
          <w:tab w:val="left" w:pos="709"/>
        </w:tabs>
        <w:rPr>
          <w:rFonts w:cs="Times New Roman"/>
          <w:b/>
          <w:bCs/>
          <w:color w:val="242424"/>
          <w:szCs w:val="30"/>
        </w:rPr>
      </w:pPr>
      <w:r w:rsidRPr="00170DD1">
        <w:rPr>
          <w:rFonts w:cs="Times New Roman"/>
          <w:b/>
          <w:bCs/>
          <w:color w:val="242424"/>
          <w:szCs w:val="30"/>
        </w:rPr>
        <w:t>Вядзенне класных журналаў, дзённікаў вучняў</w:t>
      </w:r>
    </w:p>
    <w:p w14:paraId="4D3C82C7" w14:textId="1C20AD93" w:rsidR="00902623" w:rsidRPr="006B0134" w:rsidRDefault="00902623" w:rsidP="00902623">
      <w:pPr>
        <w:tabs>
          <w:tab w:val="left" w:pos="709"/>
        </w:tabs>
        <w:rPr>
          <w:rFonts w:cs="Times New Roman"/>
          <w:color w:val="242424"/>
          <w:szCs w:val="30"/>
        </w:rPr>
      </w:pPr>
      <w:r w:rsidRPr="006B0134">
        <w:rPr>
          <w:rFonts w:cs="Times New Roman"/>
          <w:color w:val="242424"/>
          <w:szCs w:val="30"/>
        </w:rPr>
        <w:t>В</w:t>
      </w:r>
      <w:r>
        <w:rPr>
          <w:rFonts w:cs="Times New Roman"/>
          <w:color w:val="242424"/>
          <w:szCs w:val="30"/>
        </w:rPr>
        <w:t>а</w:t>
      </w:r>
      <w:r w:rsidRPr="006B0134">
        <w:rPr>
          <w:rFonts w:cs="Times New Roman"/>
          <w:color w:val="242424"/>
          <w:szCs w:val="30"/>
        </w:rPr>
        <w:t xml:space="preserve"> </w:t>
      </w:r>
      <w:r w:rsidRPr="00170DD1">
        <w:rPr>
          <w:rFonts w:cs="Times New Roman"/>
          <w:color w:val="242424"/>
          <w:szCs w:val="30"/>
        </w:rPr>
        <w:t>УАСА выкарыстоўваюцца</w:t>
      </w:r>
      <w:r w:rsidRPr="006B0134">
        <w:rPr>
          <w:rFonts w:cs="Times New Roman"/>
          <w:color w:val="242424"/>
          <w:szCs w:val="30"/>
        </w:rPr>
        <w:t xml:space="preserve">: </w:t>
      </w:r>
    </w:p>
    <w:p w14:paraId="2571F8F1" w14:textId="28A170D1" w:rsidR="00902623" w:rsidRPr="00FE6201" w:rsidRDefault="00902623" w:rsidP="00902623">
      <w:pPr>
        <w:tabs>
          <w:tab w:val="left" w:pos="709"/>
        </w:tabs>
        <w:rPr>
          <w:rFonts w:cs="Times New Roman"/>
          <w:szCs w:val="30"/>
        </w:rPr>
      </w:pPr>
      <w:r w:rsidRPr="00FE6201">
        <w:rPr>
          <w:rFonts w:cs="Times New Roman"/>
          <w:szCs w:val="30"/>
        </w:rPr>
        <w:t>класныя журналы для I–IV</w:t>
      </w:r>
      <w:r w:rsidR="00286D2C" w:rsidRPr="00FE6201">
        <w:rPr>
          <w:rFonts w:cs="Times New Roman"/>
          <w:szCs w:val="30"/>
        </w:rPr>
        <w:t> </w:t>
      </w:r>
      <w:r w:rsidRPr="00FE6201">
        <w:rPr>
          <w:rFonts w:cs="Times New Roman"/>
          <w:szCs w:val="30"/>
        </w:rPr>
        <w:t>(V) класаў, тыпавая форма, парадак вядзення якіх зацверджаны пастановай Міністэрства адукацыі Рэспублікі Беларусь ад 27 студзеня 2023 г. №</w:t>
      </w:r>
      <w:r w:rsidR="00286D2C" w:rsidRPr="00FE6201">
        <w:rPr>
          <w:rFonts w:cs="Times New Roman"/>
          <w:szCs w:val="30"/>
        </w:rPr>
        <w:t> </w:t>
      </w:r>
      <w:r w:rsidRPr="00FE6201">
        <w:rPr>
          <w:rFonts w:cs="Times New Roman"/>
          <w:szCs w:val="30"/>
        </w:rPr>
        <w:t>28 «Аб тыпавых формах класнага журнала» (у рэдакцыі пастановы Мінадукацыі ад 21 лістапада 2024</w:t>
      </w:r>
      <w:r w:rsidR="00F03025" w:rsidRPr="00FE6201">
        <w:rPr>
          <w:rFonts w:cs="Times New Roman"/>
          <w:szCs w:val="30"/>
        </w:rPr>
        <w:t xml:space="preserve"> </w:t>
      </w:r>
      <w:r w:rsidRPr="00FE6201">
        <w:rPr>
          <w:rFonts w:cs="Times New Roman"/>
          <w:szCs w:val="30"/>
        </w:rPr>
        <w:t>г. №</w:t>
      </w:r>
      <w:r w:rsidR="00F03025" w:rsidRPr="00FE6201">
        <w:rPr>
          <w:rFonts w:cs="Times New Roman"/>
          <w:szCs w:val="30"/>
          <w:lang w:val="ru-RU"/>
        </w:rPr>
        <w:t> </w:t>
      </w:r>
      <w:r w:rsidRPr="00FE6201">
        <w:rPr>
          <w:rFonts w:cs="Times New Roman"/>
          <w:szCs w:val="30"/>
        </w:rPr>
        <w:t>166)</w:t>
      </w:r>
      <w:r w:rsidR="00F03025" w:rsidRPr="00FE6201">
        <w:rPr>
          <w:rFonts w:cs="Times New Roman"/>
          <w:szCs w:val="30"/>
        </w:rPr>
        <w:t>;</w:t>
      </w:r>
    </w:p>
    <w:p w14:paraId="764979FC" w14:textId="41B7EE38" w:rsidR="00DF01DF" w:rsidRPr="00FE6201" w:rsidRDefault="00902623" w:rsidP="00902623">
      <w:pPr>
        <w:tabs>
          <w:tab w:val="left" w:pos="709"/>
        </w:tabs>
        <w:rPr>
          <w:rFonts w:cs="Times New Roman"/>
          <w:szCs w:val="30"/>
        </w:rPr>
      </w:pPr>
      <w:r w:rsidRPr="00FE6201">
        <w:rPr>
          <w:rFonts w:cs="Times New Roman"/>
          <w:szCs w:val="30"/>
        </w:rPr>
        <w:t xml:space="preserve">дзённікі вучня III–IV класаў на рускай і беларускай мовах, тыпавая форма, парадак вядзення якіх зацверджаны пастановай Міністэрства адукацыі Рэспублікі Беларусь ад 17 жніўня 2022 г. № 267 «Аб тыпавых формах дзённіка вучня» (у рэдакцыі пастаноў Міністэрства адукацыі </w:t>
      </w:r>
      <w:r w:rsidR="003875E9" w:rsidRPr="00FE6201">
        <w:rPr>
          <w:rFonts w:cs="Times New Roman"/>
          <w:szCs w:val="30"/>
        </w:rPr>
        <w:t xml:space="preserve">Рэспублікі Беларусь </w:t>
      </w:r>
      <w:r w:rsidRPr="00FE6201">
        <w:rPr>
          <w:rFonts w:cs="Times New Roman"/>
          <w:szCs w:val="30"/>
        </w:rPr>
        <w:t>ад 16 мая 2023 г. № 157; ад 29 верасня 2023 г. № 314, ад 14 лютага 2025 г. №</w:t>
      </w:r>
      <w:r w:rsidR="00F03025" w:rsidRPr="00FE6201">
        <w:rPr>
          <w:rFonts w:cs="Times New Roman"/>
          <w:szCs w:val="30"/>
          <w:lang w:val="ru-RU"/>
        </w:rPr>
        <w:t> </w:t>
      </w:r>
      <w:r w:rsidRPr="00FE6201">
        <w:rPr>
          <w:rFonts w:cs="Times New Roman"/>
          <w:szCs w:val="30"/>
        </w:rPr>
        <w:t>38)</w:t>
      </w:r>
      <w:r w:rsidR="00DF01DF" w:rsidRPr="00FE6201">
        <w:rPr>
          <w:rFonts w:cs="Times New Roman"/>
          <w:szCs w:val="30"/>
        </w:rPr>
        <w:t>.</w:t>
      </w:r>
      <w:r w:rsidRPr="00FE6201">
        <w:rPr>
          <w:rFonts w:cs="Times New Roman"/>
          <w:szCs w:val="30"/>
        </w:rPr>
        <w:t xml:space="preserve"> </w:t>
      </w:r>
    </w:p>
    <w:p w14:paraId="2DAB17E5" w14:textId="77777777" w:rsidR="00902623" w:rsidRPr="006B0134" w:rsidRDefault="00902623" w:rsidP="00902623">
      <w:pPr>
        <w:tabs>
          <w:tab w:val="left" w:pos="709"/>
        </w:tabs>
        <w:rPr>
          <w:rFonts w:cs="Times New Roman"/>
          <w:color w:val="242424"/>
          <w:szCs w:val="30"/>
        </w:rPr>
      </w:pPr>
      <w:r w:rsidRPr="00C36DFD">
        <w:rPr>
          <w:rFonts w:cs="Times New Roman"/>
          <w:b/>
          <w:szCs w:val="30"/>
        </w:rPr>
        <w:t>Звяртаем увагу</w:t>
      </w:r>
      <w:r w:rsidRPr="00C36DFD">
        <w:rPr>
          <w:rFonts w:cs="Times New Roman"/>
          <w:szCs w:val="30"/>
        </w:rPr>
        <w:t xml:space="preserve">, што выкарыстанне </w:t>
      </w:r>
      <w:r>
        <w:rPr>
          <w:rFonts w:cs="Times New Roman"/>
          <w:szCs w:val="30"/>
        </w:rPr>
        <w:t>ва</w:t>
      </w:r>
      <w:r w:rsidRPr="00C36DFD">
        <w:rPr>
          <w:rFonts w:cs="Times New Roman"/>
          <w:szCs w:val="30"/>
        </w:rPr>
        <w:t xml:space="preserve"> УАСА электронных дзённікаў не адмяняе вядзенне дзённікаў вучняў на папяровай аснове. </w:t>
      </w:r>
      <w:r w:rsidRPr="00C36DFD">
        <w:rPr>
          <w:rFonts w:cs="Times New Roman"/>
          <w:b/>
          <w:szCs w:val="30"/>
        </w:rPr>
        <w:t>Вядзенне папяровых дзённікаў з</w:t>
      </w:r>
      <w:r>
        <w:rPr>
          <w:rFonts w:cs="Times New Roman"/>
          <w:b/>
          <w:szCs w:val="30"/>
        </w:rPr>
        <w:t>’</w:t>
      </w:r>
      <w:r w:rsidRPr="00C36DFD">
        <w:rPr>
          <w:rFonts w:cs="Times New Roman"/>
          <w:b/>
          <w:szCs w:val="30"/>
        </w:rPr>
        <w:t>яўляецца абавязковым</w:t>
      </w:r>
      <w:r w:rsidRPr="006B0134">
        <w:rPr>
          <w:rFonts w:cs="Times New Roman"/>
          <w:color w:val="242424"/>
          <w:szCs w:val="30"/>
        </w:rPr>
        <w:t xml:space="preserve">. </w:t>
      </w:r>
    </w:p>
    <w:p w14:paraId="3D2263DC" w14:textId="4209C0C7" w:rsidR="00E6593E" w:rsidRDefault="00902623" w:rsidP="00902623">
      <w:pPr>
        <w:tabs>
          <w:tab w:val="left" w:pos="709"/>
        </w:tabs>
        <w:rPr>
          <w:rFonts w:cs="Times New Roman"/>
          <w:color w:val="242424"/>
          <w:szCs w:val="30"/>
        </w:rPr>
      </w:pPr>
      <w:r w:rsidRPr="00C36DFD">
        <w:rPr>
          <w:rFonts w:cs="Times New Roman"/>
          <w:szCs w:val="30"/>
        </w:rPr>
        <w:t xml:space="preserve">У выпадку прыняцця </w:t>
      </w:r>
      <w:r w:rsidRPr="00C36DFD">
        <w:rPr>
          <w:rFonts w:cs="Times New Roman"/>
          <w:b/>
          <w:szCs w:val="30"/>
        </w:rPr>
        <w:t>настаўнікам пачатковых класаў рашэння аб увядзенні ў II класе дзённікаў</w:t>
      </w:r>
      <w:r w:rsidRPr="00C36DFD">
        <w:rPr>
          <w:rFonts w:cs="Times New Roman"/>
          <w:szCs w:val="30"/>
        </w:rPr>
        <w:t xml:space="preserve"> у мэтах запісу дамашняга задання, адпрацоўкі навыкаў акуратнага яго запаўнення лічым магчымым выкарыстоўваць дзённік, тыпавая форма якога зацверджана для вучняў IІІ–IV класаў</w:t>
      </w:r>
      <w:r w:rsidR="00DF01DF" w:rsidRPr="0005735F">
        <w:rPr>
          <w:rFonts w:cs="Times New Roman"/>
          <w:color w:val="242424"/>
          <w:szCs w:val="30"/>
        </w:rPr>
        <w:t>.</w:t>
      </w:r>
    </w:p>
    <w:p w14:paraId="0B357667" w14:textId="77777777" w:rsidR="00E6593E" w:rsidRDefault="00E6593E">
      <w:pPr>
        <w:spacing w:after="200" w:line="276" w:lineRule="auto"/>
        <w:ind w:firstLine="0"/>
        <w:jc w:val="left"/>
        <w:rPr>
          <w:rFonts w:cs="Times New Roman"/>
          <w:color w:val="242424"/>
          <w:szCs w:val="30"/>
        </w:rPr>
      </w:pPr>
      <w:r>
        <w:rPr>
          <w:rFonts w:cs="Times New Roman"/>
          <w:color w:val="242424"/>
          <w:szCs w:val="30"/>
        </w:rPr>
        <w:br w:type="page"/>
      </w:r>
    </w:p>
    <w:p w14:paraId="1149D876" w14:textId="02D59A20" w:rsidR="00E6593E" w:rsidRDefault="00D3162B" w:rsidP="00E6593E">
      <w:pPr>
        <w:shd w:val="clear" w:color="auto" w:fill="FFFFFF"/>
        <w:rPr>
          <w:rFonts w:eastAsia="Times New Roman" w:cs="Times New Roman"/>
          <w:szCs w:val="30"/>
        </w:rPr>
      </w:pPr>
      <w:r w:rsidRPr="00C36DFD">
        <w:rPr>
          <w:rFonts w:eastAsia="Times New Roman" w:cs="Times New Roman"/>
          <w:b/>
          <w:szCs w:val="30"/>
        </w:rPr>
        <w:lastRenderedPageBreak/>
        <w:t>Асаблівасці вядзення сшыткаў</w:t>
      </w:r>
    </w:p>
    <w:p w14:paraId="23315112" w14:textId="40B23FE4" w:rsidR="000300B5" w:rsidRPr="00E6593E" w:rsidRDefault="00D3162B" w:rsidP="00E6593E">
      <w:pPr>
        <w:shd w:val="clear" w:color="auto" w:fill="FFFFFF"/>
        <w:rPr>
          <w:rFonts w:eastAsia="Times New Roman" w:cs="Times New Roman"/>
          <w:szCs w:val="30"/>
        </w:rPr>
      </w:pPr>
      <w:r w:rsidRPr="00B85FEE">
        <w:rPr>
          <w:rFonts w:eastAsia="Times New Roman" w:cs="Times New Roman"/>
          <w:szCs w:val="30"/>
        </w:rPr>
        <w:t>У I класе вучэбныя пісьмовыя заданні і кантрольныя работы па пісьму выконваюцца ў вучэбных дапаможніках «Пропісь 1», «Пропісь 2», «Пісьмо», па матэматыцы – у вучэбным дапаможніку «Матэматыка. 1 клас. Рабочы сшытак» (частка 1, частка 2), дапушчаных да выкарыстання Міністэрствам адукацыі Рэспублікі Беларусь. Афармленне кантрольнай работы па матэматыцы магчыма на асобным аркушы</w:t>
      </w:r>
      <w:r w:rsidR="00D407E0" w:rsidRPr="0005735F">
        <w:rPr>
          <w:rFonts w:eastAsia="Times New Roman" w:cs="Times New Roman"/>
          <w:szCs w:val="30"/>
        </w:rPr>
        <w:t>.</w:t>
      </w:r>
      <w:r>
        <w:rPr>
          <w:rFonts w:eastAsia="Times New Roman" w:cs="Times New Roman"/>
          <w:szCs w:val="30"/>
          <w:lang w:val="ru-RU"/>
        </w:rPr>
        <w:t xml:space="preserve"> </w:t>
      </w:r>
    </w:p>
    <w:p w14:paraId="691B8533" w14:textId="52554ECB" w:rsidR="00472EA3" w:rsidRPr="00D3162B" w:rsidRDefault="00D3162B" w:rsidP="003025C3">
      <w:pPr>
        <w:shd w:val="clear" w:color="auto" w:fill="FFFFFF"/>
        <w:rPr>
          <w:rFonts w:eastAsia="Times New Roman" w:cs="Times New Roman"/>
          <w:szCs w:val="30"/>
          <w:lang w:val="ru-RU"/>
        </w:rPr>
      </w:pPr>
      <w:r w:rsidRPr="00D3162B">
        <w:rPr>
          <w:rFonts w:eastAsia="Times New Roman" w:cs="Times New Roman"/>
          <w:szCs w:val="30"/>
        </w:rPr>
        <w:t>У II–IV класах усе віды навучальных работ выконваюцца ў сшытках для навучальных работ, а ўсе віды кантрольных работ – у сшытках для кантрольных работ. Сшыткі для кантрольных работ захоўваюцца ва ўстанове агульнай сярэдняй адукацыі на працягу года і выдаюцца вучням для выканання кантрольных работ і работ над памылкамі</w:t>
      </w:r>
      <w:r w:rsidR="00D407E0" w:rsidRPr="0005735F">
        <w:rPr>
          <w:rFonts w:eastAsia="Times New Roman" w:cs="Times New Roman"/>
          <w:szCs w:val="30"/>
        </w:rPr>
        <w:t>.</w:t>
      </w:r>
    </w:p>
    <w:p w14:paraId="7807C5C2" w14:textId="77777777" w:rsidR="00D3162B" w:rsidRPr="006B0134" w:rsidRDefault="00D3162B" w:rsidP="00D3162B">
      <w:pPr>
        <w:shd w:val="clear" w:color="auto" w:fill="FFFFFF"/>
        <w:rPr>
          <w:rFonts w:eastAsia="Times New Roman" w:cs="Times New Roman"/>
          <w:szCs w:val="30"/>
        </w:rPr>
      </w:pPr>
      <w:r w:rsidRPr="00A55EEA">
        <w:rPr>
          <w:rFonts w:eastAsia="Times New Roman" w:cs="Times New Roman"/>
          <w:szCs w:val="30"/>
        </w:rPr>
        <w:t>Усе пісьмовыя навучальныя і кантрольныя работы правяраюцца настаўнікам пасля кожных вучэбных заняткаў. Памылкі выпраўляюцца. У I–ІІ класах адзнакі ў балах не выстаўляюцца. Адзнакі за выкананне вучнямі III–IV класаў навучальных работ, у тым ліку самастойных работ, пераказаў і сачыненняў па беларускай і рускай мовах, выстаўленыя ў сшытках для навучальных работ, могуць заносіцца ў класны журнал і дзённік вучня па меркаванні настаўніка</w:t>
      </w:r>
      <w:r w:rsidRPr="006B0134">
        <w:rPr>
          <w:rFonts w:eastAsia="Times New Roman" w:cs="Times New Roman"/>
          <w:szCs w:val="30"/>
        </w:rPr>
        <w:t xml:space="preserve">. </w:t>
      </w:r>
      <w:r>
        <w:rPr>
          <w:rFonts w:eastAsia="Times New Roman" w:cs="Times New Roman"/>
          <w:szCs w:val="30"/>
        </w:rPr>
        <w:t xml:space="preserve"> </w:t>
      </w:r>
    </w:p>
    <w:p w14:paraId="355A0F14" w14:textId="334D2A85" w:rsidR="000300B5" w:rsidRPr="0005735F" w:rsidRDefault="00D3162B" w:rsidP="00D3162B">
      <w:pPr>
        <w:rPr>
          <w:rFonts w:eastAsia="Times New Roman" w:cs="Times New Roman"/>
          <w:szCs w:val="30"/>
        </w:rPr>
      </w:pPr>
      <w:r w:rsidRPr="00A55EEA">
        <w:rPr>
          <w:rFonts w:eastAsia="Times New Roman" w:cs="Times New Roman"/>
          <w:szCs w:val="30"/>
        </w:rPr>
        <w:t xml:space="preserve">З мэтай папярэджання перагрузкі вучняў настаўніку неабходна сачыць за </w:t>
      </w:r>
      <w:r w:rsidRPr="00A55EEA">
        <w:rPr>
          <w:rFonts w:eastAsia="Times New Roman" w:cs="Times New Roman"/>
          <w:b/>
          <w:szCs w:val="30"/>
        </w:rPr>
        <w:t>аб’ёмам дамашняга задання</w:t>
      </w:r>
      <w:r w:rsidRPr="00A55EEA">
        <w:rPr>
          <w:rFonts w:eastAsia="Times New Roman" w:cs="Times New Roman"/>
          <w:szCs w:val="30"/>
        </w:rPr>
        <w:t>, тлумачыць на ўроку змест, парадак і прыёмы яго выканання. Рэкамендуецца пры выбары дамашняга задання арыентавацца на матэрыял падручнікаў і вучэбных дапаможнікаў, у якіх практыкаванні і заданні для выканання дома пазначаныя сігналамі-сімваламі. Пры гэтым трэба ўлічваць, што аб</w:t>
      </w:r>
      <w:r w:rsidR="00286D2C">
        <w:rPr>
          <w:rFonts w:eastAsia="Times New Roman" w:cs="Times New Roman"/>
          <w:szCs w:val="30"/>
        </w:rPr>
        <w:t>’</w:t>
      </w:r>
      <w:r w:rsidRPr="00A55EEA">
        <w:rPr>
          <w:rFonts w:eastAsia="Times New Roman" w:cs="Times New Roman"/>
          <w:szCs w:val="30"/>
        </w:rPr>
        <w:t>ём і змест дамашняга задання настаўнік вызначае дыферэнцыравана, зыходзячы з канкрэтнай адукацыйнай сітуацыі і індывідуальных магчымасцей вучняў</w:t>
      </w:r>
      <w:r w:rsidR="00D407E0" w:rsidRPr="0005735F">
        <w:rPr>
          <w:rFonts w:eastAsia="Times New Roman" w:cs="Times New Roman"/>
          <w:szCs w:val="30"/>
        </w:rPr>
        <w:t>.</w:t>
      </w:r>
    </w:p>
    <w:p w14:paraId="57194068" w14:textId="77777777" w:rsidR="00D3162B" w:rsidRPr="006B0134" w:rsidRDefault="00D3162B" w:rsidP="00D3162B">
      <w:pPr>
        <w:shd w:val="clear" w:color="auto" w:fill="FFFFFF" w:themeFill="background1"/>
        <w:tabs>
          <w:tab w:val="left" w:pos="9498"/>
        </w:tabs>
        <w:rPr>
          <w:rFonts w:eastAsia="Times New Roman" w:cs="Times New Roman"/>
          <w:b/>
          <w:szCs w:val="30"/>
        </w:rPr>
      </w:pPr>
      <w:r w:rsidRPr="00C36DFD">
        <w:rPr>
          <w:rFonts w:eastAsia="Times New Roman" w:cs="Times New Roman"/>
          <w:b/>
          <w:szCs w:val="30"/>
        </w:rPr>
        <w:t>На дом не задаюцца</w:t>
      </w:r>
      <w:r w:rsidRPr="00D41160">
        <w:rPr>
          <w:rFonts w:eastAsia="Times New Roman" w:cs="Times New Roman"/>
          <w:bCs/>
          <w:szCs w:val="30"/>
        </w:rPr>
        <w:t>:</w:t>
      </w:r>
    </w:p>
    <w:p w14:paraId="7EC8C2A6" w14:textId="6FCF1389" w:rsidR="00D3162B" w:rsidRPr="006B0134" w:rsidRDefault="00D3162B" w:rsidP="00D3162B">
      <w:pPr>
        <w:shd w:val="clear" w:color="auto" w:fill="FFFFFF" w:themeFill="background1"/>
        <w:tabs>
          <w:tab w:val="left" w:pos="9498"/>
        </w:tabs>
        <w:rPr>
          <w:rFonts w:eastAsia="Times New Roman" w:cs="Times New Roman"/>
          <w:szCs w:val="30"/>
        </w:rPr>
      </w:pPr>
      <w:r w:rsidRPr="00A55EEA">
        <w:rPr>
          <w:rFonts w:eastAsia="Times New Roman" w:cs="Times New Roman"/>
          <w:szCs w:val="30"/>
        </w:rPr>
        <w:t>заданні вучням І класа на працягу ўсяго навучальнага года па ўсіх вучэбных прадметах</w:t>
      </w:r>
      <w:r w:rsidRPr="006B0134">
        <w:rPr>
          <w:rFonts w:eastAsia="Times New Roman" w:cs="Times New Roman"/>
          <w:szCs w:val="30"/>
        </w:rPr>
        <w:t>;</w:t>
      </w:r>
      <w:r>
        <w:rPr>
          <w:rFonts w:eastAsia="Times New Roman" w:cs="Times New Roman"/>
          <w:szCs w:val="30"/>
        </w:rPr>
        <w:t xml:space="preserve"> </w:t>
      </w:r>
    </w:p>
    <w:p w14:paraId="76E05795" w14:textId="77777777" w:rsidR="00D3162B" w:rsidRPr="006B0134" w:rsidRDefault="00D3162B" w:rsidP="00D3162B">
      <w:pPr>
        <w:shd w:val="clear" w:color="auto" w:fill="FFFFFF" w:themeFill="background1"/>
        <w:tabs>
          <w:tab w:val="left" w:pos="9498"/>
        </w:tabs>
        <w:rPr>
          <w:rFonts w:eastAsia="Times New Roman" w:cs="Times New Roman"/>
          <w:szCs w:val="30"/>
        </w:rPr>
      </w:pPr>
      <w:r w:rsidRPr="00A55EEA">
        <w:rPr>
          <w:rFonts w:eastAsia="Times New Roman" w:cs="Times New Roman"/>
          <w:szCs w:val="30"/>
        </w:rPr>
        <w:t>заданні вучням ІІ–IV класаў на выхадныя і святочныя дні, канікулы, а таксама пасля выканання пісьмовых кантрольных работ</w:t>
      </w:r>
      <w:r w:rsidRPr="006B0134">
        <w:rPr>
          <w:rFonts w:eastAsia="Times New Roman" w:cs="Times New Roman"/>
          <w:szCs w:val="30"/>
        </w:rPr>
        <w:t>;</w:t>
      </w:r>
      <w:r>
        <w:rPr>
          <w:rFonts w:eastAsia="Times New Roman" w:cs="Times New Roman"/>
          <w:szCs w:val="30"/>
        </w:rPr>
        <w:t xml:space="preserve"> </w:t>
      </w:r>
    </w:p>
    <w:p w14:paraId="178CE3F2" w14:textId="77777777" w:rsidR="00D3162B" w:rsidRPr="006B0134" w:rsidRDefault="00D3162B" w:rsidP="00D3162B">
      <w:pPr>
        <w:shd w:val="clear" w:color="auto" w:fill="FFFFFF" w:themeFill="background1"/>
        <w:tabs>
          <w:tab w:val="left" w:pos="9498"/>
        </w:tabs>
        <w:rPr>
          <w:rFonts w:eastAsia="Times New Roman" w:cs="Times New Roman"/>
          <w:szCs w:val="30"/>
        </w:rPr>
      </w:pPr>
      <w:r w:rsidRPr="00A55EEA">
        <w:rPr>
          <w:rFonts w:eastAsia="Times New Roman" w:cs="Times New Roman"/>
          <w:szCs w:val="30"/>
        </w:rPr>
        <w:t>заданні па вучэбных прадметах «Асновы бяспекі жыццядзейнасці», «Музыка», «Фізічная культура і здароўе»</w:t>
      </w:r>
      <w:r w:rsidRPr="006B0134">
        <w:rPr>
          <w:rFonts w:eastAsia="Times New Roman" w:cs="Times New Roman"/>
          <w:szCs w:val="30"/>
        </w:rPr>
        <w:t>;</w:t>
      </w:r>
      <w:r>
        <w:rPr>
          <w:rFonts w:eastAsia="Times New Roman" w:cs="Times New Roman"/>
          <w:szCs w:val="30"/>
        </w:rPr>
        <w:t xml:space="preserve"> </w:t>
      </w:r>
    </w:p>
    <w:p w14:paraId="13117549" w14:textId="77777777" w:rsidR="00D3162B" w:rsidRPr="006B0134" w:rsidRDefault="00D3162B" w:rsidP="00D3162B">
      <w:pPr>
        <w:shd w:val="clear" w:color="auto" w:fill="FFFFFF" w:themeFill="background1"/>
        <w:tabs>
          <w:tab w:val="left" w:pos="9498"/>
        </w:tabs>
        <w:rPr>
          <w:rFonts w:eastAsia="Times New Roman" w:cs="Times New Roman"/>
          <w:szCs w:val="30"/>
        </w:rPr>
      </w:pPr>
      <w:r w:rsidRPr="00A55EEA">
        <w:rPr>
          <w:rFonts w:eastAsia="Times New Roman" w:cs="Times New Roman"/>
          <w:szCs w:val="30"/>
        </w:rPr>
        <w:t>мастацка-творчыя заданні па вучэбным прадмеце «Выяўленчае мастацтва»</w:t>
      </w:r>
      <w:r w:rsidRPr="006B0134">
        <w:rPr>
          <w:rFonts w:eastAsia="Times New Roman" w:cs="Times New Roman"/>
          <w:szCs w:val="30"/>
        </w:rPr>
        <w:t>;</w:t>
      </w:r>
      <w:r>
        <w:rPr>
          <w:rFonts w:eastAsia="Times New Roman" w:cs="Times New Roman"/>
          <w:szCs w:val="30"/>
        </w:rPr>
        <w:t xml:space="preserve"> </w:t>
      </w:r>
    </w:p>
    <w:p w14:paraId="1FCD381B" w14:textId="77777777" w:rsidR="00D3162B" w:rsidRPr="006B0134" w:rsidRDefault="00D3162B" w:rsidP="00D3162B">
      <w:pPr>
        <w:shd w:val="clear" w:color="auto" w:fill="FFFFFF" w:themeFill="background1"/>
        <w:tabs>
          <w:tab w:val="left" w:pos="9498"/>
        </w:tabs>
        <w:rPr>
          <w:rFonts w:eastAsia="Times New Roman" w:cs="Times New Roman"/>
          <w:szCs w:val="30"/>
        </w:rPr>
      </w:pPr>
      <w:r w:rsidRPr="00A55EEA">
        <w:rPr>
          <w:rFonts w:eastAsia="Times New Roman" w:cs="Times New Roman"/>
          <w:szCs w:val="30"/>
        </w:rPr>
        <w:t>практычныя работы па вучэбным прадмеце «Працоўнае навучанне»</w:t>
      </w:r>
      <w:r w:rsidRPr="006B0134">
        <w:rPr>
          <w:rFonts w:eastAsia="Times New Roman" w:cs="Times New Roman"/>
          <w:szCs w:val="30"/>
        </w:rPr>
        <w:t>.</w:t>
      </w:r>
    </w:p>
    <w:p w14:paraId="1EEE1B55" w14:textId="77777777" w:rsidR="00D3162B" w:rsidRPr="00A55EEA" w:rsidRDefault="00D3162B" w:rsidP="00D3162B">
      <w:pPr>
        <w:shd w:val="clear" w:color="auto" w:fill="FFFFFF" w:themeFill="background1"/>
        <w:rPr>
          <w:rFonts w:eastAsia="Times New Roman" w:cs="Times New Roman"/>
          <w:szCs w:val="30"/>
        </w:rPr>
      </w:pPr>
      <w:r w:rsidRPr="00A55EEA">
        <w:rPr>
          <w:rFonts w:eastAsia="Times New Roman" w:cs="Times New Roman"/>
          <w:szCs w:val="30"/>
        </w:rPr>
        <w:t xml:space="preserve">Заданні творчага, праблемнага характару задаюцца на дом па жаданні вучняў. </w:t>
      </w:r>
    </w:p>
    <w:p w14:paraId="227882AC" w14:textId="346FAA02" w:rsidR="000300B5" w:rsidRPr="00D3162B" w:rsidRDefault="00D3162B" w:rsidP="00D3162B">
      <w:pPr>
        <w:shd w:val="clear" w:color="auto" w:fill="FFFFFF" w:themeFill="background1"/>
        <w:rPr>
          <w:rFonts w:eastAsia="Times New Roman" w:cs="Times New Roman"/>
          <w:szCs w:val="30"/>
          <w:lang w:val="ru-RU"/>
        </w:rPr>
      </w:pPr>
      <w:r w:rsidRPr="00A55EEA">
        <w:rPr>
          <w:rFonts w:eastAsia="Times New Roman" w:cs="Times New Roman"/>
          <w:szCs w:val="30"/>
        </w:rPr>
        <w:lastRenderedPageBreak/>
        <w:t>Для завучвання на памяць варта прапаноўваць толькі тыя вершы або ўрыўкі з вершаваных твораў, якія вызначаны вучэбнай праграмай. Асноўная работа па завучванні вершаваных твораў на памяць праводзіцца ў адпаведнасці з методыкай на вучэбных занятках</w:t>
      </w:r>
      <w:r w:rsidR="00D407E0" w:rsidRPr="0005735F">
        <w:rPr>
          <w:rFonts w:eastAsia="Times New Roman" w:cs="Times New Roman"/>
          <w:szCs w:val="30"/>
        </w:rPr>
        <w:t>.</w:t>
      </w:r>
      <w:r>
        <w:rPr>
          <w:rFonts w:eastAsia="Times New Roman" w:cs="Times New Roman"/>
          <w:szCs w:val="30"/>
          <w:lang w:val="ru-RU"/>
        </w:rPr>
        <w:t xml:space="preserve"> </w:t>
      </w:r>
    </w:p>
    <w:p w14:paraId="7C58B5CF" w14:textId="1204C4FB" w:rsidR="00472EA3" w:rsidRPr="00D3162B" w:rsidRDefault="00D3162B" w:rsidP="009B5BD6">
      <w:pPr>
        <w:shd w:val="clear" w:color="auto" w:fill="FFFFFF" w:themeFill="background1"/>
        <w:rPr>
          <w:rFonts w:eastAsia="Times New Roman" w:cs="Times New Roman"/>
          <w:szCs w:val="30"/>
          <w:lang w:val="ru-RU"/>
        </w:rPr>
      </w:pPr>
      <w:r w:rsidRPr="00C36DFD">
        <w:rPr>
          <w:rFonts w:eastAsia="Times New Roman" w:cs="Times New Roman"/>
          <w:b/>
          <w:szCs w:val="30"/>
        </w:rPr>
        <w:t>Пры арганізацыі пазакласнага чытання</w:t>
      </w:r>
      <w:r w:rsidRPr="00C36DFD">
        <w:rPr>
          <w:rFonts w:eastAsia="Times New Roman" w:cs="Times New Roman"/>
          <w:szCs w:val="30"/>
        </w:rPr>
        <w:t xml:space="preserve"> вучняў варта кіравацца патрабаваннямі вучэбных праграм па вучэбных прадметах</w:t>
      </w:r>
      <w:r w:rsidRPr="000D1ADF">
        <w:rPr>
          <w:rFonts w:eastAsia="Times New Roman" w:cs="Times New Roman"/>
          <w:bCs/>
          <w:szCs w:val="30"/>
        </w:rPr>
        <w:t xml:space="preserve"> </w:t>
      </w:r>
      <w:r w:rsidRPr="00C36DFD">
        <w:rPr>
          <w:rFonts w:eastAsia="Times New Roman" w:cs="Times New Roman"/>
          <w:szCs w:val="30"/>
        </w:rPr>
        <w:t>«Навучанне грамаце», «Русская литература (литературное чтение)» і «Беларуская літаратура (літаратурнае чытанне)»</w:t>
      </w:r>
      <w:r w:rsidR="00D407E0" w:rsidRPr="0005735F">
        <w:rPr>
          <w:rFonts w:eastAsia="Times New Roman" w:cs="Times New Roman"/>
          <w:szCs w:val="30"/>
        </w:rPr>
        <w:t>.</w:t>
      </w:r>
    </w:p>
    <w:p w14:paraId="1532BD15" w14:textId="77777777" w:rsidR="00D3162B" w:rsidRPr="009A54E5" w:rsidRDefault="00D3162B" w:rsidP="00D3162B">
      <w:pPr>
        <w:shd w:val="clear" w:color="auto" w:fill="FFFFFF" w:themeFill="background1"/>
        <w:rPr>
          <w:rFonts w:eastAsia="Times New Roman" w:cs="Times New Roman"/>
          <w:szCs w:val="30"/>
        </w:rPr>
      </w:pPr>
      <w:r w:rsidRPr="00D67ED8">
        <w:rPr>
          <w:rFonts w:eastAsia="Times New Roman" w:cs="Times New Roman"/>
          <w:szCs w:val="30"/>
        </w:rPr>
        <w:t>Работа па арганізацыі пазакласнага чытання накіравана на прывучэнне вучняў да сістэматычнага самастойнага чытання кніг у пазаўрочны час. Прадметам чытання-разгледжвання на занятках пазакласнага чытання з</w:t>
      </w:r>
      <w:r>
        <w:rPr>
          <w:rFonts w:eastAsia="Times New Roman" w:cs="Times New Roman"/>
          <w:szCs w:val="30"/>
        </w:rPr>
        <w:t>’</w:t>
      </w:r>
      <w:r w:rsidRPr="00D67ED8">
        <w:rPr>
          <w:rFonts w:eastAsia="Times New Roman" w:cs="Times New Roman"/>
          <w:szCs w:val="30"/>
        </w:rPr>
        <w:t>яўляецца мастацка аформленая дзіцячая кніга. Пры складанні настаўнікам рэкамендацыйных спісаў літаратуры да ўрока пазакласнага чытання варта ўлічваць магчымасці бібліятэкі ўстановы адукацыі і раённай бібліятэкі, а таксама арганізаванага ў класе кутка чытання</w:t>
      </w:r>
      <w:r w:rsidRPr="006B0134">
        <w:rPr>
          <w:rFonts w:eastAsia="Times New Roman" w:cs="Times New Roman"/>
          <w:szCs w:val="30"/>
        </w:rPr>
        <w:t xml:space="preserve">. </w:t>
      </w:r>
      <w:r w:rsidRPr="00D67ED8">
        <w:rPr>
          <w:rFonts w:eastAsia="Times New Roman" w:cs="Times New Roman"/>
          <w:szCs w:val="30"/>
        </w:rPr>
        <w:t>Азнаямленне з тэмай урока пазакласнага чытання і кнігамі для чытання да першага ўрока пазакласнага чытання ажыццяўляецца ў пачатку навучальнага года на адным з першых урокаў літаратурнага чытання, а далей на ўроку пазакласнага чытання паведамляецца тэма наступнага ўрока пазакласнага чытання</w:t>
      </w:r>
      <w:r w:rsidRPr="006B0134">
        <w:rPr>
          <w:rFonts w:eastAsia="Times New Roman" w:cs="Times New Roman"/>
          <w:szCs w:val="30"/>
        </w:rPr>
        <w:t>.</w:t>
      </w:r>
      <w:r w:rsidRPr="009A54E5">
        <w:rPr>
          <w:rFonts w:eastAsia="Times New Roman" w:cs="Times New Roman"/>
          <w:szCs w:val="30"/>
        </w:rPr>
        <w:t xml:space="preserve"> </w:t>
      </w:r>
    </w:p>
    <w:p w14:paraId="0439B384" w14:textId="568C9D3A" w:rsidR="000300B5" w:rsidRPr="0005735F" w:rsidRDefault="00D3162B" w:rsidP="00D3162B">
      <w:pPr>
        <w:shd w:val="clear" w:color="auto" w:fill="FFFFFF" w:themeFill="background1"/>
        <w:rPr>
          <w:rFonts w:eastAsia="Times New Roman" w:cs="Times New Roman"/>
          <w:szCs w:val="30"/>
        </w:rPr>
      </w:pPr>
      <w:r w:rsidRPr="00D67ED8">
        <w:rPr>
          <w:rFonts w:eastAsia="Times New Roman" w:cs="Times New Roman"/>
          <w:szCs w:val="30"/>
        </w:rPr>
        <w:t>У III–IV класах фарміраванне самастойнай чытацкай дзейнасці ўключае абавязковае наведванне бібліятэк з мэтай выбару кніг для чытання</w:t>
      </w:r>
      <w:r w:rsidR="00D407E0" w:rsidRPr="0005735F">
        <w:rPr>
          <w:rFonts w:eastAsia="Times New Roman" w:cs="Times New Roman"/>
          <w:szCs w:val="30"/>
        </w:rPr>
        <w:t>.</w:t>
      </w:r>
    </w:p>
    <w:p w14:paraId="566CFBE3" w14:textId="0BFD44D5" w:rsidR="006C643D" w:rsidRPr="009A54E5" w:rsidRDefault="00D3162B" w:rsidP="006C643D">
      <w:pPr>
        <w:spacing w:line="360" w:lineRule="exact"/>
        <w:rPr>
          <w:rFonts w:cs="Times New Roman"/>
          <w:b/>
          <w:bCs/>
          <w:szCs w:val="30"/>
        </w:rPr>
      </w:pPr>
      <w:r w:rsidRPr="00C36DFD">
        <w:rPr>
          <w:rFonts w:eastAsia="Times New Roman" w:cs="Times New Roman"/>
          <w:b/>
          <w:szCs w:val="30"/>
        </w:rPr>
        <w:t>Звяртаем увагу</w:t>
      </w:r>
      <w:r w:rsidRPr="006B0134">
        <w:rPr>
          <w:rFonts w:cs="Times New Roman"/>
          <w:b/>
          <w:bCs/>
          <w:szCs w:val="30"/>
        </w:rPr>
        <w:t xml:space="preserve">, </w:t>
      </w:r>
      <w:r w:rsidRPr="00E6593E">
        <w:rPr>
          <w:rFonts w:cs="Times New Roman"/>
          <w:szCs w:val="30"/>
        </w:rPr>
        <w:t>што з 1 верасня 2025 г</w:t>
      </w:r>
      <w:r w:rsidR="00E6593E">
        <w:rPr>
          <w:rFonts w:cs="Times New Roman"/>
          <w:szCs w:val="30"/>
        </w:rPr>
        <w:t>ода ў</w:t>
      </w:r>
      <w:r w:rsidRPr="00E6593E">
        <w:rPr>
          <w:rFonts w:cs="Times New Roman"/>
          <w:szCs w:val="30"/>
        </w:rPr>
        <w:t xml:space="preserve">ступае ў сілу </w:t>
      </w:r>
      <w:r w:rsidRPr="00D67ED8">
        <w:rPr>
          <w:rFonts w:cs="Times New Roman"/>
          <w:bCs/>
          <w:szCs w:val="30"/>
        </w:rPr>
        <w:t xml:space="preserve">абноўленае Палажэнне аб групах падоўжанага дня ва ўстановах адукацыі, якія рэалізуюць адукацыйныя праграмы агульнай сярэдняй адукацыі, спецыяльных школах, зацверджанае пастановай Міністэрства адукацыі </w:t>
      </w:r>
      <w:r w:rsidR="003875E9" w:rsidRPr="00170DD1">
        <w:rPr>
          <w:rFonts w:cs="Times New Roman"/>
          <w:color w:val="242424"/>
          <w:szCs w:val="30"/>
        </w:rPr>
        <w:t>Рэспублікі Беларусь</w:t>
      </w:r>
      <w:r w:rsidR="003875E9" w:rsidRPr="00D67ED8">
        <w:rPr>
          <w:rFonts w:cs="Times New Roman"/>
          <w:bCs/>
          <w:szCs w:val="30"/>
        </w:rPr>
        <w:t xml:space="preserve"> </w:t>
      </w:r>
      <w:r w:rsidRPr="00D67ED8">
        <w:rPr>
          <w:rFonts w:cs="Times New Roman"/>
          <w:bCs/>
          <w:szCs w:val="30"/>
        </w:rPr>
        <w:t>ад 19 чэрвеня</w:t>
      </w:r>
      <w:r w:rsidRPr="006B0134">
        <w:rPr>
          <w:rFonts w:cs="Times New Roman"/>
          <w:szCs w:val="30"/>
        </w:rPr>
        <w:t xml:space="preserve"> 2025 г. № 107</w:t>
      </w:r>
      <w:r w:rsidR="006C643D" w:rsidRPr="0005735F">
        <w:rPr>
          <w:rFonts w:cs="Times New Roman"/>
          <w:szCs w:val="30"/>
        </w:rPr>
        <w:t>.</w:t>
      </w:r>
      <w:r w:rsidRPr="009A54E5">
        <w:rPr>
          <w:rFonts w:cs="Times New Roman"/>
          <w:szCs w:val="30"/>
        </w:rPr>
        <w:t xml:space="preserve"> </w:t>
      </w:r>
    </w:p>
    <w:p w14:paraId="6F5BE36F" w14:textId="7B20D7AC" w:rsidR="006C643D" w:rsidRPr="009A54E5" w:rsidRDefault="00D3162B" w:rsidP="00CE0A94">
      <w:pPr>
        <w:tabs>
          <w:tab w:val="left" w:pos="5814"/>
          <w:tab w:val="left" w:pos="9639"/>
        </w:tabs>
        <w:autoSpaceDE w:val="0"/>
        <w:autoSpaceDN w:val="0"/>
        <w:rPr>
          <w:rFonts w:eastAsia="Times New Roman" w:cs="Times New Roman"/>
          <w:szCs w:val="30"/>
          <w:lang w:eastAsia="ru-RU"/>
        </w:rPr>
      </w:pPr>
      <w:r w:rsidRPr="00D67ED8">
        <w:rPr>
          <w:rFonts w:eastAsia="Times New Roman" w:cs="Times New Roman"/>
          <w:szCs w:val="30"/>
          <w:lang w:eastAsia="ru-RU"/>
        </w:rPr>
        <w:t>У абноўленае Палажэнне аб групах падоўжанага дня ўнесены зм</w:t>
      </w:r>
      <w:r w:rsidR="00072FC9" w:rsidRPr="00072FC9">
        <w:rPr>
          <w:rFonts w:eastAsia="Times New Roman" w:cs="Times New Roman"/>
          <w:szCs w:val="30"/>
          <w:lang w:eastAsia="ru-RU"/>
        </w:rPr>
        <w:t>ены</w:t>
      </w:r>
      <w:r w:rsidRPr="00D67ED8">
        <w:rPr>
          <w:rFonts w:eastAsia="Times New Roman" w:cs="Times New Roman"/>
          <w:szCs w:val="30"/>
          <w:lang w:eastAsia="ru-RU"/>
        </w:rPr>
        <w:t>: пашыраны напрамкі работы груп падоўжанага дня; удакладнены парадак іх фарміравання і арганізацыі работы</w:t>
      </w:r>
      <w:r w:rsidR="00CE0A94" w:rsidRPr="0005735F">
        <w:rPr>
          <w:rFonts w:eastAsia="Times New Roman" w:cs="Times New Roman"/>
          <w:szCs w:val="30"/>
          <w:lang w:eastAsia="ru-RU"/>
        </w:rPr>
        <w:t>.</w:t>
      </w:r>
      <w:r w:rsidRPr="009A54E5">
        <w:rPr>
          <w:rFonts w:eastAsia="Times New Roman" w:cs="Times New Roman"/>
          <w:szCs w:val="30"/>
          <w:lang w:eastAsia="ru-RU"/>
        </w:rPr>
        <w:t xml:space="preserve"> </w:t>
      </w:r>
    </w:p>
    <w:p w14:paraId="15244579" w14:textId="2AEC8BC0" w:rsidR="00D3162B" w:rsidRPr="006B0134" w:rsidRDefault="00D3162B" w:rsidP="00D3162B">
      <w:pPr>
        <w:widowControl w:val="0"/>
        <w:tabs>
          <w:tab w:val="left" w:pos="9639"/>
        </w:tabs>
        <w:rPr>
          <w:rFonts w:eastAsia="Times New Roman" w:cs="Times New Roman"/>
          <w:szCs w:val="30"/>
        </w:rPr>
      </w:pPr>
      <w:r>
        <w:rPr>
          <w:rFonts w:eastAsia="Times New Roman" w:cs="Times New Roman"/>
          <w:b/>
          <w:szCs w:val="30"/>
        </w:rPr>
        <w:t>Інфарму</w:t>
      </w:r>
      <w:r w:rsidRPr="006B0134">
        <w:rPr>
          <w:rFonts w:eastAsia="Times New Roman" w:cs="Times New Roman"/>
          <w:b/>
          <w:szCs w:val="30"/>
        </w:rPr>
        <w:t>ем</w:t>
      </w:r>
      <w:r w:rsidRPr="006B0134">
        <w:rPr>
          <w:rFonts w:eastAsia="Times New Roman" w:cs="Times New Roman"/>
          <w:szCs w:val="30"/>
        </w:rPr>
        <w:t xml:space="preserve">, </w:t>
      </w:r>
      <w:r>
        <w:rPr>
          <w:rFonts w:eastAsia="Times New Roman" w:cs="Times New Roman"/>
          <w:szCs w:val="30"/>
        </w:rPr>
        <w:t>ш</w:t>
      </w:r>
      <w:r w:rsidRPr="006B0134">
        <w:rPr>
          <w:rFonts w:eastAsia="Times New Roman" w:cs="Times New Roman"/>
          <w:szCs w:val="30"/>
        </w:rPr>
        <w:t xml:space="preserve">то </w:t>
      </w:r>
      <w:r w:rsidRPr="00D67ED8">
        <w:rPr>
          <w:rFonts w:eastAsia="Times New Roman" w:cs="Times New Roman"/>
          <w:szCs w:val="30"/>
        </w:rPr>
        <w:t xml:space="preserve">Указам Прэзідэнта </w:t>
      </w:r>
      <w:bookmarkStart w:id="4" w:name="_Hlk206066505"/>
      <w:r w:rsidRPr="00D67ED8">
        <w:rPr>
          <w:rFonts w:eastAsia="Times New Roman" w:cs="Times New Roman"/>
          <w:szCs w:val="30"/>
        </w:rPr>
        <w:t>Рэспублікі Беларусь</w:t>
      </w:r>
      <w:bookmarkEnd w:id="4"/>
      <w:r w:rsidRPr="00D67ED8">
        <w:rPr>
          <w:rFonts w:eastAsia="Times New Roman" w:cs="Times New Roman"/>
          <w:szCs w:val="30"/>
        </w:rPr>
        <w:t xml:space="preserve"> ад 18</w:t>
      </w:r>
      <w:r w:rsidR="003875E9">
        <w:rPr>
          <w:rFonts w:eastAsia="Times New Roman" w:cs="Times New Roman"/>
          <w:szCs w:val="30"/>
          <w:lang w:val="ru-RU"/>
        </w:rPr>
        <w:t> </w:t>
      </w:r>
      <w:r w:rsidRPr="00D67ED8">
        <w:rPr>
          <w:rFonts w:eastAsia="Times New Roman" w:cs="Times New Roman"/>
          <w:szCs w:val="30"/>
        </w:rPr>
        <w:t>красавіка</w:t>
      </w:r>
      <w:r w:rsidRPr="006B0134">
        <w:rPr>
          <w:rFonts w:eastAsia="Times New Roman" w:cs="Times New Roman"/>
          <w:szCs w:val="30"/>
        </w:rPr>
        <w:t xml:space="preserve"> 2022 г. № 145</w:t>
      </w:r>
      <w:r w:rsidRPr="002962A5">
        <w:rPr>
          <w:rFonts w:eastAsia="Times New Roman" w:cs="Times New Roman"/>
          <w:bCs/>
          <w:szCs w:val="30"/>
        </w:rPr>
        <w:t xml:space="preserve"> </w:t>
      </w:r>
      <w:r w:rsidRPr="00D67ED8">
        <w:rPr>
          <w:rFonts w:eastAsia="Times New Roman" w:cs="Times New Roman"/>
          <w:szCs w:val="30"/>
        </w:rPr>
        <w:t xml:space="preserve">«Аб удасканаленні арганізацыі дарожнага руху» </w:t>
      </w:r>
      <w:r w:rsidR="00072FC9">
        <w:rPr>
          <w:rFonts w:eastAsia="Times New Roman" w:cs="Times New Roman"/>
          <w:szCs w:val="30"/>
        </w:rPr>
        <w:t>ў</w:t>
      </w:r>
      <w:r w:rsidRPr="00D67ED8">
        <w:rPr>
          <w:rFonts w:eastAsia="Times New Roman" w:cs="Times New Roman"/>
          <w:szCs w:val="30"/>
        </w:rPr>
        <w:t>несены зм</w:t>
      </w:r>
      <w:r w:rsidR="00072FC9">
        <w:rPr>
          <w:rFonts w:eastAsia="Times New Roman" w:cs="Times New Roman"/>
          <w:szCs w:val="30"/>
        </w:rPr>
        <w:t>ены</w:t>
      </w:r>
      <w:r w:rsidRPr="00D67ED8">
        <w:rPr>
          <w:rFonts w:eastAsia="Times New Roman" w:cs="Times New Roman"/>
          <w:szCs w:val="30"/>
        </w:rPr>
        <w:t xml:space="preserve"> ва Указ № 551 ад 28 лістапада 2005 г., звязаныя з правіламі дарожнага руху</w:t>
      </w:r>
      <w:r w:rsidRPr="006B0134">
        <w:rPr>
          <w:rFonts w:eastAsia="Times New Roman" w:cs="Times New Roman"/>
          <w:szCs w:val="30"/>
        </w:rPr>
        <w:t>.</w:t>
      </w:r>
    </w:p>
    <w:p w14:paraId="34A876D1" w14:textId="6878F288" w:rsidR="000300B5" w:rsidRPr="009A54E5" w:rsidRDefault="00D3162B" w:rsidP="00D3162B">
      <w:pPr>
        <w:widowControl w:val="0"/>
        <w:tabs>
          <w:tab w:val="left" w:pos="9639"/>
        </w:tabs>
        <w:rPr>
          <w:rFonts w:eastAsia="Times New Roman" w:cs="Times New Roman"/>
          <w:b/>
          <w:i/>
          <w:szCs w:val="30"/>
        </w:rPr>
      </w:pPr>
      <w:r w:rsidRPr="00D67ED8">
        <w:rPr>
          <w:rFonts w:eastAsia="Times New Roman" w:cs="Times New Roman"/>
          <w:szCs w:val="30"/>
        </w:rPr>
        <w:t>З мэтай фарміравання адказных паводзін вучняў неабходна на вучэбных занятках і ў пазаўрочнай дзейнасці акцэнтаваць увагу вучняў на няўхільным выкананні правіл дарожнага руху</w:t>
      </w:r>
      <w:r w:rsidR="00D407E0" w:rsidRPr="0005735F">
        <w:rPr>
          <w:rFonts w:eastAsia="Times New Roman" w:cs="Times New Roman"/>
          <w:szCs w:val="30"/>
        </w:rPr>
        <w:t>.</w:t>
      </w:r>
      <w:r w:rsidRPr="009A54E5">
        <w:rPr>
          <w:rFonts w:eastAsia="Times New Roman" w:cs="Times New Roman"/>
          <w:szCs w:val="30"/>
        </w:rPr>
        <w:t xml:space="preserve"> </w:t>
      </w:r>
    </w:p>
    <w:p w14:paraId="75544DEE" w14:textId="3E3E97FA" w:rsidR="005C5461" w:rsidRDefault="005C5461" w:rsidP="005C5461">
      <w:pPr>
        <w:spacing w:after="200" w:line="276" w:lineRule="auto"/>
        <w:ind w:firstLine="0"/>
        <w:jc w:val="left"/>
        <w:rPr>
          <w:rFonts w:eastAsia="Times New Roman" w:cs="Times New Roman"/>
          <w:b/>
          <w:szCs w:val="30"/>
          <w:u w:val="single"/>
        </w:rPr>
      </w:pPr>
      <w:r>
        <w:rPr>
          <w:rFonts w:eastAsia="Times New Roman" w:cs="Times New Roman"/>
          <w:b/>
          <w:szCs w:val="30"/>
          <w:u w:val="single"/>
        </w:rPr>
        <w:br w:type="page"/>
      </w:r>
    </w:p>
    <w:p w14:paraId="4E1500E5" w14:textId="4DABDE5D" w:rsidR="00D3162B" w:rsidRPr="006B0134" w:rsidRDefault="00D407E0" w:rsidP="00D3162B">
      <w:pPr>
        <w:tabs>
          <w:tab w:val="left" w:pos="1134"/>
        </w:tabs>
        <w:rPr>
          <w:rFonts w:eastAsia="Times New Roman" w:cs="Times New Roman"/>
          <w:b/>
          <w:szCs w:val="30"/>
          <w:u w:val="single"/>
        </w:rPr>
      </w:pPr>
      <w:r w:rsidRPr="0005735F">
        <w:rPr>
          <w:rFonts w:eastAsia="Times New Roman" w:cs="Times New Roman"/>
          <w:b/>
          <w:szCs w:val="30"/>
          <w:u w:val="single"/>
        </w:rPr>
        <w:lastRenderedPageBreak/>
        <w:t>4. </w:t>
      </w:r>
      <w:r w:rsidR="00D3162B" w:rsidRPr="00C36DFD">
        <w:rPr>
          <w:rFonts w:eastAsia="Times New Roman" w:cs="Times New Roman"/>
          <w:b/>
          <w:color w:val="000000" w:themeColor="text1"/>
          <w:szCs w:val="30"/>
          <w:u w:val="single"/>
        </w:rPr>
        <w:t>Дадатковыя рэсурсы</w:t>
      </w:r>
    </w:p>
    <w:p w14:paraId="16D03141" w14:textId="77777777" w:rsidR="00D3162B" w:rsidRPr="006B0134" w:rsidRDefault="00D3162B" w:rsidP="00D3162B">
      <w:pPr>
        <w:rPr>
          <w:rFonts w:cs="Times New Roman"/>
          <w:bCs/>
          <w:color w:val="000000"/>
          <w:szCs w:val="30"/>
        </w:rPr>
      </w:pPr>
      <w:r w:rsidRPr="0096612F">
        <w:rPr>
          <w:rFonts w:cs="Times New Roman"/>
          <w:bCs/>
          <w:color w:val="000000"/>
          <w:szCs w:val="30"/>
        </w:rPr>
        <w:t xml:space="preserve">Карысную інфармацыю пры падрыхтоўцы да вучэбных заняткаў можна знайсці на наступных </w:t>
      </w:r>
      <w:r w:rsidRPr="0096612F">
        <w:rPr>
          <w:rFonts w:cs="Times New Roman"/>
          <w:b/>
          <w:bCs/>
          <w:color w:val="000000"/>
          <w:szCs w:val="30"/>
        </w:rPr>
        <w:t>інтэрнэт-рэсурсах</w:t>
      </w:r>
      <w:r w:rsidRPr="006B0134">
        <w:rPr>
          <w:rFonts w:cs="Times New Roman"/>
          <w:bCs/>
          <w:color w:val="000000"/>
          <w:szCs w:val="30"/>
        </w:rPr>
        <w:t>:</w:t>
      </w:r>
      <w:r>
        <w:rPr>
          <w:rFonts w:cs="Times New Roman"/>
          <w:bCs/>
          <w:color w:val="000000"/>
          <w:szCs w:val="30"/>
        </w:rPr>
        <w:t xml:space="preserve"> </w:t>
      </w:r>
    </w:p>
    <w:p w14:paraId="4BFE38D8" w14:textId="77777777" w:rsidR="00D3162B" w:rsidRPr="0096612F" w:rsidRDefault="00282C6D" w:rsidP="00D3162B">
      <w:pPr>
        <w:rPr>
          <w:rFonts w:cs="Times New Roman"/>
          <w:szCs w:val="30"/>
        </w:rPr>
      </w:pPr>
      <w:hyperlink r:id="rId32" w:history="1">
        <w:r w:rsidR="00D3162B" w:rsidRPr="0096612F">
          <w:rPr>
            <w:rStyle w:val="a4"/>
            <w:rFonts w:cs="Times New Roman"/>
            <w:i/>
            <w:szCs w:val="30"/>
          </w:rPr>
          <w:t>https://</w:t>
        </w:r>
        <w:r w:rsidR="00D3162B" w:rsidRPr="0096612F">
          <w:rPr>
            <w:rStyle w:val="a4"/>
            <w:rFonts w:cs="Times New Roman"/>
            <w:i/>
            <w:szCs w:val="30"/>
          </w:rPr>
          <w:t>a</w:t>
        </w:r>
        <w:r w:rsidR="00D3162B" w:rsidRPr="0096612F">
          <w:rPr>
            <w:rStyle w:val="a4"/>
            <w:rFonts w:cs="Times New Roman"/>
            <w:i/>
            <w:szCs w:val="30"/>
          </w:rPr>
          <w:t>du.by</w:t>
        </w:r>
      </w:hyperlink>
      <w:r w:rsidR="00D3162B" w:rsidRPr="0096612F">
        <w:rPr>
          <w:rFonts w:cs="Times New Roman"/>
          <w:i/>
          <w:color w:val="0070C0"/>
          <w:szCs w:val="30"/>
          <w:u w:val="single"/>
        </w:rPr>
        <w:t xml:space="preserve"> </w:t>
      </w:r>
      <w:r w:rsidR="00D3162B" w:rsidRPr="0096612F">
        <w:rPr>
          <w:rFonts w:cs="Times New Roman"/>
          <w:szCs w:val="30"/>
        </w:rPr>
        <w:t>– нацыянальны адукацыйны партал;</w:t>
      </w:r>
    </w:p>
    <w:p w14:paraId="72D79314" w14:textId="33F62644" w:rsidR="00D3162B" w:rsidRPr="0096612F" w:rsidRDefault="007750FC" w:rsidP="00D3162B">
      <w:pPr>
        <w:rPr>
          <w:rFonts w:cs="Times New Roman"/>
          <w:szCs w:val="30"/>
        </w:rPr>
      </w:pPr>
      <w:r w:rsidRPr="007750FC">
        <w:rPr>
          <w:i/>
        </w:rPr>
        <w:t>https://www.belarus.by</w:t>
      </w:r>
      <w:r w:rsidR="00D3162B" w:rsidRPr="0096612F">
        <w:rPr>
          <w:rFonts w:cs="Times New Roman"/>
          <w:szCs w:val="30"/>
        </w:rPr>
        <w:t xml:space="preserve"> – афіцыйны сайт Рэспублікі Беларусь;</w:t>
      </w:r>
    </w:p>
    <w:p w14:paraId="53325396" w14:textId="477B182F" w:rsidR="00D3162B" w:rsidRPr="0096612F" w:rsidRDefault="00282C6D" w:rsidP="00D3162B">
      <w:pPr>
        <w:rPr>
          <w:rFonts w:cs="Times New Roman"/>
          <w:szCs w:val="30"/>
        </w:rPr>
      </w:pPr>
      <w:hyperlink r:id="rId33" w:history="1">
        <w:r w:rsidR="00D3162B" w:rsidRPr="0096612F">
          <w:rPr>
            <w:rStyle w:val="a4"/>
            <w:rFonts w:cs="Times New Roman"/>
            <w:i/>
            <w:szCs w:val="30"/>
          </w:rPr>
          <w:t>http://www.belstat.</w:t>
        </w:r>
        <w:r w:rsidR="00D3162B" w:rsidRPr="0096612F">
          <w:rPr>
            <w:rStyle w:val="a4"/>
            <w:rFonts w:cs="Times New Roman"/>
            <w:i/>
            <w:szCs w:val="30"/>
          </w:rPr>
          <w:t>g</w:t>
        </w:r>
        <w:r w:rsidR="00D3162B" w:rsidRPr="0096612F">
          <w:rPr>
            <w:rStyle w:val="a4"/>
            <w:rFonts w:cs="Times New Roman"/>
            <w:i/>
            <w:szCs w:val="30"/>
          </w:rPr>
          <w:t>ov.by</w:t>
        </w:r>
      </w:hyperlink>
      <w:r w:rsidR="00D3162B" w:rsidRPr="0096612F">
        <w:rPr>
          <w:rFonts w:cs="Times New Roman"/>
          <w:szCs w:val="30"/>
        </w:rPr>
        <w:t xml:space="preserve"> – Нацыянальн</w:t>
      </w:r>
      <w:r w:rsidR="00072FC9">
        <w:rPr>
          <w:rFonts w:cs="Times New Roman"/>
          <w:szCs w:val="30"/>
        </w:rPr>
        <w:t>ы</w:t>
      </w:r>
      <w:r w:rsidR="00D3162B" w:rsidRPr="0096612F">
        <w:rPr>
          <w:rFonts w:cs="Times New Roman"/>
          <w:szCs w:val="30"/>
        </w:rPr>
        <w:t xml:space="preserve"> статыстычн</w:t>
      </w:r>
      <w:r w:rsidR="00072FC9">
        <w:rPr>
          <w:rFonts w:cs="Times New Roman"/>
          <w:szCs w:val="30"/>
        </w:rPr>
        <w:t>ы</w:t>
      </w:r>
      <w:r w:rsidR="00D3162B" w:rsidRPr="0096612F">
        <w:rPr>
          <w:rFonts w:cs="Times New Roman"/>
          <w:szCs w:val="30"/>
        </w:rPr>
        <w:t xml:space="preserve"> камітэт Рэспублікі Беларусь;</w:t>
      </w:r>
      <w:r w:rsidR="00D3162B">
        <w:rPr>
          <w:rFonts w:cs="Times New Roman"/>
          <w:szCs w:val="30"/>
        </w:rPr>
        <w:t xml:space="preserve"> </w:t>
      </w:r>
    </w:p>
    <w:p w14:paraId="0BA4C378" w14:textId="4CBD7BEE" w:rsidR="00BD16AA" w:rsidRPr="0005735F" w:rsidRDefault="00282C6D" w:rsidP="00D3162B">
      <w:pPr>
        <w:tabs>
          <w:tab w:val="left" w:pos="1134"/>
        </w:tabs>
        <w:rPr>
          <w:rFonts w:cs="Times New Roman"/>
          <w:szCs w:val="30"/>
        </w:rPr>
      </w:pPr>
      <w:hyperlink r:id="rId34" w:history="1">
        <w:r w:rsidR="00D3162B" w:rsidRPr="0096612F">
          <w:rPr>
            <w:rStyle w:val="a4"/>
            <w:rFonts w:cs="Times New Roman"/>
            <w:i/>
            <w:szCs w:val="30"/>
          </w:rPr>
          <w:t>https://pra</w:t>
        </w:r>
        <w:r w:rsidR="00D3162B" w:rsidRPr="0096612F">
          <w:rPr>
            <w:rStyle w:val="a4"/>
            <w:rFonts w:cs="Times New Roman"/>
            <w:i/>
            <w:szCs w:val="30"/>
          </w:rPr>
          <w:t>v</w:t>
        </w:r>
        <w:r w:rsidR="00D3162B" w:rsidRPr="0096612F">
          <w:rPr>
            <w:rStyle w:val="a4"/>
            <w:rFonts w:cs="Times New Roman"/>
            <w:i/>
            <w:szCs w:val="30"/>
          </w:rPr>
          <w:t>o.by</w:t>
        </w:r>
      </w:hyperlink>
      <w:r w:rsidR="00D3162B" w:rsidRPr="0096612F">
        <w:rPr>
          <w:rFonts w:cs="Times New Roman"/>
          <w:color w:val="0070C0"/>
          <w:szCs w:val="30"/>
        </w:rPr>
        <w:t xml:space="preserve"> </w:t>
      </w:r>
      <w:r w:rsidR="00D3162B" w:rsidRPr="0096612F">
        <w:rPr>
          <w:rFonts w:cs="Times New Roman"/>
          <w:szCs w:val="30"/>
        </w:rPr>
        <w:t>– Нацыянальны прававы Інтэрнэт-партал Рэспублікі Беларусь</w:t>
      </w:r>
      <w:r w:rsidR="00BD16AA" w:rsidRPr="0005735F">
        <w:rPr>
          <w:rFonts w:cs="Times New Roman"/>
          <w:szCs w:val="30"/>
        </w:rPr>
        <w:t>;</w:t>
      </w:r>
    </w:p>
    <w:p w14:paraId="7924FBBF" w14:textId="3B51A5F3" w:rsidR="00BD16AA" w:rsidRPr="009A54E5" w:rsidRDefault="00282C6D" w:rsidP="00544744">
      <w:pPr>
        <w:rPr>
          <w:rFonts w:cs="Times New Roman"/>
          <w:szCs w:val="30"/>
        </w:rPr>
      </w:pPr>
      <w:hyperlink r:id="rId35">
        <w:r w:rsidR="00BD16AA" w:rsidRPr="0005735F">
          <w:rPr>
            <w:rFonts w:eastAsia="Times New Roman" w:cs="Times New Roman"/>
            <w:i/>
            <w:color w:val="0070C0"/>
            <w:szCs w:val="30"/>
            <w:u w:val="single"/>
          </w:rPr>
          <w:t>https://e</w:t>
        </w:r>
        <w:r w:rsidR="00BD16AA" w:rsidRPr="0005735F">
          <w:rPr>
            <w:rFonts w:eastAsia="Times New Roman" w:cs="Times New Roman"/>
            <w:i/>
            <w:color w:val="0070C0"/>
            <w:szCs w:val="30"/>
            <w:u w:val="single"/>
          </w:rPr>
          <w:t>i</w:t>
        </w:r>
        <w:r w:rsidR="00BD16AA" w:rsidRPr="0005735F">
          <w:rPr>
            <w:rFonts w:eastAsia="Times New Roman" w:cs="Times New Roman"/>
            <w:i/>
            <w:color w:val="0070C0"/>
            <w:szCs w:val="30"/>
            <w:u w:val="single"/>
          </w:rPr>
          <w:t>o</w:t>
        </w:r>
        <w:r w:rsidR="00BD16AA" w:rsidRPr="0005735F">
          <w:rPr>
            <w:rFonts w:eastAsia="Times New Roman" w:cs="Times New Roman"/>
            <w:i/>
            <w:color w:val="0070C0"/>
            <w:szCs w:val="30"/>
            <w:u w:val="single"/>
          </w:rPr>
          <w:t>r</w:t>
        </w:r>
        <w:r w:rsidR="00BD16AA" w:rsidRPr="0005735F">
          <w:rPr>
            <w:rFonts w:eastAsia="Times New Roman" w:cs="Times New Roman"/>
            <w:i/>
            <w:color w:val="0070C0"/>
            <w:szCs w:val="30"/>
            <w:u w:val="single"/>
          </w:rPr>
          <w:t>.</w:t>
        </w:r>
        <w:r w:rsidR="00BD16AA" w:rsidRPr="0005735F">
          <w:rPr>
            <w:rFonts w:eastAsia="Times New Roman" w:cs="Times New Roman"/>
            <w:i/>
            <w:color w:val="0070C0"/>
            <w:szCs w:val="30"/>
            <w:u w:val="single"/>
          </w:rPr>
          <w:t>b</w:t>
        </w:r>
        <w:r w:rsidR="00BD16AA" w:rsidRPr="0005735F">
          <w:rPr>
            <w:rFonts w:eastAsia="Times New Roman" w:cs="Times New Roman"/>
            <w:i/>
            <w:color w:val="0070C0"/>
            <w:szCs w:val="30"/>
            <w:u w:val="single"/>
          </w:rPr>
          <w:t>y</w:t>
        </w:r>
      </w:hyperlink>
      <w:r w:rsidR="00BD16AA" w:rsidRPr="0005735F">
        <w:rPr>
          <w:rFonts w:eastAsia="Times New Roman" w:cs="Times New Roman"/>
          <w:szCs w:val="30"/>
        </w:rPr>
        <w:t xml:space="preserve"> </w:t>
      </w:r>
      <w:r w:rsidR="008E5B88" w:rsidRPr="0005735F">
        <w:rPr>
          <w:rFonts w:cs="Times New Roman"/>
          <w:szCs w:val="30"/>
        </w:rPr>
        <w:t xml:space="preserve">– </w:t>
      </w:r>
      <w:r w:rsidR="00D3162B" w:rsidRPr="00AA102F">
        <w:rPr>
          <w:rFonts w:eastAsia="Times New Roman" w:cs="Times New Roman"/>
          <w:szCs w:val="30"/>
        </w:rPr>
        <w:t xml:space="preserve">адзіны інфармацыйна-адукацыйны рэсурс </w:t>
      </w:r>
      <w:r w:rsidR="00D3162B">
        <w:rPr>
          <w:rFonts w:eastAsia="Times New Roman" w:cs="Times New Roman"/>
          <w:szCs w:val="30"/>
        </w:rPr>
        <w:br/>
      </w:r>
      <w:r w:rsidR="00D3162B" w:rsidRPr="00AA102F">
        <w:rPr>
          <w:rFonts w:eastAsia="Times New Roman" w:cs="Times New Roman"/>
          <w:szCs w:val="30"/>
        </w:rPr>
        <w:t>(прызначэнне – падтрымка вучняў, якія атрымліваюць агульную сярэднюю адукацыю ў адпаведнасці з індывідуальным вучэбным планам, а таксама вучняў, якія па ўважлівых прычынах часова не могуць наведваць установу адукацыі)</w:t>
      </w:r>
      <w:r w:rsidR="002E71E6" w:rsidRPr="0005735F">
        <w:rPr>
          <w:rFonts w:eastAsia="Times New Roman" w:cs="Times New Roman"/>
          <w:szCs w:val="30"/>
        </w:rPr>
        <w:t>;</w:t>
      </w:r>
      <w:r w:rsidR="00D3162B" w:rsidRPr="009A54E5">
        <w:rPr>
          <w:rFonts w:eastAsia="Times New Roman" w:cs="Times New Roman"/>
          <w:szCs w:val="30"/>
        </w:rPr>
        <w:t xml:space="preserve"> </w:t>
      </w:r>
    </w:p>
    <w:p w14:paraId="5FDB6D3B" w14:textId="697F57E6" w:rsidR="00B83447" w:rsidRPr="00D3162B" w:rsidRDefault="00282C6D" w:rsidP="00B83447">
      <w:pPr>
        <w:rPr>
          <w:rFonts w:cs="Times New Roman"/>
          <w:color w:val="000000"/>
          <w:szCs w:val="30"/>
          <w:lang w:val="ru-RU"/>
        </w:rPr>
      </w:pPr>
      <w:hyperlink r:id="rId36" w:history="1">
        <w:r w:rsidR="00B83447" w:rsidRPr="0005735F">
          <w:rPr>
            <w:rFonts w:cs="Times New Roman"/>
            <w:i/>
            <w:iCs/>
            <w:color w:val="0563C1"/>
            <w:szCs w:val="30"/>
            <w:u w:val="single"/>
          </w:rPr>
          <w:t>http://boxap</w:t>
        </w:r>
        <w:r w:rsidR="00B83447" w:rsidRPr="0005735F">
          <w:rPr>
            <w:rFonts w:cs="Times New Roman"/>
            <w:i/>
            <w:iCs/>
            <w:color w:val="0563C1"/>
            <w:szCs w:val="30"/>
            <w:u w:val="single"/>
          </w:rPr>
          <w:t>p</w:t>
        </w:r>
        <w:r w:rsidR="00B83447" w:rsidRPr="0005735F">
          <w:rPr>
            <w:rFonts w:cs="Times New Roman"/>
            <w:i/>
            <w:iCs/>
            <w:color w:val="0563C1"/>
            <w:szCs w:val="30"/>
            <w:u w:val="single"/>
          </w:rPr>
          <w:t>s.adu.by</w:t>
        </w:r>
      </w:hyperlink>
      <w:r w:rsidR="00B83447" w:rsidRPr="0005735F">
        <w:rPr>
          <w:rFonts w:cs="Times New Roman"/>
          <w:color w:val="000000"/>
          <w:szCs w:val="30"/>
        </w:rPr>
        <w:t xml:space="preserve"> – </w:t>
      </w:r>
      <w:r w:rsidR="00D3162B" w:rsidRPr="00AA102F">
        <w:rPr>
          <w:rFonts w:cs="Times New Roman"/>
          <w:color w:val="000000"/>
          <w:szCs w:val="30"/>
        </w:rPr>
        <w:t>камплекты інтэрактыўных дыдактычных матэрыялаў па вучэбных прадметах</w:t>
      </w:r>
      <w:r w:rsidR="00B83447" w:rsidRPr="0005735F">
        <w:rPr>
          <w:rFonts w:cs="Times New Roman"/>
          <w:color w:val="000000"/>
          <w:szCs w:val="30"/>
        </w:rPr>
        <w:t>.</w:t>
      </w:r>
      <w:r w:rsidR="00D3162B">
        <w:rPr>
          <w:rFonts w:cs="Times New Roman"/>
          <w:color w:val="000000"/>
          <w:szCs w:val="30"/>
          <w:lang w:val="ru-RU"/>
        </w:rPr>
        <w:t xml:space="preserve"> </w:t>
      </w:r>
    </w:p>
    <w:p w14:paraId="72F027AC" w14:textId="164BA1A6" w:rsidR="001B4A1B" w:rsidRPr="006B0134" w:rsidRDefault="001B4A1B" w:rsidP="001B4A1B">
      <w:pPr>
        <w:ind w:right="-1"/>
        <w:rPr>
          <w:rFonts w:cs="Times New Roman"/>
          <w:szCs w:val="30"/>
        </w:rPr>
      </w:pPr>
      <w:r w:rsidRPr="00C36DFD">
        <w:rPr>
          <w:rFonts w:cs="Times New Roman"/>
          <w:b/>
          <w:szCs w:val="30"/>
        </w:rPr>
        <w:t>Звяртаем увагу</w:t>
      </w:r>
      <w:r w:rsidRPr="006B0134">
        <w:rPr>
          <w:rFonts w:cs="Times New Roman"/>
          <w:szCs w:val="30"/>
        </w:rPr>
        <w:t xml:space="preserve">, </w:t>
      </w:r>
      <w:r w:rsidRPr="00AA102F">
        <w:rPr>
          <w:rFonts w:cs="Times New Roman"/>
          <w:szCs w:val="30"/>
        </w:rPr>
        <w:t xml:space="preserve">што дзяржаўнае прадпрыемства «Выдавецтва </w:t>
      </w:r>
      <w:r w:rsidR="000D1ADF">
        <w:rPr>
          <w:rFonts w:cs="Times New Roman"/>
          <w:szCs w:val="30"/>
        </w:rPr>
        <w:t>“</w:t>
      </w:r>
      <w:r w:rsidRPr="00AA102F">
        <w:rPr>
          <w:rFonts w:cs="Times New Roman"/>
          <w:szCs w:val="30"/>
        </w:rPr>
        <w:t>Адукацыя і выхаванне</w:t>
      </w:r>
      <w:r w:rsidR="000D1ADF">
        <w:rPr>
          <w:rFonts w:cs="Times New Roman"/>
          <w:szCs w:val="30"/>
        </w:rPr>
        <w:t>”</w:t>
      </w:r>
      <w:r w:rsidRPr="00AA102F">
        <w:rPr>
          <w:rFonts w:cs="Times New Roman"/>
          <w:szCs w:val="30"/>
        </w:rPr>
        <w:t xml:space="preserve">» па заказе Міністэрства адукацыі </w:t>
      </w:r>
      <w:r w:rsidR="000D1ADF" w:rsidRPr="00D67ED8">
        <w:rPr>
          <w:rFonts w:eastAsia="Times New Roman" w:cs="Times New Roman"/>
          <w:szCs w:val="30"/>
        </w:rPr>
        <w:t>Рэспублікі Беларусь</w:t>
      </w:r>
      <w:r w:rsidR="000D1ADF" w:rsidRPr="00AA102F">
        <w:rPr>
          <w:rFonts w:cs="Times New Roman"/>
          <w:szCs w:val="30"/>
        </w:rPr>
        <w:t xml:space="preserve"> </w:t>
      </w:r>
      <w:r w:rsidRPr="00AA102F">
        <w:rPr>
          <w:rFonts w:cs="Times New Roman"/>
          <w:szCs w:val="30"/>
        </w:rPr>
        <w:t>выпусціла серыі кніг «Славим Родину трудом», «Я горжусь! / Я ганаруся!». Змест кніг серыі «Славим Родину трудом» накіраваны на папулярызацыю і павышэнне прэстыжу рабочых прафесій у рамках праграмы ранняй прафесійнай арыентацыі дзяцей; кнігі серыі «Я горжусь! / Я ганаруся!» накіраваны на фарміраванне ў вучняў гістарычнай памяці, выхаванне павагі да сваёй Айчыны</w:t>
      </w:r>
      <w:r w:rsidRPr="006B0134">
        <w:rPr>
          <w:rFonts w:cs="Times New Roman"/>
          <w:szCs w:val="30"/>
        </w:rPr>
        <w:t>.</w:t>
      </w:r>
    </w:p>
    <w:p w14:paraId="022EF80F" w14:textId="77777777" w:rsidR="001B4A1B" w:rsidRPr="006B0134" w:rsidRDefault="001B4A1B" w:rsidP="001B4A1B">
      <w:pPr>
        <w:ind w:right="-1"/>
        <w:rPr>
          <w:rFonts w:cs="Times New Roman"/>
          <w:szCs w:val="30"/>
        </w:rPr>
      </w:pPr>
      <w:r w:rsidRPr="00AA102F">
        <w:rPr>
          <w:rFonts w:cs="Times New Roman"/>
          <w:szCs w:val="30"/>
        </w:rPr>
        <w:t>Кнігі гэтых серый могуць быць выкарыстаны педагагічнымі работнікамі ўстаноў адукацыі пры падборы дыдактычных матэрыялаў для ўрокаў, у пазавучэбнай дзейнасці (на класных і інфармацыйных гадзінах), на занятках па інтарэсах у групах падоўжанага дня, пры правядзенні адзіных урокаў, прысвечаных памятным падзеям, дзяржаўным святам і знамянальным датам</w:t>
      </w:r>
      <w:r w:rsidRPr="006B0134">
        <w:rPr>
          <w:rFonts w:cs="Times New Roman"/>
          <w:szCs w:val="30"/>
        </w:rPr>
        <w:t>.</w:t>
      </w:r>
    </w:p>
    <w:p w14:paraId="7B4740C4" w14:textId="6B4B6298" w:rsidR="00A20F6F" w:rsidRPr="001B4A1B" w:rsidRDefault="001B4A1B" w:rsidP="001B4A1B">
      <w:pPr>
        <w:ind w:firstLine="708"/>
        <w:rPr>
          <w:rFonts w:asciiTheme="minorHAnsi" w:eastAsiaTheme="minorHAnsi" w:hAnsiTheme="minorHAnsi" w:cstheme="minorBidi"/>
          <w:i/>
          <w:sz w:val="22"/>
        </w:rPr>
      </w:pPr>
      <w:r w:rsidRPr="00C36DFD">
        <w:rPr>
          <w:rFonts w:cs="Times New Roman"/>
          <w:szCs w:val="30"/>
        </w:rPr>
        <w:t>Рэкамендацыі па выкарыстанні ў адукацыйным працэсе кніг серый «Славим Родину трудом», «</w:t>
      </w:r>
      <w:r w:rsidRPr="00C36DFD">
        <w:rPr>
          <w:rFonts w:cs="Times New Roman"/>
          <w:szCs w:val="30"/>
          <w:lang w:bidi="ru-RU"/>
        </w:rPr>
        <w:t>Я горжусь! / Я ганаруся!</w:t>
      </w:r>
      <w:r w:rsidRPr="00C36DFD">
        <w:rPr>
          <w:rFonts w:cs="Times New Roman"/>
          <w:szCs w:val="30"/>
        </w:rPr>
        <w:t xml:space="preserve">» </w:t>
      </w:r>
      <w:r w:rsidRPr="00C36DFD">
        <w:rPr>
          <w:rFonts w:cs="Times New Roman"/>
          <w:color w:val="000000" w:themeColor="text1"/>
          <w:szCs w:val="30"/>
        </w:rPr>
        <w:t xml:space="preserve">размешчаны на нацыянальным адукацыйным партале: </w:t>
      </w:r>
      <w:hyperlink r:id="rId37">
        <w:r w:rsidRPr="00C36DFD">
          <w:rPr>
            <w:rFonts w:eastAsia="Times New Roman" w:cs="Times New Roman"/>
            <w:i/>
            <w:color w:val="0070C0"/>
            <w:szCs w:val="30"/>
            <w:u w:val="single"/>
          </w:rPr>
          <w:t>https://adu.by/</w:t>
        </w:r>
      </w:hyperlink>
      <w:r w:rsidRPr="00C36DFD">
        <w:rPr>
          <w:color w:val="0070C0"/>
        </w:rPr>
        <w:t xml:space="preserve"> </w:t>
      </w:r>
      <w:hyperlink r:id="rId38" w:history="1">
        <w:r w:rsidRPr="007750FC">
          <w:rPr>
            <w:rStyle w:val="a4"/>
            <w:rFonts w:eastAsia="Times New Roman" w:cs="Times New Roman"/>
            <w:i/>
            <w:szCs w:val="30"/>
          </w:rPr>
          <w:t>Галоўная / Адукацыйны  працэс. 2025/2026 навучальны год / Агульная сярэдняя адукацыя / Вучэбныя прадметы. I–IV класы</w:t>
        </w:r>
      </w:hyperlink>
      <w:r w:rsidR="000A36B8" w:rsidRPr="0005735F">
        <w:rPr>
          <w:rFonts w:cs="Times New Roman"/>
          <w:i/>
          <w:szCs w:val="30"/>
        </w:rPr>
        <w:t>.</w:t>
      </w:r>
    </w:p>
    <w:p w14:paraId="24ED5E46" w14:textId="0B0FCEC7" w:rsidR="006777B7" w:rsidRPr="009A54E5" w:rsidRDefault="00D407E0" w:rsidP="006777B7">
      <w:pPr>
        <w:spacing w:line="259" w:lineRule="auto"/>
        <w:rPr>
          <w:rFonts w:eastAsia="Times New Roman" w:cs="Times New Roman"/>
          <w:color w:val="000000"/>
          <w:szCs w:val="30"/>
        </w:rPr>
      </w:pPr>
      <w:r w:rsidRPr="0005735F">
        <w:rPr>
          <w:rFonts w:eastAsia="Times New Roman" w:cs="Times New Roman"/>
          <w:b/>
          <w:color w:val="000000"/>
          <w:szCs w:val="30"/>
          <w:u w:val="single"/>
        </w:rPr>
        <w:t xml:space="preserve">5. </w:t>
      </w:r>
      <w:r w:rsidR="00870208" w:rsidRPr="00FB426D">
        <w:rPr>
          <w:rFonts w:eastAsia="Times New Roman" w:cs="Times New Roman"/>
          <w:b/>
          <w:color w:val="000000"/>
          <w:szCs w:val="30"/>
          <w:u w:val="single"/>
        </w:rPr>
        <w:t>Арганізацыя метадычнай работы</w:t>
      </w:r>
      <w:r w:rsidR="00870208" w:rsidRPr="009A54E5">
        <w:rPr>
          <w:rFonts w:eastAsia="Times New Roman" w:cs="Times New Roman"/>
          <w:b/>
          <w:color w:val="000000"/>
          <w:szCs w:val="30"/>
          <w:u w:val="single"/>
        </w:rPr>
        <w:t xml:space="preserve"> </w:t>
      </w:r>
    </w:p>
    <w:p w14:paraId="6510F668" w14:textId="1C9745FF" w:rsidR="004832E7" w:rsidRPr="0005735F" w:rsidRDefault="00870208" w:rsidP="004832E7">
      <w:pPr>
        <w:ind w:firstLine="708"/>
        <w:rPr>
          <w:rFonts w:cs="Times New Roman"/>
          <w:szCs w:val="30"/>
          <w:lang w:eastAsia="ru-RU"/>
        </w:rPr>
      </w:pPr>
      <w:bookmarkStart w:id="5" w:name="_Hlk104381109"/>
      <w:r w:rsidRPr="00E2548E">
        <w:rPr>
          <w:szCs w:val="30"/>
          <w:lang w:eastAsia="ru-RU"/>
        </w:rPr>
        <w:t>У план работы метадычных фарміраванняў настаўнікаў</w:t>
      </w:r>
      <w:r w:rsidRPr="001D0A6B">
        <w:rPr>
          <w:szCs w:val="30"/>
        </w:rPr>
        <w:t xml:space="preserve"> </w:t>
      </w:r>
      <w:r>
        <w:rPr>
          <w:rFonts w:eastAsia="Times New Roman" w:cs="Times New Roman"/>
          <w:szCs w:val="30"/>
        </w:rPr>
        <w:t>пачатковых класаў</w:t>
      </w:r>
      <w:r w:rsidRPr="006B0134">
        <w:rPr>
          <w:rFonts w:cs="Times New Roman"/>
          <w:szCs w:val="30"/>
          <w:lang w:eastAsia="ru-RU"/>
        </w:rPr>
        <w:t xml:space="preserve"> </w:t>
      </w:r>
      <w:r w:rsidRPr="0085265B">
        <w:rPr>
          <w:rFonts w:cs="Times New Roman"/>
          <w:szCs w:val="30"/>
          <w:lang w:eastAsia="ru-RU"/>
        </w:rPr>
        <w:t>(школы маладога настаўніка, творчых і праблемных груп, школьнага, раённага (гарадскога) вучэбна-метадычнага аб’яднання настаўнікаў</w:t>
      </w:r>
      <w:r w:rsidR="004832E7" w:rsidRPr="0005735F">
        <w:rPr>
          <w:rFonts w:cs="Times New Roman"/>
          <w:szCs w:val="30"/>
          <w:lang w:eastAsia="ru-RU"/>
        </w:rPr>
        <w:t xml:space="preserve"> </w:t>
      </w:r>
      <w:r>
        <w:rPr>
          <w:rFonts w:eastAsia="Times New Roman" w:cs="Times New Roman"/>
          <w:szCs w:val="30"/>
        </w:rPr>
        <w:lastRenderedPageBreak/>
        <w:t>пачатковых класаў</w:t>
      </w:r>
      <w:r w:rsidR="004832E7" w:rsidRPr="0005735F">
        <w:rPr>
          <w:rFonts w:cs="Times New Roman"/>
          <w:szCs w:val="30"/>
          <w:lang w:eastAsia="ru-RU"/>
        </w:rPr>
        <w:t xml:space="preserve"> </w:t>
      </w:r>
      <w:r>
        <w:rPr>
          <w:rFonts w:cs="Times New Roman"/>
          <w:szCs w:val="30"/>
          <w:lang w:eastAsia="ru-RU"/>
        </w:rPr>
        <w:t>і інш</w:t>
      </w:r>
      <w:r w:rsidR="004832E7" w:rsidRPr="0005735F">
        <w:rPr>
          <w:rFonts w:cs="Times New Roman"/>
          <w:szCs w:val="30"/>
          <w:lang w:eastAsia="ru-RU"/>
        </w:rPr>
        <w:t xml:space="preserve">.) </w:t>
      </w:r>
      <w:r w:rsidRPr="00870208">
        <w:rPr>
          <w:rFonts w:cs="Times New Roman"/>
          <w:szCs w:val="30"/>
          <w:lang w:eastAsia="ru-RU"/>
        </w:rPr>
        <w:t>у 2025/2026 навучальным годзе прапануецца ўключыць актуальныя пытанні арганізацыі адукацыйнага працэсу і методыкі выкладання вучэбных прадметаў на I ступені агульнай сярэдняй адукацыі</w:t>
      </w:r>
      <w:r w:rsidR="004832E7" w:rsidRPr="0005735F">
        <w:rPr>
          <w:rFonts w:cs="Times New Roman"/>
          <w:szCs w:val="30"/>
          <w:lang w:eastAsia="ru-RU"/>
        </w:rPr>
        <w:t>.</w:t>
      </w:r>
    </w:p>
    <w:p w14:paraId="56C9D02B" w14:textId="264C265D" w:rsidR="004832E7" w:rsidRPr="0005735F" w:rsidRDefault="00870208" w:rsidP="004832E7">
      <w:pPr>
        <w:ind w:firstLine="708"/>
        <w:rPr>
          <w:rFonts w:cs="Times New Roman"/>
          <w:szCs w:val="30"/>
          <w:lang w:eastAsia="ru-RU"/>
        </w:rPr>
      </w:pPr>
      <w:r w:rsidRPr="00870208">
        <w:rPr>
          <w:rFonts w:cs="Times New Roman"/>
          <w:szCs w:val="30"/>
          <w:lang w:eastAsia="ru-RU"/>
        </w:rPr>
        <w:t>Дзейнасць метадычных фарміраванняў варта планаваць на аснове аналізу вынікаў метадычнай работы за папярэдні навучальны год з улікам прадметна-метадычнага ўзроўню і кваліфікацыі настаўнікаў, іх прафесійных інтарэсаў і запытаў</w:t>
      </w:r>
      <w:r w:rsidR="004832E7" w:rsidRPr="0005735F">
        <w:rPr>
          <w:rFonts w:cs="Times New Roman"/>
          <w:szCs w:val="30"/>
          <w:lang w:eastAsia="ru-RU"/>
        </w:rPr>
        <w:t>.</w:t>
      </w:r>
      <w:r>
        <w:rPr>
          <w:rFonts w:cs="Times New Roman"/>
          <w:szCs w:val="30"/>
          <w:lang w:eastAsia="ru-RU"/>
        </w:rPr>
        <w:t xml:space="preserve"> </w:t>
      </w:r>
    </w:p>
    <w:p w14:paraId="1743DA0A" w14:textId="6BFD5C6F" w:rsidR="004832E7" w:rsidRPr="0005735F" w:rsidRDefault="00094154" w:rsidP="004832E7">
      <w:pPr>
        <w:rPr>
          <w:rFonts w:eastAsia="Times New Roman" w:cs="Times New Roman"/>
          <w:szCs w:val="30"/>
        </w:rPr>
      </w:pPr>
      <w:r w:rsidRPr="001077CE">
        <w:rPr>
          <w:rFonts w:eastAsia="Times New Roman" w:cs="Times New Roman"/>
          <w:szCs w:val="30"/>
        </w:rPr>
        <w:t>На жнівеньскіх інструктыўна-метадычных</w:t>
      </w:r>
      <w:r>
        <w:rPr>
          <w:rFonts w:eastAsia="Times New Roman" w:cs="Times New Roman"/>
          <w:szCs w:val="30"/>
        </w:rPr>
        <w:t xml:space="preserve"> пас</w:t>
      </w:r>
      <w:r w:rsidR="00E90F18">
        <w:rPr>
          <w:rFonts w:eastAsia="Times New Roman" w:cs="Times New Roman"/>
          <w:szCs w:val="30"/>
        </w:rPr>
        <w:t>я</w:t>
      </w:r>
      <w:r>
        <w:rPr>
          <w:rFonts w:eastAsia="Times New Roman" w:cs="Times New Roman"/>
          <w:szCs w:val="30"/>
        </w:rPr>
        <w:t>дж</w:t>
      </w:r>
      <w:r w:rsidR="00E90F18">
        <w:rPr>
          <w:rFonts w:eastAsia="Times New Roman" w:cs="Times New Roman"/>
          <w:szCs w:val="30"/>
        </w:rPr>
        <w:t>э</w:t>
      </w:r>
      <w:r>
        <w:rPr>
          <w:rFonts w:eastAsia="Times New Roman" w:cs="Times New Roman"/>
          <w:szCs w:val="30"/>
        </w:rPr>
        <w:t>ннях</w:t>
      </w:r>
      <w:r w:rsidRPr="001077CE">
        <w:rPr>
          <w:rFonts w:eastAsia="Times New Roman" w:cs="Times New Roman"/>
          <w:szCs w:val="30"/>
        </w:rPr>
        <w:t xml:space="preserve"> настаўнікаў пачатковых класаў</w:t>
      </w:r>
      <w:r w:rsidRPr="006B0134">
        <w:rPr>
          <w:rFonts w:eastAsia="Times New Roman" w:cs="Times New Roman"/>
          <w:szCs w:val="30"/>
        </w:rPr>
        <w:t xml:space="preserve"> </w:t>
      </w:r>
      <w:r w:rsidRPr="001077CE">
        <w:rPr>
          <w:rFonts w:eastAsia="Times New Roman" w:cs="Times New Roman"/>
          <w:szCs w:val="30"/>
        </w:rPr>
        <w:t xml:space="preserve">рэкамендуецца абмеркаваць з </w:t>
      </w:r>
      <w:r>
        <w:rPr>
          <w:rFonts w:eastAsia="Times New Roman" w:cs="Times New Roman"/>
          <w:szCs w:val="30"/>
        </w:rPr>
        <w:t>педагогамі</w:t>
      </w:r>
      <w:r w:rsidRPr="001077CE">
        <w:rPr>
          <w:rFonts w:eastAsia="Times New Roman" w:cs="Times New Roman"/>
          <w:szCs w:val="30"/>
        </w:rPr>
        <w:t xml:space="preserve"> наступныя пытанні</w:t>
      </w:r>
      <w:r w:rsidR="004832E7" w:rsidRPr="0005735F">
        <w:rPr>
          <w:rFonts w:eastAsia="Times New Roman" w:cs="Times New Roman"/>
          <w:szCs w:val="30"/>
        </w:rPr>
        <w:t>:</w:t>
      </w:r>
      <w:r>
        <w:rPr>
          <w:rFonts w:eastAsia="Times New Roman" w:cs="Times New Roman"/>
          <w:szCs w:val="30"/>
        </w:rPr>
        <w:t xml:space="preserve"> </w:t>
      </w:r>
    </w:p>
    <w:p w14:paraId="1B15C514" w14:textId="06783A73" w:rsidR="00094154" w:rsidRPr="006B0134" w:rsidRDefault="004832E7" w:rsidP="00094154">
      <w:pPr>
        <w:shd w:val="clear" w:color="auto" w:fill="FFFFFF"/>
        <w:rPr>
          <w:rFonts w:eastAsia="Times New Roman" w:cs="Times New Roman"/>
          <w:szCs w:val="30"/>
          <w:lang w:eastAsia="ru-RU"/>
        </w:rPr>
      </w:pPr>
      <w:r w:rsidRPr="0005735F">
        <w:rPr>
          <w:rFonts w:eastAsia="Times New Roman" w:cs="Times New Roman"/>
          <w:szCs w:val="30"/>
          <w:lang w:eastAsia="ru-RU"/>
        </w:rPr>
        <w:t>1.</w:t>
      </w:r>
      <w:r w:rsidR="002E29D0" w:rsidRPr="0005735F">
        <w:rPr>
          <w:rFonts w:eastAsia="Times New Roman" w:cs="Times New Roman"/>
          <w:szCs w:val="30"/>
          <w:lang w:eastAsia="ru-RU"/>
        </w:rPr>
        <w:t> </w:t>
      </w:r>
      <w:r w:rsidR="00094154" w:rsidRPr="00C36DFD">
        <w:rPr>
          <w:rFonts w:eastAsia="Times New Roman" w:cs="Times New Roman"/>
          <w:szCs w:val="30"/>
          <w:lang w:eastAsia="ru-RU"/>
        </w:rPr>
        <w:t>Нарматыўнае прававое і навукова-метадычнае забеспячэнне адукацыйнага працэсу</w:t>
      </w:r>
      <w:r w:rsidR="00094154" w:rsidRPr="006B0134">
        <w:rPr>
          <w:rFonts w:eastAsia="Times New Roman" w:cs="Times New Roman"/>
          <w:szCs w:val="30"/>
        </w:rPr>
        <w:t xml:space="preserve"> </w:t>
      </w:r>
      <w:r w:rsidR="00094154" w:rsidRPr="008A7450">
        <w:rPr>
          <w:rFonts w:eastAsia="Times New Roman" w:cs="Times New Roman"/>
          <w:szCs w:val="30"/>
        </w:rPr>
        <w:t>ва ўстановах агульнай сярэдняй адукацыі ў</w:t>
      </w:r>
      <w:r w:rsidR="00094154" w:rsidRPr="006B0134">
        <w:rPr>
          <w:rFonts w:eastAsia="Times New Roman" w:cs="Times New Roman"/>
          <w:szCs w:val="30"/>
          <w:lang w:eastAsia="ru-RU"/>
        </w:rPr>
        <w:t xml:space="preserve"> 2025/2026</w:t>
      </w:r>
      <w:r w:rsidR="00072FC9">
        <w:rPr>
          <w:rFonts w:eastAsia="Times New Roman" w:cs="Times New Roman"/>
          <w:szCs w:val="30"/>
          <w:lang w:eastAsia="ru-RU"/>
        </w:rPr>
        <w:t> </w:t>
      </w:r>
      <w:r w:rsidR="00094154" w:rsidRPr="008A7450">
        <w:rPr>
          <w:rFonts w:eastAsia="Times New Roman" w:cs="Times New Roman"/>
          <w:szCs w:val="30"/>
          <w:lang w:eastAsia="ru-RU"/>
        </w:rPr>
        <w:t>навучальным годзе</w:t>
      </w:r>
      <w:r w:rsidR="00094154" w:rsidRPr="006B0134">
        <w:rPr>
          <w:rFonts w:eastAsia="Times New Roman" w:cs="Times New Roman"/>
          <w:szCs w:val="30"/>
          <w:lang w:eastAsia="ru-RU"/>
        </w:rPr>
        <w:t>:</w:t>
      </w:r>
      <w:r w:rsidR="00094154">
        <w:rPr>
          <w:rFonts w:eastAsia="Times New Roman" w:cs="Times New Roman"/>
          <w:szCs w:val="30"/>
          <w:lang w:eastAsia="ru-RU"/>
        </w:rPr>
        <w:t xml:space="preserve"> </w:t>
      </w:r>
    </w:p>
    <w:p w14:paraId="3014CEB2" w14:textId="77777777" w:rsidR="00094154" w:rsidRDefault="00094154" w:rsidP="00094154">
      <w:pPr>
        <w:shd w:val="clear" w:color="auto" w:fill="FFFFFF"/>
        <w:rPr>
          <w:rFonts w:eastAsia="Times New Roman" w:cs="Times New Roman"/>
          <w:szCs w:val="30"/>
          <w:lang w:eastAsia="ru-RU"/>
        </w:rPr>
      </w:pPr>
      <w:r w:rsidRPr="008A7450">
        <w:rPr>
          <w:rFonts w:eastAsia="Times New Roman" w:cs="Times New Roman"/>
          <w:szCs w:val="30"/>
          <w:lang w:eastAsia="ru-RU"/>
        </w:rPr>
        <w:t>навацыі Кодэкса Рэспублікі Беларусь аб адукацыі</w:t>
      </w:r>
      <w:r w:rsidR="004832E7" w:rsidRPr="0005735F">
        <w:rPr>
          <w:rFonts w:eastAsia="Times New Roman" w:cs="Times New Roman"/>
          <w:szCs w:val="30"/>
          <w:lang w:eastAsia="ru-RU"/>
        </w:rPr>
        <w:t xml:space="preserve">; </w:t>
      </w:r>
    </w:p>
    <w:p w14:paraId="72DD5024" w14:textId="77777777" w:rsidR="00094154" w:rsidRPr="006B0134" w:rsidRDefault="00094154" w:rsidP="00094154">
      <w:pPr>
        <w:shd w:val="clear" w:color="auto" w:fill="FFFFFF"/>
        <w:rPr>
          <w:rFonts w:eastAsia="Times New Roman" w:cs="Times New Roman"/>
          <w:szCs w:val="30"/>
          <w:lang w:eastAsia="ru-RU"/>
        </w:rPr>
      </w:pPr>
      <w:r w:rsidRPr="008A7450">
        <w:rPr>
          <w:rFonts w:eastAsia="Times New Roman" w:cs="Times New Roman"/>
          <w:szCs w:val="30"/>
          <w:lang w:eastAsia="ru-RU"/>
        </w:rPr>
        <w:t xml:space="preserve">нарматыўныя прававыя акты, якія рэгулююць пытанні арганізацыі адукацыйнага працэсу на </w:t>
      </w:r>
      <w:r>
        <w:rPr>
          <w:rFonts w:eastAsia="Times New Roman" w:cs="Times New Roman"/>
          <w:szCs w:val="30"/>
          <w:lang w:eastAsia="ru-RU"/>
        </w:rPr>
        <w:t>І</w:t>
      </w:r>
      <w:r w:rsidRPr="008A7450">
        <w:rPr>
          <w:rFonts w:eastAsia="Times New Roman" w:cs="Times New Roman"/>
          <w:szCs w:val="30"/>
          <w:lang w:eastAsia="ru-RU"/>
        </w:rPr>
        <w:t xml:space="preserve"> ступен</w:t>
      </w:r>
      <w:r>
        <w:rPr>
          <w:rFonts w:eastAsia="Times New Roman" w:cs="Times New Roman"/>
          <w:szCs w:val="30"/>
          <w:lang w:eastAsia="ru-RU"/>
        </w:rPr>
        <w:t>і</w:t>
      </w:r>
      <w:r w:rsidRPr="008A7450">
        <w:rPr>
          <w:rFonts w:eastAsia="Times New Roman" w:cs="Times New Roman"/>
          <w:szCs w:val="30"/>
          <w:lang w:eastAsia="ru-RU"/>
        </w:rPr>
        <w:t xml:space="preserve"> агульнай сярэдняй адукацыі</w:t>
      </w:r>
      <w:r w:rsidRPr="006B0134">
        <w:rPr>
          <w:rFonts w:eastAsia="Times New Roman" w:cs="Times New Roman"/>
          <w:szCs w:val="30"/>
          <w:lang w:eastAsia="ru-RU"/>
        </w:rPr>
        <w:t>;</w:t>
      </w:r>
    </w:p>
    <w:p w14:paraId="2F586CD1" w14:textId="012215B8" w:rsidR="00094154" w:rsidRPr="006B0134" w:rsidRDefault="00094154" w:rsidP="00094154">
      <w:pPr>
        <w:shd w:val="clear" w:color="auto" w:fill="FFFFFF"/>
        <w:rPr>
          <w:rFonts w:eastAsia="Times New Roman" w:cs="Times New Roman"/>
          <w:szCs w:val="30"/>
          <w:lang w:eastAsia="ru-RU"/>
        </w:rPr>
      </w:pPr>
      <w:r w:rsidRPr="008A7450">
        <w:rPr>
          <w:rFonts w:eastAsia="Times New Roman" w:cs="Times New Roman"/>
          <w:szCs w:val="30"/>
          <w:lang w:eastAsia="ru-RU"/>
        </w:rPr>
        <w:t xml:space="preserve">абноўленыя </w:t>
      </w:r>
      <w:r>
        <w:rPr>
          <w:rFonts w:eastAsia="Times New Roman" w:cs="Times New Roman"/>
          <w:szCs w:val="30"/>
          <w:lang w:eastAsia="ru-RU"/>
        </w:rPr>
        <w:t>вучэб</w:t>
      </w:r>
      <w:r w:rsidRPr="008A7450">
        <w:rPr>
          <w:rFonts w:eastAsia="Times New Roman" w:cs="Times New Roman"/>
          <w:szCs w:val="30"/>
          <w:lang w:eastAsia="ru-RU"/>
        </w:rPr>
        <w:t>ныя праграмы</w:t>
      </w:r>
      <w:r>
        <w:rPr>
          <w:rFonts w:eastAsia="Times New Roman" w:cs="Times New Roman"/>
          <w:szCs w:val="30"/>
          <w:lang w:eastAsia="ru-RU"/>
        </w:rPr>
        <w:t xml:space="preserve">, </w:t>
      </w:r>
      <w:r w:rsidR="00064F42">
        <w:rPr>
          <w:rFonts w:eastAsia="Times New Roman" w:cs="Times New Roman"/>
          <w:szCs w:val="30"/>
          <w:lang w:eastAsia="ru-RU"/>
        </w:rPr>
        <w:t>падручнікі</w:t>
      </w:r>
      <w:r w:rsidRPr="008A7450">
        <w:rPr>
          <w:rFonts w:eastAsia="Times New Roman" w:cs="Times New Roman"/>
          <w:szCs w:val="30"/>
          <w:lang w:eastAsia="ru-RU"/>
        </w:rPr>
        <w:t xml:space="preserve"> і </w:t>
      </w:r>
      <w:r>
        <w:rPr>
          <w:rFonts w:eastAsia="Times New Roman" w:cs="Times New Roman"/>
          <w:szCs w:val="30"/>
          <w:lang w:eastAsia="ru-RU"/>
        </w:rPr>
        <w:t>вучэб</w:t>
      </w:r>
      <w:r w:rsidRPr="008A7450">
        <w:rPr>
          <w:rFonts w:eastAsia="Times New Roman" w:cs="Times New Roman"/>
          <w:szCs w:val="30"/>
          <w:lang w:eastAsia="ru-RU"/>
        </w:rPr>
        <w:t>ныя дапаможнікі для арганізацыі адукацыйнага працэсу на I ступені агульнай сярэдняй адукацыі</w:t>
      </w:r>
      <w:r w:rsidRPr="006B0134">
        <w:rPr>
          <w:rFonts w:eastAsia="Times New Roman" w:cs="Times New Roman"/>
          <w:szCs w:val="30"/>
          <w:lang w:eastAsia="ru-RU"/>
        </w:rPr>
        <w:t>;</w:t>
      </w:r>
      <w:r>
        <w:rPr>
          <w:rFonts w:eastAsia="Times New Roman" w:cs="Times New Roman"/>
          <w:szCs w:val="30"/>
          <w:lang w:eastAsia="ru-RU"/>
        </w:rPr>
        <w:t xml:space="preserve"> </w:t>
      </w:r>
    </w:p>
    <w:p w14:paraId="27D6F806" w14:textId="0C87CC81" w:rsidR="004832E7" w:rsidRPr="0005735F" w:rsidRDefault="00094154" w:rsidP="00094154">
      <w:pPr>
        <w:shd w:val="clear" w:color="auto" w:fill="FFFFFF"/>
        <w:rPr>
          <w:rFonts w:eastAsia="Times New Roman" w:cs="Times New Roman"/>
          <w:szCs w:val="30"/>
          <w:lang w:eastAsia="ru-RU"/>
        </w:rPr>
      </w:pPr>
      <w:r w:rsidRPr="003B2389">
        <w:rPr>
          <w:rFonts w:eastAsia="Times New Roman" w:cs="Times New Roman"/>
          <w:szCs w:val="30"/>
          <w:lang w:eastAsia="ru-RU"/>
        </w:rPr>
        <w:t>асаблівасці выкарыстання адзінага інфармацыйна-адукацыйнага рэсурсу</w:t>
      </w:r>
      <w:r w:rsidR="004832E7" w:rsidRPr="0005735F">
        <w:rPr>
          <w:rFonts w:eastAsia="Times New Roman" w:cs="Times New Roman"/>
          <w:color w:val="4472C4" w:themeColor="accent5"/>
          <w:szCs w:val="30"/>
          <w:lang w:eastAsia="ru-RU"/>
        </w:rPr>
        <w:t xml:space="preserve"> </w:t>
      </w:r>
      <w:r w:rsidR="004832E7" w:rsidRPr="0005735F">
        <w:rPr>
          <w:rFonts w:eastAsia="Times New Roman" w:cs="Times New Roman"/>
          <w:i/>
          <w:szCs w:val="30"/>
          <w:lang w:eastAsia="ru-RU"/>
        </w:rPr>
        <w:t>(</w:t>
      </w:r>
      <w:hyperlink r:id="rId39" w:history="1">
        <w:r w:rsidR="004832E7" w:rsidRPr="0005735F">
          <w:rPr>
            <w:rFonts w:eastAsia="Times New Roman" w:cs="Times New Roman"/>
            <w:i/>
            <w:color w:val="4472C4" w:themeColor="accent5"/>
            <w:szCs w:val="30"/>
            <w:u w:val="single"/>
            <w:lang w:eastAsia="ru-RU"/>
          </w:rPr>
          <w:t>https://ei</w:t>
        </w:r>
        <w:r w:rsidR="004832E7" w:rsidRPr="0005735F">
          <w:rPr>
            <w:rFonts w:eastAsia="Times New Roman" w:cs="Times New Roman"/>
            <w:i/>
            <w:color w:val="4472C4" w:themeColor="accent5"/>
            <w:szCs w:val="30"/>
            <w:u w:val="single"/>
            <w:lang w:eastAsia="ru-RU"/>
          </w:rPr>
          <w:t>o</w:t>
        </w:r>
        <w:r w:rsidR="004832E7" w:rsidRPr="0005735F">
          <w:rPr>
            <w:rFonts w:eastAsia="Times New Roman" w:cs="Times New Roman"/>
            <w:i/>
            <w:color w:val="4472C4" w:themeColor="accent5"/>
            <w:szCs w:val="30"/>
            <w:u w:val="single"/>
            <w:lang w:eastAsia="ru-RU"/>
          </w:rPr>
          <w:t>r.by</w:t>
        </w:r>
      </w:hyperlink>
      <w:r w:rsidR="004832E7" w:rsidRPr="0005735F">
        <w:rPr>
          <w:rFonts w:eastAsia="Times New Roman" w:cs="Times New Roman"/>
          <w:i/>
          <w:szCs w:val="30"/>
          <w:lang w:eastAsia="ru-RU"/>
        </w:rPr>
        <w:t>)</w:t>
      </w:r>
      <w:r w:rsidR="0023552B" w:rsidRPr="0005735F">
        <w:rPr>
          <w:rFonts w:eastAsia="Times New Roman" w:cs="Times New Roman"/>
          <w:szCs w:val="30"/>
          <w:lang w:eastAsia="ru-RU"/>
        </w:rPr>
        <w:t>;</w:t>
      </w:r>
      <w:r>
        <w:rPr>
          <w:rFonts w:eastAsia="Times New Roman" w:cs="Times New Roman"/>
          <w:szCs w:val="30"/>
          <w:lang w:eastAsia="ru-RU"/>
        </w:rPr>
        <w:t xml:space="preserve"> </w:t>
      </w:r>
    </w:p>
    <w:p w14:paraId="7CF5D205" w14:textId="15E2DF0D" w:rsidR="004832E7" w:rsidRPr="0005735F" w:rsidRDefault="00094154" w:rsidP="004832E7">
      <w:pPr>
        <w:shd w:val="clear" w:color="auto" w:fill="FFFFFF"/>
        <w:rPr>
          <w:rFonts w:eastAsia="Times New Roman" w:cs="Times New Roman"/>
          <w:szCs w:val="30"/>
          <w:lang w:eastAsia="ru-RU"/>
        </w:rPr>
      </w:pPr>
      <w:r w:rsidRPr="003B2389">
        <w:rPr>
          <w:rFonts w:eastAsia="Times New Roman" w:cs="Times New Roman"/>
          <w:szCs w:val="30"/>
          <w:lang w:eastAsia="ru-RU"/>
        </w:rPr>
        <w:t>кампаненты вучэбна-метадычных комплексаў адукацыйнага працэсу на I ступені агульнай сярэдняй адукацыі</w:t>
      </w:r>
      <w:r w:rsidR="004832E7" w:rsidRPr="0005735F">
        <w:rPr>
          <w:rFonts w:eastAsia="Times New Roman" w:cs="Times New Roman"/>
          <w:szCs w:val="30"/>
          <w:lang w:eastAsia="ru-RU"/>
        </w:rPr>
        <w:t>.</w:t>
      </w:r>
      <w:r>
        <w:rPr>
          <w:rFonts w:eastAsia="Times New Roman" w:cs="Times New Roman"/>
          <w:szCs w:val="30"/>
          <w:lang w:eastAsia="ru-RU"/>
        </w:rPr>
        <w:t xml:space="preserve"> </w:t>
      </w:r>
    </w:p>
    <w:p w14:paraId="6A5F5B1B" w14:textId="77777777" w:rsidR="00094154" w:rsidRPr="006B0134" w:rsidRDefault="004832E7" w:rsidP="00094154">
      <w:pPr>
        <w:shd w:val="clear" w:color="auto" w:fill="FFFFFF"/>
        <w:rPr>
          <w:rFonts w:eastAsia="Times New Roman" w:cs="Times New Roman"/>
          <w:szCs w:val="30"/>
          <w:lang w:eastAsia="ru-RU"/>
        </w:rPr>
      </w:pPr>
      <w:r w:rsidRPr="0005735F">
        <w:rPr>
          <w:rFonts w:eastAsia="Times New Roman" w:cs="Times New Roman"/>
          <w:szCs w:val="30"/>
          <w:lang w:eastAsia="ru-RU"/>
        </w:rPr>
        <w:t>2.</w:t>
      </w:r>
      <w:r w:rsidR="002E29D0" w:rsidRPr="0005735F">
        <w:rPr>
          <w:rFonts w:eastAsia="Times New Roman" w:cs="Times New Roman"/>
          <w:szCs w:val="30"/>
          <w:lang w:eastAsia="ru-RU"/>
        </w:rPr>
        <w:t> </w:t>
      </w:r>
      <w:r w:rsidR="00094154" w:rsidRPr="00361AEF">
        <w:rPr>
          <w:rFonts w:eastAsia="Times New Roman" w:cs="Times New Roman"/>
          <w:szCs w:val="30"/>
          <w:lang w:eastAsia="ru-RU"/>
        </w:rPr>
        <w:t>Патрабаванні да арганізацыі адукацыйнага працэсу</w:t>
      </w:r>
      <w:r w:rsidR="00094154" w:rsidRPr="006B0134">
        <w:rPr>
          <w:rFonts w:eastAsia="Times New Roman" w:cs="Times New Roman"/>
          <w:szCs w:val="30"/>
          <w:lang w:eastAsia="ru-RU"/>
        </w:rPr>
        <w:t>:</w:t>
      </w:r>
    </w:p>
    <w:p w14:paraId="67371C35" w14:textId="77777777" w:rsidR="00094154" w:rsidRPr="006B0134" w:rsidRDefault="00094154" w:rsidP="00094154">
      <w:pPr>
        <w:shd w:val="clear" w:color="auto" w:fill="FFFFFF"/>
        <w:rPr>
          <w:rFonts w:eastAsia="Times New Roman" w:cs="Times New Roman"/>
          <w:szCs w:val="30"/>
          <w:lang w:eastAsia="ru-RU"/>
        </w:rPr>
      </w:pPr>
      <w:r w:rsidRPr="00361AEF">
        <w:rPr>
          <w:rFonts w:eastAsia="Times New Roman" w:cs="Times New Roman"/>
          <w:szCs w:val="30"/>
          <w:lang w:eastAsia="ru-RU"/>
        </w:rPr>
        <w:t>стварэнне</w:t>
      </w:r>
      <w:r w:rsidRPr="006B0134">
        <w:rPr>
          <w:rFonts w:eastAsia="Times New Roman" w:cs="Times New Roman"/>
          <w:szCs w:val="30"/>
          <w:lang w:eastAsia="ru-RU"/>
        </w:rPr>
        <w:t xml:space="preserve"> </w:t>
      </w:r>
      <w:r>
        <w:rPr>
          <w:rFonts w:eastAsia="Times New Roman" w:cs="Times New Roman"/>
          <w:szCs w:val="30"/>
          <w:lang w:eastAsia="ru-RU"/>
        </w:rPr>
        <w:t>здароўезберагальных</w:t>
      </w:r>
      <w:r w:rsidRPr="006B0134">
        <w:rPr>
          <w:rFonts w:eastAsia="Times New Roman" w:cs="Times New Roman"/>
          <w:szCs w:val="30"/>
          <w:lang w:eastAsia="ru-RU"/>
        </w:rPr>
        <w:t xml:space="preserve"> </w:t>
      </w:r>
      <w:r>
        <w:rPr>
          <w:rFonts w:eastAsia="Times New Roman" w:cs="Times New Roman"/>
          <w:szCs w:val="30"/>
          <w:lang w:eastAsia="ru-RU"/>
        </w:rPr>
        <w:t>і</w:t>
      </w:r>
      <w:r w:rsidRPr="006B0134">
        <w:rPr>
          <w:rFonts w:eastAsia="Times New Roman" w:cs="Times New Roman"/>
          <w:szCs w:val="30"/>
          <w:lang w:eastAsia="ru-RU"/>
        </w:rPr>
        <w:t xml:space="preserve"> </w:t>
      </w:r>
      <w:r w:rsidRPr="00361AEF">
        <w:rPr>
          <w:rFonts w:eastAsia="Times New Roman" w:cs="Times New Roman"/>
          <w:szCs w:val="30"/>
          <w:lang w:eastAsia="ru-RU"/>
        </w:rPr>
        <w:t>бяспечных умоў арганізацыі адукацыйнага працэсу</w:t>
      </w:r>
      <w:r w:rsidRPr="006B0134">
        <w:rPr>
          <w:rFonts w:eastAsia="Times New Roman" w:cs="Times New Roman"/>
          <w:szCs w:val="30"/>
          <w:lang w:eastAsia="ru-RU"/>
        </w:rPr>
        <w:t>;</w:t>
      </w:r>
      <w:r>
        <w:rPr>
          <w:rFonts w:eastAsia="Times New Roman" w:cs="Times New Roman"/>
          <w:szCs w:val="30"/>
          <w:lang w:eastAsia="ru-RU"/>
        </w:rPr>
        <w:t xml:space="preserve"> </w:t>
      </w:r>
    </w:p>
    <w:p w14:paraId="484211B1" w14:textId="77777777" w:rsidR="00094154" w:rsidRPr="006B0134" w:rsidRDefault="00094154" w:rsidP="00094154">
      <w:pPr>
        <w:shd w:val="clear" w:color="auto" w:fill="FFFFFF"/>
        <w:rPr>
          <w:rFonts w:eastAsia="Times New Roman" w:cs="Times New Roman"/>
          <w:szCs w:val="30"/>
          <w:lang w:eastAsia="ru-RU"/>
        </w:rPr>
      </w:pPr>
      <w:r w:rsidRPr="00361AEF">
        <w:rPr>
          <w:rFonts w:eastAsia="Times New Roman" w:cs="Times New Roman"/>
          <w:szCs w:val="30"/>
          <w:lang w:eastAsia="ru-RU"/>
        </w:rPr>
        <w:t>рэалізацыя выхаваўчага патэнцыялу вучэбн</w:t>
      </w:r>
      <w:r>
        <w:rPr>
          <w:rFonts w:eastAsia="Times New Roman" w:cs="Times New Roman"/>
          <w:szCs w:val="30"/>
          <w:lang w:eastAsia="ru-RU"/>
        </w:rPr>
        <w:t>ых</w:t>
      </w:r>
      <w:r w:rsidRPr="00361AEF">
        <w:rPr>
          <w:rFonts w:eastAsia="Times New Roman" w:cs="Times New Roman"/>
          <w:szCs w:val="30"/>
          <w:lang w:eastAsia="ru-RU"/>
        </w:rPr>
        <w:t xml:space="preserve"> занятк</w:t>
      </w:r>
      <w:r>
        <w:rPr>
          <w:rFonts w:eastAsia="Times New Roman" w:cs="Times New Roman"/>
          <w:szCs w:val="30"/>
          <w:lang w:eastAsia="ru-RU"/>
        </w:rPr>
        <w:t>аў</w:t>
      </w:r>
      <w:r w:rsidRPr="006B0134">
        <w:rPr>
          <w:rFonts w:eastAsia="Times New Roman" w:cs="Times New Roman"/>
          <w:szCs w:val="30"/>
          <w:lang w:eastAsia="ru-RU"/>
        </w:rPr>
        <w:t>;</w:t>
      </w:r>
    </w:p>
    <w:p w14:paraId="546013E9" w14:textId="6C592792" w:rsidR="004832E7" w:rsidRPr="0005735F" w:rsidRDefault="00094154" w:rsidP="00094154">
      <w:pPr>
        <w:shd w:val="clear" w:color="auto" w:fill="FFFFFF"/>
        <w:rPr>
          <w:rFonts w:eastAsia="Times New Roman" w:cs="Times New Roman"/>
          <w:szCs w:val="30"/>
          <w:lang w:eastAsia="ru-RU"/>
        </w:rPr>
      </w:pPr>
      <w:r w:rsidRPr="00361AEF">
        <w:rPr>
          <w:rFonts w:eastAsia="Times New Roman" w:cs="Times New Roman"/>
          <w:szCs w:val="30"/>
          <w:lang w:eastAsia="ru-RU"/>
        </w:rPr>
        <w:t>рэалізацыя міжпрадметных сувязей</w:t>
      </w:r>
      <w:r w:rsidR="004832E7" w:rsidRPr="0005735F">
        <w:rPr>
          <w:rFonts w:eastAsia="Times New Roman" w:cs="Times New Roman"/>
          <w:szCs w:val="30"/>
          <w:lang w:eastAsia="ru-RU"/>
        </w:rPr>
        <w:t>.</w:t>
      </w:r>
    </w:p>
    <w:p w14:paraId="59D9C007" w14:textId="77777777" w:rsidR="00094154" w:rsidRPr="006B0134" w:rsidRDefault="004832E7" w:rsidP="00094154">
      <w:pPr>
        <w:shd w:val="clear" w:color="auto" w:fill="FFFFFF"/>
        <w:rPr>
          <w:rFonts w:eastAsia="Times New Roman" w:cs="Times New Roman"/>
          <w:szCs w:val="30"/>
          <w:lang w:eastAsia="ru-RU"/>
        </w:rPr>
      </w:pPr>
      <w:r w:rsidRPr="0005735F">
        <w:rPr>
          <w:rFonts w:eastAsia="Times New Roman" w:cs="Times New Roman"/>
          <w:szCs w:val="30"/>
          <w:lang w:eastAsia="ru-RU"/>
        </w:rPr>
        <w:t xml:space="preserve">3. </w:t>
      </w:r>
      <w:r w:rsidR="00094154" w:rsidRPr="00ED43E6">
        <w:rPr>
          <w:rFonts w:eastAsia="Times New Roman" w:cs="Times New Roman"/>
          <w:szCs w:val="30"/>
          <w:lang w:eastAsia="ru-RU"/>
        </w:rPr>
        <w:t>Рэалізацыя задач Года добраўпарадкавання ва ўстанове адукацыі і на прылеглай тэрыторыі</w:t>
      </w:r>
      <w:r w:rsidR="00094154" w:rsidRPr="006B0134">
        <w:rPr>
          <w:rFonts w:eastAsia="Times New Roman" w:cs="Times New Roman"/>
          <w:szCs w:val="30"/>
          <w:lang w:eastAsia="ru-RU"/>
        </w:rPr>
        <w:t>.</w:t>
      </w:r>
      <w:r w:rsidR="00094154">
        <w:rPr>
          <w:rFonts w:eastAsia="Times New Roman" w:cs="Times New Roman"/>
          <w:szCs w:val="30"/>
          <w:lang w:eastAsia="ru-RU"/>
        </w:rPr>
        <w:t xml:space="preserve"> </w:t>
      </w:r>
    </w:p>
    <w:p w14:paraId="70042351" w14:textId="11EC2245" w:rsidR="004832E7" w:rsidRPr="0005735F" w:rsidRDefault="00094154" w:rsidP="00094154">
      <w:pPr>
        <w:shd w:val="clear" w:color="auto" w:fill="FFFFFF"/>
        <w:rPr>
          <w:rFonts w:eastAsia="Times New Roman" w:cs="Times New Roman"/>
          <w:szCs w:val="30"/>
          <w:lang w:eastAsia="ru-RU"/>
        </w:rPr>
      </w:pPr>
      <w:r w:rsidRPr="006B0134">
        <w:rPr>
          <w:rFonts w:eastAsia="Times New Roman" w:cs="Times New Roman"/>
          <w:szCs w:val="30"/>
          <w:lang w:eastAsia="ru-RU"/>
        </w:rPr>
        <w:t xml:space="preserve">4. </w:t>
      </w:r>
      <w:r w:rsidRPr="00072E10">
        <w:rPr>
          <w:szCs w:val="30"/>
        </w:rPr>
        <w:t>Аналіз</w:t>
      </w:r>
      <w:r w:rsidRPr="006B0134">
        <w:rPr>
          <w:rFonts w:eastAsia="Times New Roman" w:cs="Times New Roman"/>
          <w:szCs w:val="30"/>
          <w:lang w:eastAsia="ru-RU"/>
        </w:rPr>
        <w:t xml:space="preserve"> </w:t>
      </w:r>
      <w:r>
        <w:rPr>
          <w:rFonts w:eastAsia="Times New Roman" w:cs="Times New Roman"/>
          <w:szCs w:val="30"/>
          <w:lang w:eastAsia="ru-RU"/>
        </w:rPr>
        <w:t>вынікаў</w:t>
      </w:r>
      <w:r w:rsidRPr="006B0134">
        <w:rPr>
          <w:rFonts w:eastAsia="Times New Roman" w:cs="Times New Roman"/>
          <w:szCs w:val="30"/>
          <w:lang w:eastAsia="ru-RU"/>
        </w:rPr>
        <w:t xml:space="preserve"> работы </w:t>
      </w:r>
      <w:r w:rsidRPr="00ED43E6">
        <w:rPr>
          <w:rFonts w:eastAsia="Times New Roman" w:cs="Times New Roman"/>
          <w:szCs w:val="30"/>
          <w:lang w:eastAsia="ru-RU"/>
        </w:rPr>
        <w:t>метадычных фарміраванняў настаўнікаў пачатковых класаў у</w:t>
      </w:r>
      <w:r w:rsidRPr="006B0134">
        <w:rPr>
          <w:rFonts w:eastAsia="Times New Roman" w:cs="Times New Roman"/>
          <w:szCs w:val="30"/>
          <w:lang w:eastAsia="ru-RU"/>
        </w:rPr>
        <w:t xml:space="preserve"> 2024/2025 </w:t>
      </w:r>
      <w:r w:rsidRPr="00ED43E6">
        <w:rPr>
          <w:rFonts w:eastAsia="Times New Roman" w:cs="Times New Roman"/>
          <w:szCs w:val="30"/>
          <w:lang w:eastAsia="ru-RU"/>
        </w:rPr>
        <w:t>навучальным годзе</w:t>
      </w:r>
      <w:r w:rsidRPr="006B0134">
        <w:rPr>
          <w:rFonts w:eastAsia="Times New Roman" w:cs="Times New Roman"/>
          <w:szCs w:val="30"/>
          <w:lang w:eastAsia="ru-RU"/>
        </w:rPr>
        <w:t xml:space="preserve">. </w:t>
      </w:r>
      <w:r>
        <w:rPr>
          <w:rFonts w:eastAsia="Times New Roman" w:cs="Times New Roman"/>
          <w:szCs w:val="30"/>
          <w:lang w:eastAsia="ru-RU"/>
        </w:rPr>
        <w:t>П</w:t>
      </w:r>
      <w:r w:rsidRPr="00ED43E6">
        <w:rPr>
          <w:rFonts w:eastAsia="Times New Roman" w:cs="Times New Roman"/>
          <w:szCs w:val="30"/>
          <w:lang w:eastAsia="ru-RU"/>
        </w:rPr>
        <w:t>ланаванне работы</w:t>
      </w:r>
      <w:r w:rsidRPr="006B0134">
        <w:rPr>
          <w:rFonts w:eastAsia="Times New Roman" w:cs="Times New Roman"/>
          <w:szCs w:val="30"/>
          <w:lang w:eastAsia="ru-RU"/>
        </w:rPr>
        <w:t xml:space="preserve"> </w:t>
      </w:r>
      <w:r w:rsidRPr="00ED43E6">
        <w:rPr>
          <w:rFonts w:eastAsia="Times New Roman" w:cs="Times New Roman"/>
          <w:szCs w:val="30"/>
          <w:lang w:eastAsia="ru-RU"/>
        </w:rPr>
        <w:t>метадычных фарміраванняў</w:t>
      </w:r>
      <w:r w:rsidRPr="006B0134">
        <w:rPr>
          <w:rFonts w:eastAsia="Times New Roman" w:cs="Times New Roman"/>
          <w:szCs w:val="30"/>
          <w:lang w:eastAsia="ru-RU"/>
        </w:rPr>
        <w:t xml:space="preserve"> на 2025/2026 </w:t>
      </w:r>
      <w:r w:rsidRPr="00ED43E6">
        <w:rPr>
          <w:rFonts w:eastAsia="Times New Roman" w:cs="Times New Roman"/>
          <w:szCs w:val="30"/>
          <w:lang w:eastAsia="ru-RU"/>
        </w:rPr>
        <w:t>навучальны год</w:t>
      </w:r>
      <w:r w:rsidR="004832E7" w:rsidRPr="0005735F">
        <w:rPr>
          <w:rFonts w:eastAsia="Times New Roman" w:cs="Times New Roman"/>
          <w:szCs w:val="30"/>
          <w:lang w:eastAsia="ru-RU"/>
        </w:rPr>
        <w:t>.</w:t>
      </w:r>
      <w:r>
        <w:rPr>
          <w:rFonts w:eastAsia="Times New Roman" w:cs="Times New Roman"/>
          <w:szCs w:val="30"/>
          <w:lang w:eastAsia="ru-RU"/>
        </w:rPr>
        <w:t xml:space="preserve"> </w:t>
      </w:r>
    </w:p>
    <w:bookmarkEnd w:id="5"/>
    <w:p w14:paraId="459A1D91" w14:textId="77777777" w:rsidR="00094154" w:rsidRPr="006B0134" w:rsidRDefault="00094154" w:rsidP="00094154">
      <w:pPr>
        <w:rPr>
          <w:rFonts w:cs="Times New Roman"/>
          <w:szCs w:val="30"/>
        </w:rPr>
      </w:pPr>
      <w:r w:rsidRPr="00A82D58">
        <w:rPr>
          <w:rFonts w:eastAsia="Times New Roman" w:cs="Times New Roman"/>
          <w:color w:val="000000"/>
          <w:szCs w:val="30"/>
        </w:rPr>
        <w:t>На пасяджэннях метадычных фарміраванняў настаўнікаў</w:t>
      </w:r>
      <w:r w:rsidRPr="00072E10">
        <w:rPr>
          <w:rFonts w:cs="Times New Roman"/>
          <w:szCs w:val="30"/>
        </w:rPr>
        <w:t xml:space="preserve"> </w:t>
      </w:r>
      <w:r w:rsidRPr="009C7479">
        <w:rPr>
          <w:rFonts w:cs="Times New Roman"/>
          <w:szCs w:val="30"/>
        </w:rPr>
        <w:t>выяўленчага мастацтва</w:t>
      </w:r>
      <w:r w:rsidRPr="00072E10">
        <w:rPr>
          <w:rFonts w:cs="Times New Roman"/>
          <w:szCs w:val="30"/>
        </w:rPr>
        <w:t xml:space="preserve"> </w:t>
      </w:r>
      <w:r w:rsidRPr="009C7479">
        <w:rPr>
          <w:rFonts w:cs="Times New Roman"/>
          <w:szCs w:val="30"/>
        </w:rPr>
        <w:t>на працягу навучальнага года рэкамендуецца разгледзець пытанні методыкі выкладання вучэбн</w:t>
      </w:r>
      <w:r w:rsidRPr="006B0134">
        <w:rPr>
          <w:rFonts w:cs="Times New Roman"/>
          <w:szCs w:val="30"/>
        </w:rPr>
        <w:t xml:space="preserve">ых </w:t>
      </w:r>
      <w:r>
        <w:rPr>
          <w:rFonts w:cs="Times New Roman"/>
          <w:szCs w:val="30"/>
        </w:rPr>
        <w:t xml:space="preserve">прадметаў </w:t>
      </w:r>
      <w:r w:rsidRPr="00273B82">
        <w:rPr>
          <w:rFonts w:cs="Times New Roman"/>
          <w:szCs w:val="30"/>
        </w:rPr>
        <w:t>з улікам наяўнага эфектыўнага педагагічнага вопыту настаўнікаў рэгіёну</w:t>
      </w:r>
      <w:r w:rsidRPr="006B0134">
        <w:rPr>
          <w:rFonts w:cs="Times New Roman"/>
          <w:szCs w:val="30"/>
        </w:rPr>
        <w:t>:</w:t>
      </w:r>
      <w:r>
        <w:rPr>
          <w:rFonts w:cs="Times New Roman"/>
          <w:szCs w:val="30"/>
        </w:rPr>
        <w:t xml:space="preserve"> </w:t>
      </w:r>
    </w:p>
    <w:p w14:paraId="4930CB08" w14:textId="4EEC696B" w:rsidR="004832E7" w:rsidRPr="0005735F" w:rsidRDefault="00094154" w:rsidP="00094154">
      <w:pPr>
        <w:rPr>
          <w:rFonts w:cs="Times New Roman"/>
          <w:szCs w:val="30"/>
        </w:rPr>
      </w:pPr>
      <w:r w:rsidRPr="00273B82">
        <w:rPr>
          <w:rFonts w:cs="Times New Roman"/>
          <w:szCs w:val="30"/>
        </w:rPr>
        <w:t>выкарыстанне выхаваўчага патэнцыялу вучэбных прадметаў на I</w:t>
      </w:r>
      <w:r w:rsidR="006125C2">
        <w:rPr>
          <w:rFonts w:cs="Times New Roman"/>
          <w:szCs w:val="30"/>
        </w:rPr>
        <w:t> </w:t>
      </w:r>
      <w:r w:rsidRPr="00273B82">
        <w:rPr>
          <w:rFonts w:cs="Times New Roman"/>
          <w:szCs w:val="30"/>
        </w:rPr>
        <w:t xml:space="preserve">ступені агульнай сярэдняй адукацыі для фарміравання асобы </w:t>
      </w:r>
      <w:r>
        <w:rPr>
          <w:rFonts w:cs="Times New Roman"/>
          <w:szCs w:val="30"/>
        </w:rPr>
        <w:t>вучня</w:t>
      </w:r>
      <w:r w:rsidRPr="00273B82">
        <w:rPr>
          <w:rFonts w:cs="Times New Roman"/>
          <w:szCs w:val="30"/>
        </w:rPr>
        <w:t xml:space="preserve"> як </w:t>
      </w:r>
      <w:r>
        <w:rPr>
          <w:rFonts w:cs="Times New Roman"/>
          <w:szCs w:val="30"/>
        </w:rPr>
        <w:t>п</w:t>
      </w:r>
      <w:r w:rsidRPr="00273B82">
        <w:rPr>
          <w:rFonts w:cs="Times New Roman"/>
          <w:szCs w:val="30"/>
        </w:rPr>
        <w:t>атрыёта і грамадзяніна, яго маральных якасц</w:t>
      </w:r>
      <w:r>
        <w:rPr>
          <w:rFonts w:cs="Times New Roman"/>
          <w:szCs w:val="30"/>
        </w:rPr>
        <w:t>ей</w:t>
      </w:r>
      <w:r w:rsidRPr="00273B82">
        <w:rPr>
          <w:rFonts w:cs="Times New Roman"/>
          <w:szCs w:val="30"/>
        </w:rPr>
        <w:t xml:space="preserve">; каштоўнасных адносін да свайго </w:t>
      </w:r>
      <w:r w:rsidRPr="00273B82">
        <w:rPr>
          <w:rFonts w:cs="Times New Roman"/>
          <w:szCs w:val="30"/>
        </w:rPr>
        <w:lastRenderedPageBreak/>
        <w:t>здароўя і навакольнага асяроддзя; гатоўнасці да працягу адукацыі і прафесійнага самавызначэння</w:t>
      </w:r>
      <w:r w:rsidR="004832E7" w:rsidRPr="0005735F">
        <w:rPr>
          <w:rFonts w:cs="Times New Roman"/>
          <w:szCs w:val="30"/>
        </w:rPr>
        <w:t>;</w:t>
      </w:r>
      <w:r>
        <w:rPr>
          <w:rFonts w:cs="Times New Roman"/>
          <w:szCs w:val="30"/>
        </w:rPr>
        <w:t xml:space="preserve"> </w:t>
      </w:r>
    </w:p>
    <w:p w14:paraId="2FB6B4F3" w14:textId="77777777" w:rsidR="00094154" w:rsidRPr="006B0134" w:rsidRDefault="00094154" w:rsidP="00094154">
      <w:pPr>
        <w:rPr>
          <w:rFonts w:cs="Times New Roman"/>
          <w:szCs w:val="30"/>
        </w:rPr>
      </w:pPr>
      <w:r w:rsidRPr="00273B82">
        <w:rPr>
          <w:rFonts w:cs="Times New Roman"/>
          <w:szCs w:val="30"/>
        </w:rPr>
        <w:t>фарміраванне навыкаў самастойнай вучэбнай дзейнасці на</w:t>
      </w:r>
      <w:r w:rsidRPr="006B0134">
        <w:rPr>
          <w:rFonts w:cs="Times New Roman"/>
          <w:szCs w:val="30"/>
        </w:rPr>
        <w:t xml:space="preserve"> I </w:t>
      </w:r>
      <w:r w:rsidRPr="00273B82">
        <w:rPr>
          <w:rFonts w:cs="Times New Roman"/>
          <w:szCs w:val="30"/>
        </w:rPr>
        <w:t>ступені агульнай сярэдняй адукацыі</w:t>
      </w:r>
      <w:r w:rsidRPr="006B0134">
        <w:rPr>
          <w:rFonts w:cs="Times New Roman"/>
          <w:szCs w:val="30"/>
        </w:rPr>
        <w:t>;</w:t>
      </w:r>
      <w:r>
        <w:rPr>
          <w:rFonts w:cs="Times New Roman"/>
          <w:szCs w:val="30"/>
        </w:rPr>
        <w:t xml:space="preserve"> </w:t>
      </w:r>
    </w:p>
    <w:p w14:paraId="7981B5CD" w14:textId="6625D125" w:rsidR="004832E7" w:rsidRPr="000B36BD" w:rsidRDefault="00094154" w:rsidP="00094154">
      <w:pPr>
        <w:rPr>
          <w:rFonts w:cs="Times New Roman"/>
          <w:szCs w:val="30"/>
        </w:rPr>
      </w:pPr>
      <w:r w:rsidRPr="00374887">
        <w:rPr>
          <w:rFonts w:cs="Times New Roman"/>
          <w:szCs w:val="30"/>
        </w:rPr>
        <w:t>распрацоўка і выкарыстанне кампетэнтнасна-арыентаваных заданняў даследчага, праблемнага характару на вучэбных занятках у пачатковых класах, у тым ліку сітуацыйных задач як сродк</w:t>
      </w:r>
      <w:r w:rsidR="008B0051">
        <w:rPr>
          <w:rFonts w:cs="Times New Roman"/>
          <w:szCs w:val="30"/>
        </w:rPr>
        <w:t>у</w:t>
      </w:r>
      <w:r w:rsidRPr="00374887">
        <w:rPr>
          <w:rFonts w:cs="Times New Roman"/>
          <w:szCs w:val="30"/>
        </w:rPr>
        <w:t xml:space="preserve"> развіцця прадметных і метапрадметны</w:t>
      </w:r>
      <w:r>
        <w:rPr>
          <w:rFonts w:cs="Times New Roman"/>
          <w:szCs w:val="30"/>
        </w:rPr>
        <w:t>х</w:t>
      </w:r>
      <w:r w:rsidRPr="00374887">
        <w:rPr>
          <w:rFonts w:cs="Times New Roman"/>
          <w:szCs w:val="30"/>
        </w:rPr>
        <w:t xml:space="preserve"> кампетэнцый </w:t>
      </w:r>
      <w:r>
        <w:rPr>
          <w:rFonts w:cs="Times New Roman"/>
          <w:szCs w:val="30"/>
        </w:rPr>
        <w:t>вучня</w:t>
      </w:r>
      <w:r w:rsidRPr="00374887">
        <w:rPr>
          <w:rFonts w:cs="Times New Roman"/>
          <w:szCs w:val="30"/>
        </w:rPr>
        <w:t>ў</w:t>
      </w:r>
      <w:r w:rsidR="004832E7" w:rsidRPr="0005735F">
        <w:rPr>
          <w:rFonts w:cs="Times New Roman"/>
          <w:szCs w:val="30"/>
        </w:rPr>
        <w:t>;</w:t>
      </w:r>
      <w:r>
        <w:rPr>
          <w:rFonts w:cs="Times New Roman"/>
          <w:szCs w:val="30"/>
        </w:rPr>
        <w:t xml:space="preserve"> </w:t>
      </w:r>
    </w:p>
    <w:p w14:paraId="14FAE34C" w14:textId="77777777" w:rsidR="00094154" w:rsidRPr="006B0134" w:rsidRDefault="00094154" w:rsidP="00094154">
      <w:pPr>
        <w:rPr>
          <w:rFonts w:cs="Times New Roman"/>
          <w:szCs w:val="30"/>
        </w:rPr>
      </w:pPr>
      <w:r w:rsidRPr="008648D0">
        <w:rPr>
          <w:rFonts w:cs="Times New Roman"/>
          <w:szCs w:val="30"/>
        </w:rPr>
        <w:t>методыка арганізацыі даследчай і эксперыментальнай дзейнасці як рэсурсу фарміравання даследчай кампетэнцыі вучняў</w:t>
      </w:r>
      <w:r w:rsidRPr="006B0134">
        <w:rPr>
          <w:rFonts w:cs="Times New Roman"/>
          <w:szCs w:val="30"/>
        </w:rPr>
        <w:t>;</w:t>
      </w:r>
    </w:p>
    <w:p w14:paraId="77EE9786" w14:textId="77777777" w:rsidR="00094154" w:rsidRPr="006B0134" w:rsidRDefault="00094154" w:rsidP="00094154">
      <w:pPr>
        <w:rPr>
          <w:rFonts w:cs="Times New Roman"/>
          <w:szCs w:val="30"/>
        </w:rPr>
      </w:pPr>
      <w:r w:rsidRPr="00667ADB">
        <w:rPr>
          <w:rFonts w:cs="Times New Roman"/>
          <w:szCs w:val="30"/>
        </w:rPr>
        <w:t>выкарыстанне лічбавых тэхналогій для арганізацыі адукацыйнага працэсу, уключаючы тэхналогіі штучнага інтэлекту</w:t>
      </w:r>
      <w:r w:rsidRPr="006B0134">
        <w:rPr>
          <w:rFonts w:cs="Times New Roman"/>
          <w:szCs w:val="30"/>
        </w:rPr>
        <w:t>;</w:t>
      </w:r>
      <w:r>
        <w:rPr>
          <w:rFonts w:cs="Times New Roman"/>
          <w:szCs w:val="30"/>
        </w:rPr>
        <w:t xml:space="preserve"> </w:t>
      </w:r>
    </w:p>
    <w:p w14:paraId="1737E35F" w14:textId="77777777" w:rsidR="00094154" w:rsidRPr="006B0134" w:rsidRDefault="00094154" w:rsidP="00094154">
      <w:pPr>
        <w:rPr>
          <w:rFonts w:cs="Times New Roman"/>
          <w:szCs w:val="30"/>
        </w:rPr>
      </w:pPr>
      <w:r w:rsidRPr="00667ADB">
        <w:rPr>
          <w:rFonts w:cs="Times New Roman"/>
          <w:szCs w:val="30"/>
        </w:rPr>
        <w:t>прымяненне фарміру</w:t>
      </w:r>
      <w:r>
        <w:rPr>
          <w:rFonts w:cs="Times New Roman"/>
          <w:szCs w:val="30"/>
        </w:rPr>
        <w:t>ючага</w:t>
      </w:r>
      <w:r w:rsidRPr="00667ADB">
        <w:rPr>
          <w:rFonts w:cs="Times New Roman"/>
          <w:szCs w:val="30"/>
        </w:rPr>
        <w:t xml:space="preserve"> ацэньвання на вучэбных занятках як умовы атрымання зваротнай сувязі ад </w:t>
      </w:r>
      <w:r>
        <w:rPr>
          <w:rFonts w:cs="Times New Roman"/>
          <w:szCs w:val="30"/>
        </w:rPr>
        <w:t>вучня</w:t>
      </w:r>
      <w:r w:rsidRPr="00667ADB">
        <w:rPr>
          <w:rFonts w:cs="Times New Roman"/>
          <w:szCs w:val="30"/>
        </w:rPr>
        <w:t>ў і развіцця навыку прымянення ведаў на практыцы</w:t>
      </w:r>
      <w:r w:rsidRPr="006B0134">
        <w:rPr>
          <w:rFonts w:cs="Times New Roman"/>
          <w:szCs w:val="30"/>
        </w:rPr>
        <w:t>;</w:t>
      </w:r>
    </w:p>
    <w:p w14:paraId="561A785F" w14:textId="77777777" w:rsidR="00094154" w:rsidRPr="006B0134" w:rsidRDefault="00094154" w:rsidP="00094154">
      <w:pPr>
        <w:rPr>
          <w:rFonts w:cs="Times New Roman"/>
          <w:szCs w:val="30"/>
        </w:rPr>
      </w:pPr>
      <w:r w:rsidRPr="00667ADB">
        <w:rPr>
          <w:rFonts w:cs="Times New Roman"/>
          <w:szCs w:val="30"/>
        </w:rPr>
        <w:t>пабудова эфектыўнага ўзаемадзеяння з законнымі прадстаўнікамі вучняў у адукацыйным працэсе з мэтай стварэння адзінай адукацыйнай прасторы</w:t>
      </w:r>
      <w:r w:rsidRPr="006B0134">
        <w:rPr>
          <w:rFonts w:cs="Times New Roman"/>
          <w:szCs w:val="30"/>
        </w:rPr>
        <w:t>;</w:t>
      </w:r>
      <w:r>
        <w:rPr>
          <w:rFonts w:cs="Times New Roman"/>
          <w:szCs w:val="30"/>
        </w:rPr>
        <w:t xml:space="preserve"> </w:t>
      </w:r>
    </w:p>
    <w:p w14:paraId="5088AB94" w14:textId="1387B4AB" w:rsidR="00094154" w:rsidRPr="006B0134" w:rsidRDefault="00094154" w:rsidP="00094154">
      <w:pPr>
        <w:rPr>
          <w:rFonts w:cs="Times New Roman"/>
          <w:szCs w:val="30"/>
        </w:rPr>
      </w:pPr>
      <w:r w:rsidRPr="00227D98">
        <w:rPr>
          <w:rFonts w:cs="Times New Roman"/>
          <w:szCs w:val="30"/>
        </w:rPr>
        <w:t xml:space="preserve">выкарыстанне эфектыўных адукацыйных стратэгій і дыферэнцыраванага навучання ў </w:t>
      </w:r>
      <w:r>
        <w:rPr>
          <w:rFonts w:cs="Times New Roman"/>
          <w:szCs w:val="30"/>
        </w:rPr>
        <w:t>рабоце</w:t>
      </w:r>
      <w:r w:rsidRPr="00227D98">
        <w:rPr>
          <w:rFonts w:cs="Times New Roman"/>
          <w:szCs w:val="30"/>
        </w:rPr>
        <w:t xml:space="preserve"> з адоранымі дзецьмі</w:t>
      </w:r>
      <w:r w:rsidRPr="006B0134">
        <w:rPr>
          <w:rFonts w:cs="Times New Roman"/>
          <w:szCs w:val="30"/>
        </w:rPr>
        <w:t>;</w:t>
      </w:r>
    </w:p>
    <w:p w14:paraId="2DC559B2" w14:textId="3053CACA" w:rsidR="004832E7" w:rsidRPr="00094154" w:rsidRDefault="00094154" w:rsidP="004832E7">
      <w:pPr>
        <w:rPr>
          <w:rFonts w:cs="Times New Roman"/>
          <w:szCs w:val="30"/>
        </w:rPr>
      </w:pPr>
      <w:r w:rsidRPr="00227D98">
        <w:rPr>
          <w:rFonts w:cs="Times New Roman"/>
          <w:szCs w:val="30"/>
        </w:rPr>
        <w:t xml:space="preserve">ключавыя аспекты пераемнасці дашкольнай, пачатковай і агульнай сярэдняй адукацыі, іх уплыў на паспяховае развіццё </w:t>
      </w:r>
      <w:r w:rsidRPr="008648D0">
        <w:rPr>
          <w:rFonts w:cs="Times New Roman"/>
          <w:szCs w:val="30"/>
        </w:rPr>
        <w:t>вучняў</w:t>
      </w:r>
      <w:r w:rsidR="004832E7" w:rsidRPr="0005735F">
        <w:rPr>
          <w:rFonts w:cs="Times New Roman"/>
          <w:szCs w:val="30"/>
        </w:rPr>
        <w:t>.</w:t>
      </w:r>
    </w:p>
    <w:p w14:paraId="66ED005F" w14:textId="53661374" w:rsidR="00AD106B" w:rsidRDefault="00094154" w:rsidP="00E90F18">
      <w:pPr>
        <w:ind w:firstLine="708"/>
        <w:rPr>
          <w:rFonts w:cs="Times New Roman"/>
          <w:i/>
          <w:iCs/>
          <w:szCs w:val="30"/>
        </w:rPr>
      </w:pPr>
      <w:r w:rsidRPr="00B22F41">
        <w:rPr>
          <w:rFonts w:cs="Times New Roman"/>
          <w:szCs w:val="30"/>
        </w:rPr>
        <w:t>З мэтай забеспячэння ўмоў для развіцця прафесійнай кампетэнтнасці настаўнікаў у дзяржаўнай установе адукацыі «Акадэмія адукацыі» праводзяцца мерапрыемствы ў адпаведнасці з Рэспубліканскім каардынацыйным планам мерапрыемстваў дадатковай адукацыі педагагічных работнікаў</w:t>
      </w:r>
      <w:r w:rsidR="004832E7" w:rsidRPr="0005735F">
        <w:rPr>
          <w:rFonts w:cs="Times New Roman"/>
          <w:szCs w:val="30"/>
        </w:rPr>
        <w:t xml:space="preserve"> </w:t>
      </w:r>
      <w:r w:rsidRPr="004F1A81">
        <w:rPr>
          <w:i/>
          <w:szCs w:val="30"/>
        </w:rPr>
        <w:t>(</w:t>
      </w:r>
      <w:hyperlink r:id="rId40" w:history="1">
        <w:r w:rsidR="001363CE" w:rsidRPr="006C4898">
          <w:rPr>
            <w:rStyle w:val="a4"/>
            <w:i/>
            <w:szCs w:val="30"/>
          </w:rPr>
          <w:t>https://www.akademy.by</w:t>
        </w:r>
      </w:hyperlink>
      <w:bookmarkStart w:id="6" w:name="_GoBack"/>
      <w:bookmarkEnd w:id="6"/>
      <w:r w:rsidRPr="007750FC">
        <w:rPr>
          <w:i/>
          <w:szCs w:val="30"/>
        </w:rPr>
        <w:t xml:space="preserve">/ </w:t>
      </w:r>
      <w:hyperlink r:id="rId41" w:history="1">
        <w:r w:rsidRPr="001363CE">
          <w:rPr>
            <w:rStyle w:val="a4"/>
            <w:i/>
            <w:szCs w:val="30"/>
          </w:rPr>
          <w:t>Актуальныя матэрыялы / Аб Акадэміі/ Мерапрыемствы, якія праводзяцца ў перы</w:t>
        </w:r>
        <w:r w:rsidRPr="001363CE">
          <w:rPr>
            <w:rStyle w:val="a4"/>
            <w:i/>
            <w:szCs w:val="30"/>
          </w:rPr>
          <w:t>я</w:t>
        </w:r>
        <w:r w:rsidRPr="001363CE">
          <w:rPr>
            <w:rStyle w:val="a4"/>
            <w:i/>
            <w:szCs w:val="30"/>
          </w:rPr>
          <w:t>д паміж павышэннямі кваліфікацыі</w:t>
        </w:r>
      </w:hyperlink>
      <w:r w:rsidR="00E90F18" w:rsidRPr="00E90F18">
        <w:rPr>
          <w:rFonts w:cs="Times New Roman"/>
          <w:i/>
          <w:iCs/>
          <w:szCs w:val="30"/>
        </w:rPr>
        <w:t>)</w:t>
      </w:r>
      <w:r w:rsidR="00E90F18">
        <w:rPr>
          <w:rFonts w:cs="Times New Roman"/>
          <w:i/>
          <w:iCs/>
          <w:szCs w:val="30"/>
        </w:rPr>
        <w:t>.</w:t>
      </w:r>
    </w:p>
    <w:p w14:paraId="5626B192" w14:textId="2D342CE8" w:rsidR="004832E7" w:rsidRPr="0005735F" w:rsidRDefault="00094154" w:rsidP="00E90F18">
      <w:pPr>
        <w:ind w:firstLine="708"/>
        <w:rPr>
          <w:rFonts w:cs="Times New Roman"/>
          <w:szCs w:val="30"/>
        </w:rPr>
      </w:pPr>
      <w:r w:rsidRPr="00B22F41">
        <w:rPr>
          <w:rFonts w:cs="Times New Roman"/>
          <w:szCs w:val="30"/>
        </w:rPr>
        <w:t>Навукова-інфармацыйную і арганізацыйна-метадычную дапамогу настаўнікам пачатковых класаў аказваюць часопісы «Пачатковая школа», «Пачатковае навучанне: сям’я, дзіцячы сад, школа»</w:t>
      </w:r>
      <w:r w:rsidR="004832E7" w:rsidRPr="0005735F">
        <w:rPr>
          <w:rFonts w:cs="Times New Roman"/>
          <w:szCs w:val="30"/>
        </w:rPr>
        <w:t xml:space="preserve"> (</w:t>
      </w:r>
      <w:r w:rsidRPr="00094154">
        <w:rPr>
          <w:rFonts w:eastAsia="Times New Roman" w:cs="Times New Roman"/>
          <w:szCs w:val="30"/>
          <w:lang w:eastAsia="ru-RU"/>
        </w:rPr>
        <w:t>дзяржаўнае прадпрыемства</w:t>
      </w:r>
      <w:r w:rsidR="004832E7" w:rsidRPr="0005735F">
        <w:rPr>
          <w:rFonts w:cs="Times New Roman"/>
          <w:szCs w:val="30"/>
        </w:rPr>
        <w:t xml:space="preserve"> </w:t>
      </w:r>
      <w:r w:rsidRPr="00B22F41">
        <w:rPr>
          <w:rFonts w:cs="Times New Roman"/>
          <w:szCs w:val="30"/>
        </w:rPr>
        <w:t>«Выдавецтва “Адукацыя і выхаванне”»</w:t>
      </w:r>
      <w:r w:rsidR="004832E7" w:rsidRPr="0005735F">
        <w:rPr>
          <w:rFonts w:cs="Times New Roman"/>
          <w:szCs w:val="30"/>
        </w:rPr>
        <w:t xml:space="preserve">). </w:t>
      </w:r>
      <w:r w:rsidRPr="00094154">
        <w:rPr>
          <w:rFonts w:cs="Times New Roman"/>
          <w:szCs w:val="30"/>
        </w:rPr>
        <w:t xml:space="preserve">У дадзеных друкаваных выданнях асвятляюцца новыя педагагічныя ідэі і падыходы ў навучанні і выхаванні </w:t>
      </w:r>
      <w:r>
        <w:rPr>
          <w:rFonts w:cs="Times New Roman"/>
          <w:szCs w:val="30"/>
        </w:rPr>
        <w:t>вучня</w:t>
      </w:r>
      <w:r w:rsidRPr="00094154">
        <w:rPr>
          <w:rFonts w:cs="Times New Roman"/>
          <w:szCs w:val="30"/>
        </w:rPr>
        <w:t>ў на I ступені агульнай сярэдняй адукацыі, публікуюцца вынікі навуковых даследаванняў, сцэнары</w:t>
      </w:r>
      <w:r>
        <w:rPr>
          <w:rFonts w:cs="Times New Roman"/>
          <w:szCs w:val="30"/>
        </w:rPr>
        <w:t>і</w:t>
      </w:r>
      <w:r w:rsidRPr="00094154">
        <w:rPr>
          <w:rFonts w:cs="Times New Roman"/>
          <w:szCs w:val="30"/>
        </w:rPr>
        <w:t xml:space="preserve"> ўрокаў, матэрыялы для пазакласнай работы</w:t>
      </w:r>
      <w:r w:rsidR="00A555F8" w:rsidRPr="0005735F">
        <w:rPr>
          <w:rFonts w:cs="Times New Roman"/>
          <w:szCs w:val="30"/>
        </w:rPr>
        <w:t>.</w:t>
      </w:r>
      <w:r>
        <w:rPr>
          <w:rFonts w:cs="Times New Roman"/>
          <w:szCs w:val="30"/>
        </w:rPr>
        <w:t xml:space="preserve"> </w:t>
      </w:r>
    </w:p>
    <w:sectPr w:rsidR="004832E7" w:rsidRPr="0005735F" w:rsidSect="00FD1537">
      <w:headerReference w:type="default" r:id="rId42"/>
      <w:footerReference w:type="default" r:id="rId43"/>
      <w:headerReference w:type="first" r:id="rId44"/>
      <w:pgSz w:w="12240" w:h="15840"/>
      <w:pgMar w:top="851" w:right="567" w:bottom="851" w:left="1701" w:header="709" w:footer="709" w:gutter="0"/>
      <w:pgNumType w:start="1"/>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927E9" w14:textId="77777777" w:rsidR="00282C6D" w:rsidRDefault="00282C6D">
      <w:r>
        <w:separator/>
      </w:r>
    </w:p>
  </w:endnote>
  <w:endnote w:type="continuationSeparator" w:id="0">
    <w:p w14:paraId="76ABE498" w14:textId="77777777" w:rsidR="00282C6D" w:rsidRDefault="0028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XeniaC">
    <w:altName w:val="Arial"/>
    <w:charset w:val="00"/>
    <w:family w:val="swiss"/>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Noto Sans Symbols">
    <w:altName w:val="Calibri"/>
    <w:charset w:val="00"/>
    <w:family w:val="auto"/>
    <w:pitch w:val="default"/>
  </w:font>
  <w:font w:name="MT Extra">
    <w:panose1 w:val="05050102010205020202"/>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B3188" w14:textId="72FD7AC4" w:rsidR="00A54C25" w:rsidRDefault="00A54C25">
    <w:pPr>
      <w:pBdr>
        <w:top w:val="nil"/>
        <w:left w:val="nil"/>
        <w:bottom w:val="nil"/>
        <w:right w:val="nil"/>
        <w:between w:val="nil"/>
      </w:pBdr>
      <w:tabs>
        <w:tab w:val="center" w:pos="4844"/>
        <w:tab w:val="right" w:pos="9689"/>
      </w:tabs>
      <w:jc w:val="right"/>
      <w:rPr>
        <w:rFonts w:eastAsia="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06D83" w14:textId="77777777" w:rsidR="00282C6D" w:rsidRDefault="00282C6D">
      <w:r>
        <w:separator/>
      </w:r>
    </w:p>
  </w:footnote>
  <w:footnote w:type="continuationSeparator" w:id="0">
    <w:p w14:paraId="6E47567D" w14:textId="77777777" w:rsidR="00282C6D" w:rsidRDefault="00282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932784"/>
      <w:docPartObj>
        <w:docPartGallery w:val="Page Numbers (Top of Page)"/>
        <w:docPartUnique/>
      </w:docPartObj>
    </w:sdtPr>
    <w:sdtEndPr/>
    <w:sdtContent>
      <w:p w14:paraId="5E36661C" w14:textId="7A2C092B" w:rsidR="00A54C25" w:rsidRDefault="00A54C25">
        <w:pPr>
          <w:pStyle w:val="a6"/>
          <w:jc w:val="center"/>
        </w:pPr>
        <w:r>
          <w:fldChar w:fldCharType="begin"/>
        </w:r>
        <w:r>
          <w:instrText>PAGE   \* MERGEFORMAT</w:instrText>
        </w:r>
        <w:r>
          <w:fldChar w:fldCharType="separate"/>
        </w:r>
        <w:r w:rsidR="001C08EC" w:rsidRPr="001C08EC">
          <w:rPr>
            <w:noProof/>
            <w:lang w:val="ru-RU"/>
          </w:rPr>
          <w:t>17</w:t>
        </w:r>
        <w:r>
          <w:fldChar w:fldCharType="end"/>
        </w:r>
      </w:p>
    </w:sdtContent>
  </w:sdt>
  <w:p w14:paraId="7F5C8A84" w14:textId="77777777" w:rsidR="00A54C25" w:rsidRDefault="00A54C25" w:rsidP="00734B19">
    <w:pPr>
      <w:pStyle w:val="a6"/>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7B321" w14:textId="77777777" w:rsidR="00A54C25" w:rsidRPr="00FD1537" w:rsidRDefault="00A54C25" w:rsidP="00FD1537">
    <w:pPr>
      <w:pStyle w:val="a6"/>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63156"/>
    <w:multiLevelType w:val="hybridMultilevel"/>
    <w:tmpl w:val="C7A45612"/>
    <w:lvl w:ilvl="0" w:tplc="6D90A826">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0B5"/>
    <w:rsid w:val="00000D4B"/>
    <w:rsid w:val="00000FF3"/>
    <w:rsid w:val="00012FC2"/>
    <w:rsid w:val="00013C41"/>
    <w:rsid w:val="00015B3A"/>
    <w:rsid w:val="00015E09"/>
    <w:rsid w:val="000229F5"/>
    <w:rsid w:val="00022E70"/>
    <w:rsid w:val="00024C60"/>
    <w:rsid w:val="00025B5E"/>
    <w:rsid w:val="000300B5"/>
    <w:rsid w:val="00031740"/>
    <w:rsid w:val="00033EBA"/>
    <w:rsid w:val="000377B6"/>
    <w:rsid w:val="00041EB9"/>
    <w:rsid w:val="00046204"/>
    <w:rsid w:val="00046EDC"/>
    <w:rsid w:val="00047FA4"/>
    <w:rsid w:val="00050846"/>
    <w:rsid w:val="00055C2F"/>
    <w:rsid w:val="0005735F"/>
    <w:rsid w:val="00064F42"/>
    <w:rsid w:val="00065B28"/>
    <w:rsid w:val="00071E1F"/>
    <w:rsid w:val="00072FA5"/>
    <w:rsid w:val="00072FC9"/>
    <w:rsid w:val="00074D83"/>
    <w:rsid w:val="000856D1"/>
    <w:rsid w:val="00087976"/>
    <w:rsid w:val="00094154"/>
    <w:rsid w:val="000A36B8"/>
    <w:rsid w:val="000A62A4"/>
    <w:rsid w:val="000B36BD"/>
    <w:rsid w:val="000B67C8"/>
    <w:rsid w:val="000C4551"/>
    <w:rsid w:val="000C5317"/>
    <w:rsid w:val="000D1ADF"/>
    <w:rsid w:val="000D5925"/>
    <w:rsid w:val="000D6516"/>
    <w:rsid w:val="000D6FEE"/>
    <w:rsid w:val="000D7D29"/>
    <w:rsid w:val="000E5A71"/>
    <w:rsid w:val="000F1523"/>
    <w:rsid w:val="000F4133"/>
    <w:rsid w:val="00101521"/>
    <w:rsid w:val="00112118"/>
    <w:rsid w:val="00123DB2"/>
    <w:rsid w:val="00124DB1"/>
    <w:rsid w:val="00126DDD"/>
    <w:rsid w:val="00126FA8"/>
    <w:rsid w:val="001363CE"/>
    <w:rsid w:val="00140E14"/>
    <w:rsid w:val="00146B7F"/>
    <w:rsid w:val="00151829"/>
    <w:rsid w:val="00155516"/>
    <w:rsid w:val="001569BE"/>
    <w:rsid w:val="00164BF5"/>
    <w:rsid w:val="00170CA4"/>
    <w:rsid w:val="00176435"/>
    <w:rsid w:val="001811E7"/>
    <w:rsid w:val="0018425A"/>
    <w:rsid w:val="00187B83"/>
    <w:rsid w:val="00196690"/>
    <w:rsid w:val="00197010"/>
    <w:rsid w:val="00197590"/>
    <w:rsid w:val="001A5815"/>
    <w:rsid w:val="001A6F55"/>
    <w:rsid w:val="001B4A1B"/>
    <w:rsid w:val="001C08EC"/>
    <w:rsid w:val="001C0E6A"/>
    <w:rsid w:val="001C1AD7"/>
    <w:rsid w:val="001C25F9"/>
    <w:rsid w:val="001C56C3"/>
    <w:rsid w:val="001D3EF6"/>
    <w:rsid w:val="001E032F"/>
    <w:rsid w:val="001E3EB1"/>
    <w:rsid w:val="001E44BB"/>
    <w:rsid w:val="001F1E16"/>
    <w:rsid w:val="001F2160"/>
    <w:rsid w:val="00201B28"/>
    <w:rsid w:val="00202A90"/>
    <w:rsid w:val="002035B3"/>
    <w:rsid w:val="00203BBF"/>
    <w:rsid w:val="002071D9"/>
    <w:rsid w:val="00207673"/>
    <w:rsid w:val="002130A7"/>
    <w:rsid w:val="00215424"/>
    <w:rsid w:val="00220D6D"/>
    <w:rsid w:val="00221AEF"/>
    <w:rsid w:val="002323E4"/>
    <w:rsid w:val="0023320D"/>
    <w:rsid w:val="0023403E"/>
    <w:rsid w:val="0023552B"/>
    <w:rsid w:val="002355CB"/>
    <w:rsid w:val="00236B8F"/>
    <w:rsid w:val="002410DC"/>
    <w:rsid w:val="002465EB"/>
    <w:rsid w:val="00250654"/>
    <w:rsid w:val="002506A7"/>
    <w:rsid w:val="00253F61"/>
    <w:rsid w:val="002555F4"/>
    <w:rsid w:val="00261581"/>
    <w:rsid w:val="0026386D"/>
    <w:rsid w:val="0026584F"/>
    <w:rsid w:val="00270294"/>
    <w:rsid w:val="00271A07"/>
    <w:rsid w:val="0028297D"/>
    <w:rsid w:val="00282C6D"/>
    <w:rsid w:val="00286D2C"/>
    <w:rsid w:val="00291A1B"/>
    <w:rsid w:val="002962A5"/>
    <w:rsid w:val="00297961"/>
    <w:rsid w:val="002A7B05"/>
    <w:rsid w:val="002B2D51"/>
    <w:rsid w:val="002C1363"/>
    <w:rsid w:val="002C2AF5"/>
    <w:rsid w:val="002C7506"/>
    <w:rsid w:val="002D2292"/>
    <w:rsid w:val="002E1060"/>
    <w:rsid w:val="002E25E0"/>
    <w:rsid w:val="002E291E"/>
    <w:rsid w:val="002E29D0"/>
    <w:rsid w:val="002E41BA"/>
    <w:rsid w:val="002E4D6B"/>
    <w:rsid w:val="002E71E6"/>
    <w:rsid w:val="002F0A83"/>
    <w:rsid w:val="002F2B44"/>
    <w:rsid w:val="002F2C58"/>
    <w:rsid w:val="002F3FE5"/>
    <w:rsid w:val="003025C3"/>
    <w:rsid w:val="00302773"/>
    <w:rsid w:val="00302CB0"/>
    <w:rsid w:val="00302E46"/>
    <w:rsid w:val="00307BFF"/>
    <w:rsid w:val="00312BA6"/>
    <w:rsid w:val="00314DB7"/>
    <w:rsid w:val="003154E9"/>
    <w:rsid w:val="003161F6"/>
    <w:rsid w:val="0031736E"/>
    <w:rsid w:val="00322DCF"/>
    <w:rsid w:val="00324DBF"/>
    <w:rsid w:val="00325F8D"/>
    <w:rsid w:val="00327B37"/>
    <w:rsid w:val="0035136E"/>
    <w:rsid w:val="00355A5B"/>
    <w:rsid w:val="00355D10"/>
    <w:rsid w:val="003700A1"/>
    <w:rsid w:val="00374487"/>
    <w:rsid w:val="00374FC0"/>
    <w:rsid w:val="0038250D"/>
    <w:rsid w:val="00382717"/>
    <w:rsid w:val="003828FB"/>
    <w:rsid w:val="00384B34"/>
    <w:rsid w:val="00385F08"/>
    <w:rsid w:val="003872AF"/>
    <w:rsid w:val="003874FF"/>
    <w:rsid w:val="003875E9"/>
    <w:rsid w:val="0039361A"/>
    <w:rsid w:val="003A0112"/>
    <w:rsid w:val="003A1234"/>
    <w:rsid w:val="003A3FA7"/>
    <w:rsid w:val="003A590F"/>
    <w:rsid w:val="003A64BC"/>
    <w:rsid w:val="003B3A00"/>
    <w:rsid w:val="003B55C3"/>
    <w:rsid w:val="003B58F0"/>
    <w:rsid w:val="003C1F39"/>
    <w:rsid w:val="003C3326"/>
    <w:rsid w:val="003C70B3"/>
    <w:rsid w:val="003E778C"/>
    <w:rsid w:val="003F40A9"/>
    <w:rsid w:val="004013CB"/>
    <w:rsid w:val="004072AE"/>
    <w:rsid w:val="004114A5"/>
    <w:rsid w:val="00416F06"/>
    <w:rsid w:val="00417639"/>
    <w:rsid w:val="004224B3"/>
    <w:rsid w:val="0043120F"/>
    <w:rsid w:val="0043248C"/>
    <w:rsid w:val="00440F51"/>
    <w:rsid w:val="004428BB"/>
    <w:rsid w:val="00444AE8"/>
    <w:rsid w:val="004469D0"/>
    <w:rsid w:val="00447190"/>
    <w:rsid w:val="004546CD"/>
    <w:rsid w:val="0045657E"/>
    <w:rsid w:val="00460FAA"/>
    <w:rsid w:val="00462658"/>
    <w:rsid w:val="00463394"/>
    <w:rsid w:val="00471EE0"/>
    <w:rsid w:val="0047229E"/>
    <w:rsid w:val="00472EA3"/>
    <w:rsid w:val="00475C28"/>
    <w:rsid w:val="00476B9B"/>
    <w:rsid w:val="004832E7"/>
    <w:rsid w:val="00484E9B"/>
    <w:rsid w:val="0048537F"/>
    <w:rsid w:val="00497DF4"/>
    <w:rsid w:val="004A5A19"/>
    <w:rsid w:val="004A68F8"/>
    <w:rsid w:val="004A7D6F"/>
    <w:rsid w:val="004B17DC"/>
    <w:rsid w:val="004B54DB"/>
    <w:rsid w:val="004B7026"/>
    <w:rsid w:val="004B7189"/>
    <w:rsid w:val="004B7CEC"/>
    <w:rsid w:val="004D1B60"/>
    <w:rsid w:val="004D4391"/>
    <w:rsid w:val="004D4F75"/>
    <w:rsid w:val="004D5AF7"/>
    <w:rsid w:val="004E70A3"/>
    <w:rsid w:val="004E795A"/>
    <w:rsid w:val="004F13E7"/>
    <w:rsid w:val="004F4934"/>
    <w:rsid w:val="004F5F67"/>
    <w:rsid w:val="005018EC"/>
    <w:rsid w:val="005060FC"/>
    <w:rsid w:val="00507045"/>
    <w:rsid w:val="00507CCD"/>
    <w:rsid w:val="005143C9"/>
    <w:rsid w:val="00515D6B"/>
    <w:rsid w:val="005228C4"/>
    <w:rsid w:val="00522F33"/>
    <w:rsid w:val="00534C13"/>
    <w:rsid w:val="00537F4D"/>
    <w:rsid w:val="00544744"/>
    <w:rsid w:val="00550C75"/>
    <w:rsid w:val="00552E32"/>
    <w:rsid w:val="00557B7C"/>
    <w:rsid w:val="00574717"/>
    <w:rsid w:val="005828A0"/>
    <w:rsid w:val="00586121"/>
    <w:rsid w:val="00587F69"/>
    <w:rsid w:val="00591C13"/>
    <w:rsid w:val="005A02E9"/>
    <w:rsid w:val="005A272B"/>
    <w:rsid w:val="005A5072"/>
    <w:rsid w:val="005B3244"/>
    <w:rsid w:val="005C4485"/>
    <w:rsid w:val="005C5461"/>
    <w:rsid w:val="005C7CDD"/>
    <w:rsid w:val="005D3E20"/>
    <w:rsid w:val="005E5D5F"/>
    <w:rsid w:val="005F27E8"/>
    <w:rsid w:val="005F2E45"/>
    <w:rsid w:val="006043CF"/>
    <w:rsid w:val="006125C2"/>
    <w:rsid w:val="006131DD"/>
    <w:rsid w:val="00614FB3"/>
    <w:rsid w:val="00620D88"/>
    <w:rsid w:val="0062217D"/>
    <w:rsid w:val="00622C14"/>
    <w:rsid w:val="00633246"/>
    <w:rsid w:val="00633844"/>
    <w:rsid w:val="006343D8"/>
    <w:rsid w:val="00635CFA"/>
    <w:rsid w:val="0064270C"/>
    <w:rsid w:val="006508FD"/>
    <w:rsid w:val="00655021"/>
    <w:rsid w:val="006607C3"/>
    <w:rsid w:val="00666530"/>
    <w:rsid w:val="006675E8"/>
    <w:rsid w:val="00670700"/>
    <w:rsid w:val="00670CDE"/>
    <w:rsid w:val="00674617"/>
    <w:rsid w:val="006777B7"/>
    <w:rsid w:val="00680F6E"/>
    <w:rsid w:val="00682853"/>
    <w:rsid w:val="0068642D"/>
    <w:rsid w:val="0069703F"/>
    <w:rsid w:val="00697D0C"/>
    <w:rsid w:val="006A2CFF"/>
    <w:rsid w:val="006B59C5"/>
    <w:rsid w:val="006C4270"/>
    <w:rsid w:val="006C643D"/>
    <w:rsid w:val="006D0119"/>
    <w:rsid w:val="006D0FC5"/>
    <w:rsid w:val="006D3C3D"/>
    <w:rsid w:val="006D44D9"/>
    <w:rsid w:val="006E073C"/>
    <w:rsid w:val="006E3788"/>
    <w:rsid w:val="006E5B31"/>
    <w:rsid w:val="006E65BE"/>
    <w:rsid w:val="006F0941"/>
    <w:rsid w:val="006F10B9"/>
    <w:rsid w:val="006F4205"/>
    <w:rsid w:val="006F6133"/>
    <w:rsid w:val="00702175"/>
    <w:rsid w:val="007049C7"/>
    <w:rsid w:val="00707EEB"/>
    <w:rsid w:val="00716F95"/>
    <w:rsid w:val="007229F4"/>
    <w:rsid w:val="007241AC"/>
    <w:rsid w:val="0072496E"/>
    <w:rsid w:val="00734B17"/>
    <w:rsid w:val="00734B19"/>
    <w:rsid w:val="007362EC"/>
    <w:rsid w:val="007462F6"/>
    <w:rsid w:val="0074651C"/>
    <w:rsid w:val="00751824"/>
    <w:rsid w:val="00751882"/>
    <w:rsid w:val="00751A26"/>
    <w:rsid w:val="0075477F"/>
    <w:rsid w:val="00756308"/>
    <w:rsid w:val="00757B98"/>
    <w:rsid w:val="00757FC7"/>
    <w:rsid w:val="0076315F"/>
    <w:rsid w:val="007651E6"/>
    <w:rsid w:val="00774AC0"/>
    <w:rsid w:val="007750FC"/>
    <w:rsid w:val="007760A8"/>
    <w:rsid w:val="00777B5B"/>
    <w:rsid w:val="00783662"/>
    <w:rsid w:val="00783721"/>
    <w:rsid w:val="00785F82"/>
    <w:rsid w:val="007922CB"/>
    <w:rsid w:val="0079332C"/>
    <w:rsid w:val="00793EB6"/>
    <w:rsid w:val="00794E5A"/>
    <w:rsid w:val="007A6C41"/>
    <w:rsid w:val="007A6CC9"/>
    <w:rsid w:val="007B04DB"/>
    <w:rsid w:val="007C3EA4"/>
    <w:rsid w:val="007C5BFA"/>
    <w:rsid w:val="007C6D2C"/>
    <w:rsid w:val="007E091E"/>
    <w:rsid w:val="007E6E5E"/>
    <w:rsid w:val="007F4F09"/>
    <w:rsid w:val="007F653D"/>
    <w:rsid w:val="00804EEB"/>
    <w:rsid w:val="00814C97"/>
    <w:rsid w:val="00822216"/>
    <w:rsid w:val="00833163"/>
    <w:rsid w:val="00834BEA"/>
    <w:rsid w:val="00835DFF"/>
    <w:rsid w:val="00835E05"/>
    <w:rsid w:val="00843947"/>
    <w:rsid w:val="00847B0F"/>
    <w:rsid w:val="0085026C"/>
    <w:rsid w:val="008510E6"/>
    <w:rsid w:val="0085181E"/>
    <w:rsid w:val="008609CB"/>
    <w:rsid w:val="008612FD"/>
    <w:rsid w:val="00864E1E"/>
    <w:rsid w:val="00870208"/>
    <w:rsid w:val="00872511"/>
    <w:rsid w:val="00873E3B"/>
    <w:rsid w:val="008763E4"/>
    <w:rsid w:val="00883BFC"/>
    <w:rsid w:val="008851B4"/>
    <w:rsid w:val="00885EA8"/>
    <w:rsid w:val="0089031E"/>
    <w:rsid w:val="0089212B"/>
    <w:rsid w:val="00893130"/>
    <w:rsid w:val="008A749D"/>
    <w:rsid w:val="008B0051"/>
    <w:rsid w:val="008B00A6"/>
    <w:rsid w:val="008B0264"/>
    <w:rsid w:val="008B0293"/>
    <w:rsid w:val="008B3FDF"/>
    <w:rsid w:val="008C13DE"/>
    <w:rsid w:val="008C6611"/>
    <w:rsid w:val="008C71EC"/>
    <w:rsid w:val="008C79A3"/>
    <w:rsid w:val="008D77B6"/>
    <w:rsid w:val="008E1DD8"/>
    <w:rsid w:val="008E4169"/>
    <w:rsid w:val="008E5B88"/>
    <w:rsid w:val="008F4815"/>
    <w:rsid w:val="008F4F3B"/>
    <w:rsid w:val="008F6084"/>
    <w:rsid w:val="00900BD8"/>
    <w:rsid w:val="009011C5"/>
    <w:rsid w:val="009011F0"/>
    <w:rsid w:val="00901CFB"/>
    <w:rsid w:val="00902623"/>
    <w:rsid w:val="00915210"/>
    <w:rsid w:val="009268E0"/>
    <w:rsid w:val="00933150"/>
    <w:rsid w:val="0093502F"/>
    <w:rsid w:val="009367AE"/>
    <w:rsid w:val="0093792E"/>
    <w:rsid w:val="009405D4"/>
    <w:rsid w:val="0094496D"/>
    <w:rsid w:val="00950A68"/>
    <w:rsid w:val="009561D1"/>
    <w:rsid w:val="00960613"/>
    <w:rsid w:val="009651C7"/>
    <w:rsid w:val="00974E25"/>
    <w:rsid w:val="00975568"/>
    <w:rsid w:val="00980DD0"/>
    <w:rsid w:val="00982A74"/>
    <w:rsid w:val="00984F76"/>
    <w:rsid w:val="009857B8"/>
    <w:rsid w:val="009902A9"/>
    <w:rsid w:val="00990DDC"/>
    <w:rsid w:val="0099497B"/>
    <w:rsid w:val="009A264F"/>
    <w:rsid w:val="009A2A64"/>
    <w:rsid w:val="009A54E5"/>
    <w:rsid w:val="009A5D23"/>
    <w:rsid w:val="009A6140"/>
    <w:rsid w:val="009B13DC"/>
    <w:rsid w:val="009B5BD6"/>
    <w:rsid w:val="009B5C07"/>
    <w:rsid w:val="009B633C"/>
    <w:rsid w:val="009B6675"/>
    <w:rsid w:val="009C1C90"/>
    <w:rsid w:val="009C24C9"/>
    <w:rsid w:val="009C3365"/>
    <w:rsid w:val="009C52DE"/>
    <w:rsid w:val="009D1ACF"/>
    <w:rsid w:val="009E0051"/>
    <w:rsid w:val="009E2358"/>
    <w:rsid w:val="009E34E7"/>
    <w:rsid w:val="009E5DDA"/>
    <w:rsid w:val="009E5FA1"/>
    <w:rsid w:val="009F4B3C"/>
    <w:rsid w:val="00A00410"/>
    <w:rsid w:val="00A00430"/>
    <w:rsid w:val="00A06425"/>
    <w:rsid w:val="00A10BD5"/>
    <w:rsid w:val="00A17DE0"/>
    <w:rsid w:val="00A20F6F"/>
    <w:rsid w:val="00A412CC"/>
    <w:rsid w:val="00A42518"/>
    <w:rsid w:val="00A51DD8"/>
    <w:rsid w:val="00A54C25"/>
    <w:rsid w:val="00A555F8"/>
    <w:rsid w:val="00A55F3F"/>
    <w:rsid w:val="00A621D2"/>
    <w:rsid w:val="00A64049"/>
    <w:rsid w:val="00A6416E"/>
    <w:rsid w:val="00A65096"/>
    <w:rsid w:val="00A655F6"/>
    <w:rsid w:val="00A7191C"/>
    <w:rsid w:val="00A8033C"/>
    <w:rsid w:val="00A90DFC"/>
    <w:rsid w:val="00AA0B47"/>
    <w:rsid w:val="00AA3B54"/>
    <w:rsid w:val="00AA7DBC"/>
    <w:rsid w:val="00AB5645"/>
    <w:rsid w:val="00AB7327"/>
    <w:rsid w:val="00AC0231"/>
    <w:rsid w:val="00AC5B41"/>
    <w:rsid w:val="00AD106B"/>
    <w:rsid w:val="00AD1551"/>
    <w:rsid w:val="00AD25DC"/>
    <w:rsid w:val="00AD27DC"/>
    <w:rsid w:val="00AD59F2"/>
    <w:rsid w:val="00AD65A4"/>
    <w:rsid w:val="00AD7A7B"/>
    <w:rsid w:val="00AD7CE4"/>
    <w:rsid w:val="00AE0E9B"/>
    <w:rsid w:val="00AE67BC"/>
    <w:rsid w:val="00AF3E76"/>
    <w:rsid w:val="00AF7CB3"/>
    <w:rsid w:val="00B019FD"/>
    <w:rsid w:val="00B02FD0"/>
    <w:rsid w:val="00B034BE"/>
    <w:rsid w:val="00B07203"/>
    <w:rsid w:val="00B10BB3"/>
    <w:rsid w:val="00B1257A"/>
    <w:rsid w:val="00B15B0D"/>
    <w:rsid w:val="00B22269"/>
    <w:rsid w:val="00B2271B"/>
    <w:rsid w:val="00B274AC"/>
    <w:rsid w:val="00B27BF8"/>
    <w:rsid w:val="00B34404"/>
    <w:rsid w:val="00B363CC"/>
    <w:rsid w:val="00B415C4"/>
    <w:rsid w:val="00B42048"/>
    <w:rsid w:val="00B522D3"/>
    <w:rsid w:val="00B53A3C"/>
    <w:rsid w:val="00B53B7D"/>
    <w:rsid w:val="00B56033"/>
    <w:rsid w:val="00B563E7"/>
    <w:rsid w:val="00B5785D"/>
    <w:rsid w:val="00B61D5B"/>
    <w:rsid w:val="00B640B8"/>
    <w:rsid w:val="00B64A37"/>
    <w:rsid w:val="00B71DF9"/>
    <w:rsid w:val="00B71F50"/>
    <w:rsid w:val="00B81798"/>
    <w:rsid w:val="00B83447"/>
    <w:rsid w:val="00B83B2A"/>
    <w:rsid w:val="00B848BB"/>
    <w:rsid w:val="00B862AB"/>
    <w:rsid w:val="00B94A7B"/>
    <w:rsid w:val="00BA1607"/>
    <w:rsid w:val="00BA5C29"/>
    <w:rsid w:val="00BB1D06"/>
    <w:rsid w:val="00BB4344"/>
    <w:rsid w:val="00BB5D7F"/>
    <w:rsid w:val="00BC308E"/>
    <w:rsid w:val="00BD16AA"/>
    <w:rsid w:val="00BD2834"/>
    <w:rsid w:val="00BD2FFC"/>
    <w:rsid w:val="00BD6487"/>
    <w:rsid w:val="00BD7357"/>
    <w:rsid w:val="00BE50F4"/>
    <w:rsid w:val="00BE6D0E"/>
    <w:rsid w:val="00BF5129"/>
    <w:rsid w:val="00C01BFB"/>
    <w:rsid w:val="00C115E3"/>
    <w:rsid w:val="00C203F6"/>
    <w:rsid w:val="00C308CE"/>
    <w:rsid w:val="00C326BF"/>
    <w:rsid w:val="00C41C37"/>
    <w:rsid w:val="00C45711"/>
    <w:rsid w:val="00C503BA"/>
    <w:rsid w:val="00C568D5"/>
    <w:rsid w:val="00C56E94"/>
    <w:rsid w:val="00C608E0"/>
    <w:rsid w:val="00C62C12"/>
    <w:rsid w:val="00C65164"/>
    <w:rsid w:val="00C757DD"/>
    <w:rsid w:val="00C77810"/>
    <w:rsid w:val="00C83803"/>
    <w:rsid w:val="00C84AC4"/>
    <w:rsid w:val="00C86B0B"/>
    <w:rsid w:val="00CA1975"/>
    <w:rsid w:val="00CB21F6"/>
    <w:rsid w:val="00CB3278"/>
    <w:rsid w:val="00CB3303"/>
    <w:rsid w:val="00CB6A79"/>
    <w:rsid w:val="00CC1DC3"/>
    <w:rsid w:val="00CC39FC"/>
    <w:rsid w:val="00CD4BDE"/>
    <w:rsid w:val="00CD51D2"/>
    <w:rsid w:val="00CD63CD"/>
    <w:rsid w:val="00CD6B65"/>
    <w:rsid w:val="00CE0A94"/>
    <w:rsid w:val="00CE64FE"/>
    <w:rsid w:val="00CE67A3"/>
    <w:rsid w:val="00CE7B81"/>
    <w:rsid w:val="00CF0D8F"/>
    <w:rsid w:val="00CF60A9"/>
    <w:rsid w:val="00CF73C3"/>
    <w:rsid w:val="00D01A5B"/>
    <w:rsid w:val="00D02378"/>
    <w:rsid w:val="00D03894"/>
    <w:rsid w:val="00D07566"/>
    <w:rsid w:val="00D11F6F"/>
    <w:rsid w:val="00D23A6A"/>
    <w:rsid w:val="00D23B91"/>
    <w:rsid w:val="00D25508"/>
    <w:rsid w:val="00D25E91"/>
    <w:rsid w:val="00D313C9"/>
    <w:rsid w:val="00D3162B"/>
    <w:rsid w:val="00D32464"/>
    <w:rsid w:val="00D374A2"/>
    <w:rsid w:val="00D407E0"/>
    <w:rsid w:val="00D41160"/>
    <w:rsid w:val="00D41A8A"/>
    <w:rsid w:val="00D428A8"/>
    <w:rsid w:val="00D4487E"/>
    <w:rsid w:val="00D45A8D"/>
    <w:rsid w:val="00D47756"/>
    <w:rsid w:val="00D477C2"/>
    <w:rsid w:val="00D528BF"/>
    <w:rsid w:val="00D53EC0"/>
    <w:rsid w:val="00D57822"/>
    <w:rsid w:val="00D606A9"/>
    <w:rsid w:val="00D62A82"/>
    <w:rsid w:val="00D63408"/>
    <w:rsid w:val="00D66513"/>
    <w:rsid w:val="00D66DB8"/>
    <w:rsid w:val="00D67619"/>
    <w:rsid w:val="00D67A0A"/>
    <w:rsid w:val="00D719E0"/>
    <w:rsid w:val="00D732E7"/>
    <w:rsid w:val="00D81893"/>
    <w:rsid w:val="00D82C29"/>
    <w:rsid w:val="00D83A16"/>
    <w:rsid w:val="00D856D5"/>
    <w:rsid w:val="00D91989"/>
    <w:rsid w:val="00D93252"/>
    <w:rsid w:val="00D93ED3"/>
    <w:rsid w:val="00D94597"/>
    <w:rsid w:val="00DA13D3"/>
    <w:rsid w:val="00DA53A4"/>
    <w:rsid w:val="00DB0147"/>
    <w:rsid w:val="00DC082A"/>
    <w:rsid w:val="00DC5F96"/>
    <w:rsid w:val="00DD38B4"/>
    <w:rsid w:val="00DD3DEB"/>
    <w:rsid w:val="00DE3630"/>
    <w:rsid w:val="00DE4CC4"/>
    <w:rsid w:val="00DE7CDB"/>
    <w:rsid w:val="00DF01DF"/>
    <w:rsid w:val="00DF7F6F"/>
    <w:rsid w:val="00E00CD4"/>
    <w:rsid w:val="00E06385"/>
    <w:rsid w:val="00E1041C"/>
    <w:rsid w:val="00E1581F"/>
    <w:rsid w:val="00E175E3"/>
    <w:rsid w:val="00E20B0F"/>
    <w:rsid w:val="00E217C1"/>
    <w:rsid w:val="00E267BC"/>
    <w:rsid w:val="00E32DC9"/>
    <w:rsid w:val="00E37E45"/>
    <w:rsid w:val="00E407C9"/>
    <w:rsid w:val="00E4383E"/>
    <w:rsid w:val="00E43A3F"/>
    <w:rsid w:val="00E5263E"/>
    <w:rsid w:val="00E53FA9"/>
    <w:rsid w:val="00E5790C"/>
    <w:rsid w:val="00E6051E"/>
    <w:rsid w:val="00E6593E"/>
    <w:rsid w:val="00E66612"/>
    <w:rsid w:val="00E747E6"/>
    <w:rsid w:val="00E77ABA"/>
    <w:rsid w:val="00E80A3B"/>
    <w:rsid w:val="00E8145D"/>
    <w:rsid w:val="00E90F18"/>
    <w:rsid w:val="00E9222E"/>
    <w:rsid w:val="00E94DEA"/>
    <w:rsid w:val="00E95ABB"/>
    <w:rsid w:val="00EA06CB"/>
    <w:rsid w:val="00EA08DE"/>
    <w:rsid w:val="00EA5956"/>
    <w:rsid w:val="00EA7969"/>
    <w:rsid w:val="00EB3FB4"/>
    <w:rsid w:val="00EB4A95"/>
    <w:rsid w:val="00EB4DB4"/>
    <w:rsid w:val="00EC0737"/>
    <w:rsid w:val="00EC146F"/>
    <w:rsid w:val="00EC198E"/>
    <w:rsid w:val="00EC2544"/>
    <w:rsid w:val="00EC27FB"/>
    <w:rsid w:val="00EC38AE"/>
    <w:rsid w:val="00EC4203"/>
    <w:rsid w:val="00ED192E"/>
    <w:rsid w:val="00ED5881"/>
    <w:rsid w:val="00EE5C5C"/>
    <w:rsid w:val="00EE7F16"/>
    <w:rsid w:val="00F00739"/>
    <w:rsid w:val="00F03025"/>
    <w:rsid w:val="00F065B0"/>
    <w:rsid w:val="00F2066C"/>
    <w:rsid w:val="00F235CF"/>
    <w:rsid w:val="00F40D68"/>
    <w:rsid w:val="00F412ED"/>
    <w:rsid w:val="00F46180"/>
    <w:rsid w:val="00F501C4"/>
    <w:rsid w:val="00F513EA"/>
    <w:rsid w:val="00F532A2"/>
    <w:rsid w:val="00F6455E"/>
    <w:rsid w:val="00F708ED"/>
    <w:rsid w:val="00F8546C"/>
    <w:rsid w:val="00F93C35"/>
    <w:rsid w:val="00F94179"/>
    <w:rsid w:val="00F950C6"/>
    <w:rsid w:val="00FA016C"/>
    <w:rsid w:val="00FA219D"/>
    <w:rsid w:val="00FB0645"/>
    <w:rsid w:val="00FB5997"/>
    <w:rsid w:val="00FB79E8"/>
    <w:rsid w:val="00FC4CC6"/>
    <w:rsid w:val="00FD1537"/>
    <w:rsid w:val="00FD1EDC"/>
    <w:rsid w:val="00FE6201"/>
    <w:rsid w:val="00FE7D46"/>
    <w:rsid w:val="00FF223F"/>
    <w:rsid w:val="00FF3B42"/>
    <w:rsid w:val="00FF3DF1"/>
    <w:rsid w:val="00FF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AE308"/>
  <w15:docId w15:val="{69E1582E-C56D-4987-9EE9-8DC082877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5C2F"/>
    <w:pPr>
      <w:spacing w:after="0" w:line="240" w:lineRule="auto"/>
      <w:ind w:firstLine="709"/>
      <w:jc w:val="both"/>
    </w:pPr>
    <w:rPr>
      <w:rFonts w:ascii="Times New Roman" w:hAnsi="Times New Roman"/>
      <w:sz w:val="30"/>
      <w:lang w:val="be-BY"/>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basedOn w:val="a0"/>
    <w:uiPriority w:val="99"/>
    <w:unhideWhenUsed/>
    <w:rsid w:val="006D4ECF"/>
    <w:rPr>
      <w:color w:val="0563C1" w:themeColor="hyperlink"/>
      <w:u w:val="single"/>
    </w:rPr>
  </w:style>
  <w:style w:type="table" w:styleId="a5">
    <w:name w:val="Table Grid"/>
    <w:basedOn w:val="a1"/>
    <w:uiPriority w:val="59"/>
    <w:rsid w:val="006D4EC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40D86"/>
    <w:pPr>
      <w:tabs>
        <w:tab w:val="center" w:pos="4844"/>
        <w:tab w:val="right" w:pos="9689"/>
      </w:tabs>
    </w:pPr>
  </w:style>
  <w:style w:type="character" w:customStyle="1" w:styleId="a7">
    <w:name w:val="Верхний колонтитул Знак"/>
    <w:basedOn w:val="a0"/>
    <w:link w:val="a6"/>
    <w:uiPriority w:val="99"/>
    <w:rsid w:val="00A40D86"/>
    <w:rPr>
      <w:lang w:val="be-BY"/>
    </w:rPr>
  </w:style>
  <w:style w:type="paragraph" w:styleId="a8">
    <w:name w:val="footer"/>
    <w:basedOn w:val="a"/>
    <w:link w:val="a9"/>
    <w:uiPriority w:val="99"/>
    <w:unhideWhenUsed/>
    <w:rsid w:val="00A40D86"/>
    <w:pPr>
      <w:tabs>
        <w:tab w:val="center" w:pos="4844"/>
        <w:tab w:val="right" w:pos="9689"/>
      </w:tabs>
    </w:pPr>
  </w:style>
  <w:style w:type="character" w:customStyle="1" w:styleId="a9">
    <w:name w:val="Нижний колонтитул Знак"/>
    <w:basedOn w:val="a0"/>
    <w:link w:val="a8"/>
    <w:uiPriority w:val="99"/>
    <w:rsid w:val="00A40D86"/>
    <w:rPr>
      <w:lang w:val="be-BY"/>
    </w:rPr>
  </w:style>
  <w:style w:type="paragraph" w:styleId="aa">
    <w:name w:val="No Spacing"/>
    <w:uiPriority w:val="1"/>
    <w:qFormat/>
    <w:rsid w:val="00641575"/>
    <w:pPr>
      <w:spacing w:after="0" w:line="240" w:lineRule="auto"/>
    </w:pPr>
    <w:rPr>
      <w:lang w:val="be-BY"/>
    </w:rPr>
  </w:style>
  <w:style w:type="paragraph" w:styleId="ab">
    <w:name w:val="Balloon Text"/>
    <w:basedOn w:val="a"/>
    <w:link w:val="ac"/>
    <w:uiPriority w:val="99"/>
    <w:semiHidden/>
    <w:unhideWhenUsed/>
    <w:rsid w:val="00706E92"/>
    <w:rPr>
      <w:rFonts w:ascii="Segoe UI" w:hAnsi="Segoe UI" w:cs="Segoe UI"/>
      <w:sz w:val="18"/>
      <w:szCs w:val="18"/>
    </w:rPr>
  </w:style>
  <w:style w:type="character" w:customStyle="1" w:styleId="ac">
    <w:name w:val="Текст выноски Знак"/>
    <w:basedOn w:val="a0"/>
    <w:link w:val="ab"/>
    <w:uiPriority w:val="99"/>
    <w:semiHidden/>
    <w:rsid w:val="00706E92"/>
    <w:rPr>
      <w:rFonts w:ascii="Segoe UI" w:hAnsi="Segoe UI" w:cs="Segoe UI"/>
      <w:sz w:val="18"/>
      <w:szCs w:val="18"/>
      <w:lang w:val="be-BY"/>
    </w:rPr>
  </w:style>
  <w:style w:type="character" w:styleId="ad">
    <w:name w:val="annotation reference"/>
    <w:basedOn w:val="a0"/>
    <w:uiPriority w:val="99"/>
    <w:semiHidden/>
    <w:unhideWhenUsed/>
    <w:rsid w:val="00F348B5"/>
    <w:rPr>
      <w:sz w:val="16"/>
      <w:szCs w:val="16"/>
    </w:rPr>
  </w:style>
  <w:style w:type="paragraph" w:styleId="ae">
    <w:name w:val="annotation text"/>
    <w:basedOn w:val="a"/>
    <w:link w:val="af"/>
    <w:uiPriority w:val="99"/>
    <w:semiHidden/>
    <w:unhideWhenUsed/>
    <w:rsid w:val="00F348B5"/>
    <w:rPr>
      <w:sz w:val="20"/>
      <w:szCs w:val="20"/>
    </w:rPr>
  </w:style>
  <w:style w:type="character" w:customStyle="1" w:styleId="af">
    <w:name w:val="Текст примечания Знак"/>
    <w:basedOn w:val="a0"/>
    <w:link w:val="ae"/>
    <w:uiPriority w:val="99"/>
    <w:semiHidden/>
    <w:rsid w:val="00F348B5"/>
    <w:rPr>
      <w:sz w:val="20"/>
      <w:szCs w:val="20"/>
      <w:lang w:val="be-BY"/>
    </w:rPr>
  </w:style>
  <w:style w:type="paragraph" w:styleId="af0">
    <w:name w:val="annotation subject"/>
    <w:basedOn w:val="ae"/>
    <w:next w:val="ae"/>
    <w:link w:val="af1"/>
    <w:uiPriority w:val="99"/>
    <w:semiHidden/>
    <w:unhideWhenUsed/>
    <w:rsid w:val="00F348B5"/>
    <w:rPr>
      <w:b/>
      <w:bCs/>
    </w:rPr>
  </w:style>
  <w:style w:type="character" w:customStyle="1" w:styleId="af1">
    <w:name w:val="Тема примечания Знак"/>
    <w:basedOn w:val="af"/>
    <w:link w:val="af0"/>
    <w:uiPriority w:val="99"/>
    <w:semiHidden/>
    <w:rsid w:val="00F348B5"/>
    <w:rPr>
      <w:b/>
      <w:bCs/>
      <w:sz w:val="20"/>
      <w:szCs w:val="20"/>
      <w:lang w:val="be-BY"/>
    </w:rPr>
  </w:style>
  <w:style w:type="character" w:styleId="af2">
    <w:name w:val="FollowedHyperlink"/>
    <w:basedOn w:val="a0"/>
    <w:uiPriority w:val="99"/>
    <w:semiHidden/>
    <w:unhideWhenUsed/>
    <w:rsid w:val="00E57F50"/>
    <w:rPr>
      <w:color w:val="954F72" w:themeColor="followedHyperlink"/>
      <w:u w:val="single"/>
    </w:rPr>
  </w:style>
  <w:style w:type="paragraph" w:styleId="af3">
    <w:name w:val="Normal (Web)"/>
    <w:basedOn w:val="a"/>
    <w:uiPriority w:val="99"/>
    <w:unhideWhenUsed/>
    <w:rsid w:val="004F621F"/>
    <w:pPr>
      <w:spacing w:before="100" w:beforeAutospacing="1" w:after="100" w:afterAutospacing="1"/>
    </w:pPr>
    <w:rPr>
      <w:rFonts w:eastAsia="Times New Roman" w:cs="Times New Roman"/>
      <w:sz w:val="24"/>
      <w:szCs w:val="24"/>
      <w:lang w:val="ru-RU" w:eastAsia="ru-RU"/>
    </w:rPr>
  </w:style>
  <w:style w:type="paragraph" w:customStyle="1" w:styleId="Default">
    <w:name w:val="Default"/>
    <w:qFormat/>
    <w:rsid w:val="00FB664D"/>
    <w:pPr>
      <w:autoSpaceDE w:val="0"/>
      <w:autoSpaceDN w:val="0"/>
      <w:adjustRightInd w:val="0"/>
      <w:spacing w:after="0" w:line="240" w:lineRule="auto"/>
    </w:pPr>
    <w:rPr>
      <w:rFonts w:eastAsia="Times New Roman"/>
      <w:color w:val="000000"/>
      <w:sz w:val="24"/>
      <w:szCs w:val="24"/>
      <w:lang w:eastAsia="ru-RU"/>
    </w:rPr>
  </w:style>
  <w:style w:type="character" w:customStyle="1" w:styleId="af4">
    <w:name w:val="Основной текст + Полужирный"/>
    <w:aliases w:val="Курсив"/>
    <w:rsid w:val="0041258F"/>
    <w:rPr>
      <w:rFonts w:ascii="Times New Roman" w:hAnsi="Times New Roman"/>
      <w:b/>
      <w:i/>
      <w:spacing w:val="0"/>
      <w:sz w:val="21"/>
    </w:rPr>
  </w:style>
  <w:style w:type="paragraph" w:customStyle="1" w:styleId="titlep">
    <w:name w:val="titlep"/>
    <w:basedOn w:val="a"/>
    <w:rsid w:val="00A168EB"/>
    <w:pPr>
      <w:spacing w:before="240" w:after="240"/>
      <w:jc w:val="center"/>
    </w:pPr>
    <w:rPr>
      <w:rFonts w:eastAsia="Times New Roman" w:cs="Times New Roman"/>
      <w:b/>
      <w:bCs/>
      <w:sz w:val="24"/>
      <w:szCs w:val="24"/>
      <w:lang w:val="ru-RU" w:eastAsia="ru-RU"/>
    </w:rPr>
  </w:style>
  <w:style w:type="paragraph" w:customStyle="1" w:styleId="newncpi">
    <w:name w:val="newncpi"/>
    <w:basedOn w:val="a"/>
    <w:rsid w:val="00243B49"/>
    <w:pPr>
      <w:ind w:firstLine="567"/>
    </w:pPr>
    <w:rPr>
      <w:rFonts w:eastAsiaTheme="minorEastAsia" w:cs="Times New Roman"/>
      <w:sz w:val="24"/>
      <w:szCs w:val="24"/>
      <w:lang w:val="ru-RU" w:eastAsia="ru-RU"/>
    </w:rPr>
  </w:style>
  <w:style w:type="paragraph" w:customStyle="1" w:styleId="newncpi0">
    <w:name w:val="newncpi0"/>
    <w:basedOn w:val="a"/>
    <w:rsid w:val="00243B49"/>
    <w:rPr>
      <w:rFonts w:eastAsiaTheme="minorEastAsia" w:cs="Times New Roman"/>
      <w:sz w:val="24"/>
      <w:szCs w:val="24"/>
      <w:lang w:val="ru-RU" w:eastAsia="ru-RU"/>
    </w:rPr>
  </w:style>
  <w:style w:type="character" w:customStyle="1" w:styleId="10">
    <w:name w:val="Неразрешенное упоминание1"/>
    <w:basedOn w:val="a0"/>
    <w:uiPriority w:val="99"/>
    <w:semiHidden/>
    <w:unhideWhenUsed/>
    <w:rsid w:val="000F72B3"/>
    <w:rPr>
      <w:color w:val="605E5C"/>
      <w:shd w:val="clear" w:color="auto" w:fill="E1DFDD"/>
    </w:rPr>
  </w:style>
  <w:style w:type="paragraph" w:styleId="af5">
    <w:name w:val="List Paragraph"/>
    <w:basedOn w:val="a"/>
    <w:uiPriority w:val="34"/>
    <w:qFormat/>
    <w:rsid w:val="005C5622"/>
    <w:pPr>
      <w:ind w:left="720"/>
      <w:contextualSpacing/>
    </w:pPr>
    <w:rPr>
      <w:rFonts w:eastAsia="Times New Roman" w:cs="Times New Roman"/>
      <w:color w:val="000000"/>
      <w:lang w:val="ru-RU"/>
    </w:rPr>
  </w:style>
  <w:style w:type="paragraph" w:styleId="af6">
    <w:name w:val="Subtitle"/>
    <w:basedOn w:val="a"/>
    <w:next w:val="a"/>
    <w:pPr>
      <w:keepNext/>
      <w:keepLines/>
      <w:spacing w:before="360" w:after="80"/>
    </w:pPr>
    <w:rPr>
      <w:rFonts w:ascii="Georgia" w:eastAsia="Georgia" w:hAnsi="Georgia" w:cs="Georgia"/>
      <w:i/>
      <w:color w:val="666666"/>
      <w:sz w:val="48"/>
      <w:szCs w:val="48"/>
    </w:rPr>
  </w:style>
  <w:style w:type="table" w:customStyle="1" w:styleId="af7">
    <w:basedOn w:val="TableNormal"/>
    <w:tblPr>
      <w:tblStyleRowBandSize w:val="1"/>
      <w:tblStyleColBandSize w:val="1"/>
      <w:tblCellMar>
        <w:left w:w="115" w:type="dxa"/>
        <w:right w:w="115" w:type="dxa"/>
      </w:tblCellMar>
    </w:tblPr>
  </w:style>
  <w:style w:type="paragraph" w:customStyle="1" w:styleId="01">
    <w:name w:val="01_Предмет"/>
    <w:basedOn w:val="a"/>
    <w:uiPriority w:val="99"/>
    <w:rsid w:val="0094496D"/>
    <w:pPr>
      <w:pBdr>
        <w:top w:val="thinThickThinMediumGap" w:sz="36" w:space="2" w:color="auto"/>
      </w:pBdr>
      <w:suppressAutoHyphens/>
      <w:autoSpaceDE w:val="0"/>
      <w:autoSpaceDN w:val="0"/>
      <w:adjustRightInd w:val="0"/>
      <w:spacing w:after="1361" w:line="276" w:lineRule="atLeast"/>
    </w:pPr>
    <w:rPr>
      <w:rFonts w:ascii="XeniaC" w:eastAsia="Times New Roman" w:hAnsi="XeniaC" w:cs="XeniaC"/>
      <w:caps/>
      <w:color w:val="000000"/>
      <w:sz w:val="28"/>
      <w:szCs w:val="28"/>
      <w:lang w:val="ru-RU" w:eastAsia="ru-RU"/>
    </w:rPr>
  </w:style>
  <w:style w:type="paragraph" w:customStyle="1" w:styleId="titleu">
    <w:name w:val="titleu"/>
    <w:basedOn w:val="a"/>
    <w:rsid w:val="0094496D"/>
    <w:pPr>
      <w:spacing w:before="240" w:after="240"/>
    </w:pPr>
    <w:rPr>
      <w:rFonts w:eastAsiaTheme="minorEastAsia" w:cs="Times New Roman"/>
      <w:b/>
      <w:bCs/>
      <w:sz w:val="24"/>
      <w:szCs w:val="24"/>
      <w:lang w:val="ru-RU" w:eastAsia="ru-RU"/>
    </w:rPr>
  </w:style>
  <w:style w:type="character" w:customStyle="1" w:styleId="20">
    <w:name w:val="Неразрешенное упоминание2"/>
    <w:basedOn w:val="a0"/>
    <w:uiPriority w:val="99"/>
    <w:semiHidden/>
    <w:unhideWhenUsed/>
    <w:rsid w:val="00CF73C3"/>
    <w:rPr>
      <w:color w:val="605E5C"/>
      <w:shd w:val="clear" w:color="auto" w:fill="E1DFDD"/>
    </w:rPr>
  </w:style>
  <w:style w:type="paragraph" w:customStyle="1" w:styleId="11">
    <w:name w:val="Знак Знак1"/>
    <w:basedOn w:val="a"/>
    <w:autoRedefine/>
    <w:uiPriority w:val="99"/>
    <w:rsid w:val="00670700"/>
    <w:pPr>
      <w:autoSpaceDE w:val="0"/>
      <w:autoSpaceDN w:val="0"/>
      <w:adjustRightInd w:val="0"/>
      <w:spacing w:before="60" w:after="60"/>
      <w:ind w:firstLine="284"/>
    </w:pPr>
    <w:rPr>
      <w:rFonts w:eastAsia="Times New Roman" w:cs="Arial"/>
      <w:sz w:val="20"/>
      <w:szCs w:val="20"/>
      <w:lang w:val="en-ZA" w:eastAsia="en-ZA"/>
    </w:rPr>
  </w:style>
  <w:style w:type="character" w:customStyle="1" w:styleId="30">
    <w:name w:val="Неразрешенное упоминание3"/>
    <w:basedOn w:val="a0"/>
    <w:uiPriority w:val="99"/>
    <w:semiHidden/>
    <w:unhideWhenUsed/>
    <w:rsid w:val="00155516"/>
    <w:rPr>
      <w:color w:val="605E5C"/>
      <w:shd w:val="clear" w:color="auto" w:fill="E1DFDD"/>
    </w:rPr>
  </w:style>
  <w:style w:type="table" w:customStyle="1" w:styleId="12">
    <w:name w:val="Сетка таблицы1"/>
    <w:basedOn w:val="a1"/>
    <w:next w:val="a5"/>
    <w:uiPriority w:val="59"/>
    <w:rsid w:val="002F0A8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a0"/>
    <w:rsid w:val="001C0E6A"/>
  </w:style>
  <w:style w:type="character" w:customStyle="1" w:styleId="hwtze">
    <w:name w:val="hwtze"/>
    <w:basedOn w:val="a0"/>
    <w:rsid w:val="003B55C3"/>
  </w:style>
  <w:style w:type="character" w:customStyle="1" w:styleId="40">
    <w:name w:val="Неразрешенное упоминание4"/>
    <w:basedOn w:val="a0"/>
    <w:uiPriority w:val="99"/>
    <w:semiHidden/>
    <w:unhideWhenUsed/>
    <w:rsid w:val="00FB79E8"/>
    <w:rPr>
      <w:color w:val="605E5C"/>
      <w:shd w:val="clear" w:color="auto" w:fill="E1DFDD"/>
    </w:rPr>
  </w:style>
  <w:style w:type="character" w:styleId="af8">
    <w:name w:val="Unresolved Mention"/>
    <w:basedOn w:val="a0"/>
    <w:uiPriority w:val="99"/>
    <w:semiHidden/>
    <w:unhideWhenUsed/>
    <w:rsid w:val="008F4F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968996">
      <w:bodyDiv w:val="1"/>
      <w:marLeft w:val="0"/>
      <w:marRight w:val="0"/>
      <w:marTop w:val="0"/>
      <w:marBottom w:val="0"/>
      <w:divBdr>
        <w:top w:val="none" w:sz="0" w:space="0" w:color="auto"/>
        <w:left w:val="none" w:sz="0" w:space="0" w:color="auto"/>
        <w:bottom w:val="none" w:sz="0" w:space="0" w:color="auto"/>
        <w:right w:val="none" w:sz="0" w:space="0" w:color="auto"/>
      </w:divBdr>
    </w:div>
    <w:div w:id="1310552196">
      <w:bodyDiv w:val="1"/>
      <w:marLeft w:val="0"/>
      <w:marRight w:val="0"/>
      <w:marTop w:val="0"/>
      <w:marBottom w:val="0"/>
      <w:divBdr>
        <w:top w:val="none" w:sz="0" w:space="0" w:color="auto"/>
        <w:left w:val="none" w:sz="0" w:space="0" w:color="auto"/>
        <w:bottom w:val="none" w:sz="0" w:space="0" w:color="auto"/>
        <w:right w:val="none" w:sz="0" w:space="0" w:color="auto"/>
      </w:divBdr>
    </w:div>
    <w:div w:id="1813865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u.by/" TargetMode="External"/><Relationship Id="rId18" Type="http://schemas.openxmlformats.org/officeDocument/2006/relationships/hyperlink" Target="https://adu.by/ru/homeru/obrazovatelnyj-protsess/obshchee-srednee-obrazovanie/uchebnye-predmety-i-iv-klassy.html" TargetMode="External"/><Relationship Id="rId26" Type="http://schemas.openxmlformats.org/officeDocument/2006/relationships/hyperlink" Target="https://adu.by/%20&#1054;&#1073;&#1088;&#1072;&#1079;&#1086;&#1074;&#1072;&#1090;&#1077;&#1083;&#1100;&#1085;&#1099;&#1081;%20&#1087;&#1088;&#1086;&#1094;&#1077;&#1089;&#1089;.%202021/2022%20&#1091;&#1095;&#1077;&#1073;&#1085;&#1099;&#1081;%20&#1075;&#1086;&#1076;%20/%20&#1054;&#1073;&#1097;&#1077;&#1077;%20&#1089;&#1088;&#1077;&#1076;&#1085;&#1077;&#1077;%20&#1086;&#1073;&#1088;&#1072;&#1079;&#1086;&#1074;&#1072;&#1085;&#1080;&#1077;%20/%20&#1059;&#1095;&#1077;&#1073;&#1085;&#1099;&#1077;%20&#1087;&#1088;&#1077;&#1076;&#1084;&#1077;&#1090;&#1099;.%20V&#8211;XI%20&#1082;&#1083;&#1072;&#1089;&#1089;&#1099;%20/%20&#1060;&#1080;&#1079;&#1080;&#1082;&#1072;" TargetMode="External"/><Relationship Id="rId39" Type="http://schemas.openxmlformats.org/officeDocument/2006/relationships/hyperlink" Target="https://eior.by/" TargetMode="External"/><Relationship Id="rId21" Type="http://schemas.openxmlformats.org/officeDocument/2006/relationships/hyperlink" Target="https://adu.by" TargetMode="External"/><Relationship Id="rId34" Type="http://schemas.openxmlformats.org/officeDocument/2006/relationships/hyperlink" Target="https://pravo.by" TargetMode="External"/><Relationship Id="rId42"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adu.by/ru/homeru/obrazovatelnyj-protsess/obshchee-srednee-obrazovanie/uchebnye-predmety-i-iv-klassy.html" TargetMode="External"/><Relationship Id="rId29" Type="http://schemas.openxmlformats.org/officeDocument/2006/relationships/hyperlink" Target="https://adu.b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u.by" TargetMode="External"/><Relationship Id="rId24" Type="http://schemas.openxmlformats.org/officeDocument/2006/relationships/hyperlink" Target="https://adu.by/ru/pedagogam/rassledovanie-ugolovnogo-dela-o-genotside.html" TargetMode="External"/><Relationship Id="rId32" Type="http://schemas.openxmlformats.org/officeDocument/2006/relationships/hyperlink" Target="https://adu.by" TargetMode="External"/><Relationship Id="rId37" Type="http://schemas.openxmlformats.org/officeDocument/2006/relationships/hyperlink" Target="https://adu.by/" TargetMode="External"/><Relationship Id="rId40" Type="http://schemas.openxmlformats.org/officeDocument/2006/relationships/hyperlink" Target="https://www.akademy.by"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adu.by/" TargetMode="External"/><Relationship Id="rId23" Type="http://schemas.openxmlformats.org/officeDocument/2006/relationships/hyperlink" Target="https://adu.by" TargetMode="External"/><Relationship Id="rId28" Type="http://schemas.openxmlformats.org/officeDocument/2006/relationships/hyperlink" Target="https://adu.by/ru/homeru/obrazovatelnyj-protsess/obshchee-srednee-obrazovanie/uchebnye-predmety-i-iv-klassy.html" TargetMode="External"/><Relationship Id="rId36" Type="http://schemas.openxmlformats.org/officeDocument/2006/relationships/hyperlink" Target="http://boxapps.adu.by" TargetMode="External"/><Relationship Id="rId10" Type="http://schemas.openxmlformats.org/officeDocument/2006/relationships/hyperlink" Target="https://adu.by/ru/homeru/obrazovatelnyj-protsess/obshchee-srednee-obrazovanie/uchebnye-predmety-i-iv-klassy.html" TargetMode="External"/><Relationship Id="rId19" Type="http://schemas.openxmlformats.org/officeDocument/2006/relationships/hyperlink" Target="https://adu.by/" TargetMode="External"/><Relationship Id="rId31" Type="http://schemas.openxmlformats.org/officeDocument/2006/relationships/image" Target="media/image1.png"/><Relationship Id="rId44"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adu.by/" TargetMode="External"/><Relationship Id="rId14" Type="http://schemas.openxmlformats.org/officeDocument/2006/relationships/hyperlink" Target="https://adu.by/ru/homeru/obrazovatelnyj-protsess/obshchee-srednee-obrazovanie/uchebnye-predmety-i-iv-klassy.html" TargetMode="External"/><Relationship Id="rId22" Type="http://schemas.openxmlformats.org/officeDocument/2006/relationships/hyperlink" Target="https://adu.by/ru/homeru/obrazovatelnyj-protsess/obshchee-srednee-obrazovanie/metodicheskie-rekomendatsii-ukazaniya.html" TargetMode="External"/><Relationship Id="rId27" Type="http://schemas.openxmlformats.org/officeDocument/2006/relationships/hyperlink" Target="https://adu.by/" TargetMode="External"/><Relationship Id="rId30" Type="http://schemas.openxmlformats.org/officeDocument/2006/relationships/hyperlink" Target="https://adu.by/ru/homeru/obrazovatelnyj-protsess/obshchee-srednee-obrazovanie/metodicheskie-rekomendatsii-ukazaniya.html" TargetMode="External"/><Relationship Id="rId35" Type="http://schemas.openxmlformats.org/officeDocument/2006/relationships/hyperlink" Target="https://eior.by" TargetMode="External"/><Relationship Id="rId43"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e-padruchnik.adu.by/" TargetMode="External"/><Relationship Id="rId17" Type="http://schemas.openxmlformats.org/officeDocument/2006/relationships/hyperlink" Target="https://adu.by/" TargetMode="External"/><Relationship Id="rId25" Type="http://schemas.openxmlformats.org/officeDocument/2006/relationships/hyperlink" Target="https://adu.by/ru/homeru/obrazovatelnyj-protsess/obshchee-srednee-obrazovanie/uchebnye-predmety-i-iv-klassy/uchebno-metodicheskie-kompleksy-fakultativnykh-zanyatij-po-formirovaniyu-funktsionalnoj-gramotnosti-uchashchikhsya-iii-iv-klassov.html" TargetMode="External"/><Relationship Id="rId33" Type="http://schemas.openxmlformats.org/officeDocument/2006/relationships/hyperlink" Target="http://www.belstat.gov.by" TargetMode="External"/><Relationship Id="rId38" Type="http://schemas.openxmlformats.org/officeDocument/2006/relationships/hyperlink" Target="https://adu.by/ru/homeru/obrazovatelnyj-protsess/obshchee-srednee-obrazovanie/uchebnye-predmety-i-iv-klassy.html" TargetMode="External"/><Relationship Id="rId46" Type="http://schemas.openxmlformats.org/officeDocument/2006/relationships/theme" Target="theme/theme1.xml"/><Relationship Id="rId20" Type="http://schemas.openxmlformats.org/officeDocument/2006/relationships/hyperlink" Target="https://adu.by/ru/homeru/obrazovatelnyj-protsess/obshchee-srednee-obrazovanie/uchebnye-predmety-i-iv-klassy.html" TargetMode="External"/><Relationship Id="rId41" Type="http://schemas.openxmlformats.org/officeDocument/2006/relationships/hyperlink" Target="https://www.akademy.by/index.php/ru/aktual/37-anons-2?clckid=41dea5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pAfF8DpQ451M2fsyOdGDpn6ZpGA==">AMUW2mXVCfYzHIC91nZXsreLJ+ZD5TBsSTF16108UaaGvDYE9t7gOe193EIgcPOlv9lnKSPyxZDEicM2TdFJJ0XjMP6IkLdZ+ecVzUbJTV53HjLIDsvEOhaSE35ui9r2UzNrRQZZuj1Y/JzBoX+Ov8G6AD7ajcDlZq3denhQpUgM9Oi5cIKp5yE+BXgWTyzTAL/ovtRGu2RY8/5W3qjbvfW01hRtLNdu+g==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C7EB4F6-EDBA-4EBE-9195-E42F9D918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16</Pages>
  <Words>5726</Words>
  <Characters>32643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Боричева И.В.</cp:lastModifiedBy>
  <cp:revision>3</cp:revision>
  <cp:lastPrinted>2025-07-25T13:51:00Z</cp:lastPrinted>
  <dcterms:created xsi:type="dcterms:W3CDTF">2025-08-15T06:22:00Z</dcterms:created>
  <dcterms:modified xsi:type="dcterms:W3CDTF">2025-08-15T08:22:00Z</dcterms:modified>
</cp:coreProperties>
</file>