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5BC9" w14:textId="56A45567" w:rsidR="002E58E8" w:rsidRDefault="002E58E8" w:rsidP="002E58E8">
      <w:pPr>
        <w:shd w:val="clear" w:color="auto" w:fill="FFFFFF"/>
        <w:spacing w:line="276" w:lineRule="auto"/>
        <w:ind w:firstLine="708"/>
        <w:jc w:val="center"/>
      </w:pPr>
      <w:r w:rsidRPr="002E58E8">
        <w:rPr>
          <w:rFonts w:ascii="TimesNewRomanPS-BoldMT" w:hAnsi="TimesNewRomanPS-BoldMT"/>
          <w:b/>
          <w:bCs/>
          <w:color w:val="000000"/>
        </w:rPr>
        <w:t>Перечень статей, опубликованных в научно-методических журналах,</w:t>
      </w:r>
      <w:r>
        <w:rPr>
          <w:rFonts w:ascii="TimesNewRomanPS-BoldMT" w:hAnsi="TimesNewRomanPS-BoldMT"/>
          <w:b/>
          <w:bCs/>
          <w:color w:val="000000"/>
          <w:lang w:val="be-BY"/>
        </w:rPr>
        <w:t xml:space="preserve"> </w:t>
      </w:r>
      <w:r w:rsidRPr="002E58E8">
        <w:rPr>
          <w:rFonts w:ascii="TimesNewRomanPS-BoldMT" w:hAnsi="TimesNewRomanPS-BoldMT"/>
          <w:b/>
          <w:bCs/>
          <w:color w:val="000000"/>
        </w:rPr>
        <w:t>по учебному предмету «Искусство (отечественная и мировая</w:t>
      </w:r>
      <w:r w:rsidRPr="002E58E8">
        <w:rPr>
          <w:rFonts w:ascii="TimesNewRomanPS-BoldMT" w:hAnsi="TimesNewRomanPS-BoldMT"/>
          <w:b/>
          <w:bCs/>
          <w:color w:val="000000"/>
        </w:rPr>
        <w:br/>
        <w:t>художественная культура)»</w:t>
      </w:r>
    </w:p>
    <w:p w14:paraId="726FDE41" w14:textId="03EE35CB" w:rsidR="002E58E8" w:rsidRDefault="002E58E8" w:rsidP="002E58E8">
      <w:pPr>
        <w:shd w:val="clear" w:color="auto" w:fill="FFFFFF"/>
        <w:spacing w:line="276" w:lineRule="auto"/>
        <w:ind w:firstLine="708"/>
        <w:jc w:val="both"/>
        <w:rPr>
          <w:rStyle w:val="fontstyle01"/>
        </w:rPr>
      </w:pPr>
      <w:r>
        <w:rPr>
          <w:rStyle w:val="fontstyle01"/>
          <w:lang w:val="be-BY"/>
        </w:rPr>
        <w:t xml:space="preserve">1. </w:t>
      </w:r>
      <w:r>
        <w:rPr>
          <w:rStyle w:val="fontstyle01"/>
        </w:rPr>
        <w:t>Ящембская-Колеса, И.В. Современный урок искусства в школе:</w:t>
      </w:r>
      <w:r w:rsidR="00FF25E5">
        <w:rPr>
          <w:rStyle w:val="fontstyle01"/>
          <w:lang w:val="be-BY"/>
        </w:rPr>
        <w:t xml:space="preserve"> </w:t>
      </w:r>
      <w:r>
        <w:rPr>
          <w:rStyle w:val="fontstyle01"/>
        </w:rPr>
        <w:t>особенности преподавания / И.В. Ящембская-Колеса // Вестник МГИРО. –2018. – № 4 (18). – С. 50–58</w:t>
      </w:r>
    </w:p>
    <w:p w14:paraId="43304F20" w14:textId="77777777" w:rsidR="002E58E8" w:rsidRDefault="002E58E8" w:rsidP="002E58E8">
      <w:pPr>
        <w:shd w:val="clear" w:color="auto" w:fill="FFFFFF"/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2. Бохан, А.С. Выбар метадалагічнай парадыгмы для заняткаў,</w:t>
      </w:r>
      <w:r>
        <w:rPr>
          <w:rStyle w:val="fontstyle01"/>
          <w:lang w:val="be-BY"/>
        </w:rPr>
        <w:t xml:space="preserve"> </w:t>
      </w:r>
      <w:r>
        <w:rPr>
          <w:rStyle w:val="fontstyle01"/>
        </w:rPr>
        <w:t xml:space="preserve">прысвечаных беларускаму выяўленчаму мастацтву, </w:t>
      </w:r>
      <w:proofErr w:type="gramStart"/>
      <w:r>
        <w:rPr>
          <w:rStyle w:val="fontstyle01"/>
        </w:rPr>
        <w:t>у межах</w:t>
      </w:r>
      <w:proofErr w:type="gramEnd"/>
      <w:r>
        <w:rPr>
          <w:rStyle w:val="fontstyle01"/>
        </w:rPr>
        <w:t xml:space="preserve"> прадмета</w:t>
      </w:r>
      <w:r>
        <w:rPr>
          <w:rStyle w:val="fontstyle01"/>
          <w:lang w:val="be-BY"/>
        </w:rPr>
        <w:t xml:space="preserve"> </w:t>
      </w:r>
      <w:r>
        <w:rPr>
          <w:rStyle w:val="fontstyle21"/>
        </w:rPr>
        <w:t>«</w:t>
      </w:r>
      <w:r>
        <w:rPr>
          <w:rStyle w:val="fontstyle01"/>
        </w:rPr>
        <w:t>Мастацтва (айчынная і сустветная мастацкая культура)</w:t>
      </w:r>
      <w:r>
        <w:rPr>
          <w:rStyle w:val="fontstyle21"/>
        </w:rPr>
        <w:t xml:space="preserve">» </w:t>
      </w:r>
      <w:r>
        <w:rPr>
          <w:rStyle w:val="fontstyle01"/>
        </w:rPr>
        <w:t>/ А.С. Бохан //Веснік МГІРА. – 2018. – № 4 (18). – С. 59–65.</w:t>
      </w:r>
    </w:p>
    <w:p w14:paraId="1200C2B7" w14:textId="5E31C000" w:rsidR="002E58E8" w:rsidRDefault="002E58E8" w:rsidP="002E58E8">
      <w:pPr>
        <w:shd w:val="clear" w:color="auto" w:fill="FFFFFF"/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3. Бохан, А.С. Ці былі шэдэўры ў каменным </w:t>
      </w:r>
      <w:proofErr w:type="gramStart"/>
      <w:r>
        <w:rPr>
          <w:rStyle w:val="fontstyle01"/>
        </w:rPr>
        <w:t>веку?:</w:t>
      </w:r>
      <w:proofErr w:type="gramEnd"/>
      <w:r w:rsidR="00FF25E5">
        <w:rPr>
          <w:rStyle w:val="fontstyle01"/>
          <w:lang w:val="be-BY"/>
        </w:rPr>
        <w:t xml:space="preserve"> </w:t>
      </w:r>
      <w:r>
        <w:rPr>
          <w:rStyle w:val="fontstyle01"/>
        </w:rPr>
        <w:t>Найстаражытнаемастацтва Беларусі / А.С. Бохан // Мастацкая і музычная адукацыя. – 2021. –№ 2 (46). – С. 14–21.</w:t>
      </w:r>
    </w:p>
    <w:p w14:paraId="5A5D5ADE" w14:textId="013131F3" w:rsidR="002E58E8" w:rsidRDefault="002E58E8" w:rsidP="002E58E8">
      <w:pPr>
        <w:shd w:val="clear" w:color="auto" w:fill="FFFFFF"/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4. Бондаренко, Е.С. Анализ музыкального произведения на уроках</w:t>
      </w:r>
      <w:r w:rsidR="00FF25E5">
        <w:rPr>
          <w:rStyle w:val="fontstyle01"/>
          <w:lang w:val="be-BY"/>
        </w:rPr>
        <w:t xml:space="preserve"> </w:t>
      </w:r>
      <w:bookmarkStart w:id="0" w:name="_GoBack"/>
      <w:bookmarkEnd w:id="0"/>
      <w:r>
        <w:rPr>
          <w:rStyle w:val="fontstyle01"/>
        </w:rPr>
        <w:t>искусства в современной школе / Е.С. Бондаренко // Вестник МГИРО. – 2018.– № 4 (18). – С. 66–70.</w:t>
      </w:r>
    </w:p>
    <w:p w14:paraId="6A53F127" w14:textId="77777777" w:rsidR="002E58E8" w:rsidRDefault="002E58E8" w:rsidP="002E58E8">
      <w:pPr>
        <w:shd w:val="clear" w:color="auto" w:fill="FFFFFF"/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5. Грачева, О.О Воспитание культурной толерантности школьников на</w:t>
      </w:r>
      <w:r>
        <w:rPr>
          <w:rStyle w:val="fontstyle01"/>
          <w:lang w:val="be-BY"/>
        </w:rPr>
        <w:t xml:space="preserve"> </w:t>
      </w:r>
      <w:r>
        <w:rPr>
          <w:rStyle w:val="fontstyle01"/>
        </w:rPr>
        <w:t>уроках мировой художественной культуры / О.О.Грачева // Непрерывное</w:t>
      </w:r>
      <w:r>
        <w:rPr>
          <w:rStyle w:val="fontstyle01"/>
          <w:lang w:val="be-BY"/>
        </w:rPr>
        <w:t xml:space="preserve"> </w:t>
      </w:r>
      <w:r>
        <w:rPr>
          <w:rStyle w:val="fontstyle01"/>
        </w:rPr>
        <w:t>образование. – 2019. – № 1. – С. 42-43</w:t>
      </w:r>
    </w:p>
    <w:p w14:paraId="370C2EA7" w14:textId="77777777" w:rsidR="002E58E8" w:rsidRDefault="002E58E8" w:rsidP="002E58E8">
      <w:pPr>
        <w:shd w:val="clear" w:color="auto" w:fill="FFFFFF"/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6. Колбышева, С.И. Предмет «Искусство (отечественная и мировая</w:t>
      </w:r>
      <w:r>
        <w:rPr>
          <w:rStyle w:val="fontstyle01"/>
          <w:lang w:val="be-BY"/>
        </w:rPr>
        <w:t xml:space="preserve"> </w:t>
      </w:r>
      <w:r>
        <w:rPr>
          <w:rStyle w:val="fontstyle01"/>
        </w:rPr>
        <w:t>художественная культура)» в системе современного гуманитарного знания С.И. Колбышева, Ю.Ю. Захарина // Народная асвета. – 2018. - № 8. – С. 28–31</w:t>
      </w:r>
    </w:p>
    <w:p w14:paraId="24B8E2AB" w14:textId="77777777" w:rsidR="002E58E8" w:rsidRDefault="002E58E8" w:rsidP="002E58E8">
      <w:pPr>
        <w:shd w:val="clear" w:color="auto" w:fill="FFFFFF"/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7. Томашева, И.Г. Романтизм в изобразительном искусстве:</w:t>
      </w:r>
      <w:r>
        <w:rPr>
          <w:rStyle w:val="fontstyle01"/>
          <w:lang w:val="be-BY"/>
        </w:rPr>
        <w:t xml:space="preserve"> </w:t>
      </w:r>
      <w:r>
        <w:rPr>
          <w:rStyle w:val="fontstyle01"/>
        </w:rPr>
        <w:t>национальные варианты / И.Г. Томашева // Мастацкая і музычная адукацыя. –2021. – № 1 (45). – С. 39–45</w:t>
      </w:r>
    </w:p>
    <w:p w14:paraId="6F4A4FDB" w14:textId="1C0BE53F" w:rsidR="002E58E8" w:rsidRPr="002E58E8" w:rsidRDefault="002E58E8" w:rsidP="002E58E8">
      <w:pPr>
        <w:shd w:val="clear" w:color="auto" w:fill="FFFFFF"/>
        <w:spacing w:line="276" w:lineRule="auto"/>
        <w:ind w:firstLine="709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>8. Пищик, О.Г. Аттестация на уроках искусства: когда и как ставить</w:t>
      </w:r>
      <w:r>
        <w:rPr>
          <w:rStyle w:val="fontstyle01"/>
          <w:lang w:val="be-BY"/>
        </w:rPr>
        <w:t xml:space="preserve"> </w:t>
      </w:r>
      <w:r>
        <w:rPr>
          <w:rStyle w:val="fontstyle01"/>
        </w:rPr>
        <w:t>отметки / О.Г.Пищик // Мастацтва і школа. – 2022. – № 1. – С.41-47.</w:t>
      </w:r>
    </w:p>
    <w:p w14:paraId="707A8223" w14:textId="29B48E12" w:rsidR="002C575F" w:rsidRDefault="002E58E8" w:rsidP="002E58E8">
      <w:pPr>
        <w:shd w:val="clear" w:color="auto" w:fill="FFFFFF"/>
        <w:spacing w:line="276" w:lineRule="auto"/>
        <w:ind w:firstLine="708"/>
        <w:jc w:val="both"/>
        <w:rPr>
          <w:bCs/>
        </w:rPr>
      </w:pPr>
      <w:r>
        <w:rPr>
          <w:bCs/>
          <w:lang w:val="be-BY"/>
        </w:rPr>
        <w:t xml:space="preserve">9. </w:t>
      </w:r>
      <w:r w:rsidR="002C575F" w:rsidRPr="002C575F">
        <w:rPr>
          <w:bCs/>
        </w:rPr>
        <w:t>Пищик, О. Г. Формирование художественно-эстетической грамотности через призму компетентностного подхода / О. Г. Пищик // Мастацтва і школа. – 2023. – № 3 (55). – С. 21 – 28.</w:t>
      </w:r>
    </w:p>
    <w:p w14:paraId="3B65A897" w14:textId="1AA032E6" w:rsidR="008B01D6" w:rsidRPr="002C575F" w:rsidRDefault="002E58E8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lang w:val="be-BY"/>
        </w:rPr>
        <w:t xml:space="preserve">10. </w:t>
      </w:r>
      <w:r w:rsidR="008B01D6">
        <w:t xml:space="preserve">Федоренко, Н. В. Компетентностные задания в реализации полихудожественного подхода на уроках искусства в школе / Н. В. Федоренко //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1</w:t>
      </w:r>
      <w:r w:rsidR="008B01D6" w:rsidRPr="002C575F">
        <w:rPr>
          <w:bCs/>
        </w:rPr>
        <w:t xml:space="preserve">. – С. </w:t>
      </w:r>
      <w:r w:rsidR="008B01D6">
        <w:rPr>
          <w:bCs/>
        </w:rPr>
        <w:t>31</w:t>
      </w:r>
      <w:r w:rsidR="008B01D6" w:rsidRPr="002C575F">
        <w:rPr>
          <w:bCs/>
        </w:rPr>
        <w:t>–</w:t>
      </w:r>
      <w:r w:rsidR="008B01D6">
        <w:rPr>
          <w:bCs/>
        </w:rPr>
        <w:t>36</w:t>
      </w:r>
      <w:r w:rsidR="008B01D6" w:rsidRPr="002C575F">
        <w:rPr>
          <w:bCs/>
        </w:rPr>
        <w:t>.</w:t>
      </w:r>
    </w:p>
    <w:p w14:paraId="40709DE1" w14:textId="65A86A8B" w:rsidR="008B01D6" w:rsidRDefault="002E58E8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lang w:val="be-BY"/>
        </w:rPr>
        <w:t xml:space="preserve">11. </w:t>
      </w:r>
      <w:r w:rsidR="008B01D6">
        <w:t xml:space="preserve">Лях, О. Л. Умное искусство: использование графических элементов SmartArt на уроках искусства / О. Л. Лях //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1</w:t>
      </w:r>
      <w:r w:rsidR="008B01D6" w:rsidRPr="002C575F">
        <w:rPr>
          <w:bCs/>
        </w:rPr>
        <w:t xml:space="preserve">. – С. </w:t>
      </w:r>
      <w:r w:rsidR="008B01D6">
        <w:rPr>
          <w:bCs/>
        </w:rPr>
        <w:t>49</w:t>
      </w:r>
      <w:r w:rsidR="008B01D6" w:rsidRPr="002C575F">
        <w:rPr>
          <w:bCs/>
        </w:rPr>
        <w:t>–</w:t>
      </w:r>
      <w:r w:rsidR="008B01D6">
        <w:rPr>
          <w:bCs/>
        </w:rPr>
        <w:t>56</w:t>
      </w:r>
      <w:r w:rsidR="008B01D6" w:rsidRPr="002C575F">
        <w:rPr>
          <w:bCs/>
        </w:rPr>
        <w:t>.</w:t>
      </w:r>
    </w:p>
    <w:p w14:paraId="3A9EADAE" w14:textId="4A0A1A21" w:rsidR="008B01D6" w:rsidRPr="002C575F" w:rsidRDefault="002E58E8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lang w:val="be-BY"/>
        </w:rPr>
        <w:t xml:space="preserve">12. </w:t>
      </w:r>
      <w:r w:rsidR="008B01D6">
        <w:t xml:space="preserve">Волкова, И. Г. Приём «Ожившие картины» на уроках искусства: проблема достоверной выразительности / И. Г. Волкова //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2</w:t>
      </w:r>
      <w:r w:rsidR="008B01D6" w:rsidRPr="002C575F">
        <w:rPr>
          <w:bCs/>
        </w:rPr>
        <w:t xml:space="preserve">. – С. </w:t>
      </w:r>
      <w:r w:rsidR="008B01D6">
        <w:rPr>
          <w:bCs/>
        </w:rPr>
        <w:t>48</w:t>
      </w:r>
      <w:r w:rsidR="008B01D6" w:rsidRPr="002C575F">
        <w:rPr>
          <w:bCs/>
        </w:rPr>
        <w:t>–</w:t>
      </w:r>
      <w:r w:rsidR="008B01D6">
        <w:rPr>
          <w:bCs/>
        </w:rPr>
        <w:t>50</w:t>
      </w:r>
      <w:r w:rsidR="008B01D6" w:rsidRPr="002C575F">
        <w:rPr>
          <w:bCs/>
        </w:rPr>
        <w:t>.</w:t>
      </w:r>
    </w:p>
    <w:p w14:paraId="58150CF3" w14:textId="6F5C0C05" w:rsidR="008B01D6" w:rsidRDefault="002E58E8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bCs/>
          <w:lang w:val="be-BY"/>
        </w:rPr>
        <w:lastRenderedPageBreak/>
        <w:t xml:space="preserve">13. </w:t>
      </w:r>
      <w:r w:rsidR="008B01D6" w:rsidRPr="007F7D6D">
        <w:rPr>
          <w:bCs/>
        </w:rPr>
        <w:t>Скобук</w:t>
      </w:r>
      <w:r w:rsidR="008B01D6">
        <w:rPr>
          <w:bCs/>
        </w:rPr>
        <w:t>,</w:t>
      </w:r>
      <w:r w:rsidR="008B01D6" w:rsidRPr="007F7D6D">
        <w:rPr>
          <w:bCs/>
        </w:rPr>
        <w:t xml:space="preserve"> Д. А. Использование интеллект-карт на уроках</w:t>
      </w:r>
      <w:r w:rsidR="008B01D6">
        <w:rPr>
          <w:bCs/>
        </w:rPr>
        <w:t xml:space="preserve"> и</w:t>
      </w:r>
      <w:r w:rsidR="008B01D6" w:rsidRPr="007F7D6D">
        <w:rPr>
          <w:bCs/>
        </w:rPr>
        <w:t>скусства</w:t>
      </w:r>
      <w:r w:rsidR="008B01D6">
        <w:rPr>
          <w:bCs/>
        </w:rPr>
        <w:t xml:space="preserve"> / Д. А. Скобук //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2</w:t>
      </w:r>
      <w:r w:rsidR="008B01D6" w:rsidRPr="002C575F">
        <w:rPr>
          <w:bCs/>
        </w:rPr>
        <w:t xml:space="preserve">. – С. </w:t>
      </w:r>
      <w:r w:rsidR="008B01D6">
        <w:rPr>
          <w:bCs/>
        </w:rPr>
        <w:t>50</w:t>
      </w:r>
      <w:r w:rsidR="008B01D6" w:rsidRPr="002C575F">
        <w:rPr>
          <w:bCs/>
        </w:rPr>
        <w:t>–</w:t>
      </w:r>
      <w:r w:rsidR="008B01D6">
        <w:rPr>
          <w:bCs/>
        </w:rPr>
        <w:t>54</w:t>
      </w:r>
      <w:r w:rsidR="008B01D6" w:rsidRPr="002C575F">
        <w:rPr>
          <w:bCs/>
        </w:rPr>
        <w:t>.</w:t>
      </w:r>
    </w:p>
    <w:p w14:paraId="50CA64DE" w14:textId="2E0870C5" w:rsidR="008B01D6" w:rsidRDefault="002E58E8" w:rsidP="002C575F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bCs/>
          <w:lang w:val="be-BY"/>
        </w:rPr>
        <w:t xml:space="preserve">14. </w:t>
      </w:r>
      <w:r w:rsidR="008B01D6" w:rsidRPr="002C575F">
        <w:rPr>
          <w:bCs/>
        </w:rPr>
        <w:t xml:space="preserve">Пищик, О.Г. Реализация воспитательного потенциала искусства на уроках отечественной и мировой культуры / О. Г. Пищик, С. И. Колбышева // Мастацтва і школа. </w:t>
      </w:r>
      <w:r w:rsidR="008B01D6">
        <w:rPr>
          <w:bCs/>
        </w:rPr>
        <w:t xml:space="preserve">– </w:t>
      </w:r>
      <w:r w:rsidR="008B01D6" w:rsidRPr="002C575F">
        <w:rPr>
          <w:bCs/>
        </w:rPr>
        <w:t>2024. – № 4. – С. 28–38.</w:t>
      </w:r>
    </w:p>
    <w:p w14:paraId="7F8C6C0A" w14:textId="7DDA496C" w:rsidR="008B01D6" w:rsidRPr="002C575F" w:rsidRDefault="002E58E8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bCs/>
          <w:lang w:val="be-BY"/>
        </w:rPr>
        <w:t xml:space="preserve">15. </w:t>
      </w:r>
      <w:r w:rsidR="008B01D6" w:rsidRPr="002C575F">
        <w:rPr>
          <w:bCs/>
        </w:rPr>
        <w:t>Кепель</w:t>
      </w:r>
      <w:r w:rsidR="008B01D6">
        <w:rPr>
          <w:bCs/>
        </w:rPr>
        <w:t xml:space="preserve">, </w:t>
      </w:r>
      <w:r w:rsidR="008B01D6" w:rsidRPr="002C575F">
        <w:rPr>
          <w:bCs/>
        </w:rPr>
        <w:t>А. Н. Потенциал исследовательских работ</w:t>
      </w:r>
      <w:r w:rsidR="008B01D6">
        <w:rPr>
          <w:bCs/>
        </w:rPr>
        <w:t xml:space="preserve"> </w:t>
      </w:r>
      <w:r w:rsidR="008B01D6" w:rsidRPr="002C575F">
        <w:rPr>
          <w:bCs/>
        </w:rPr>
        <w:t>учащихся при изучении учебного предмета «Искусство»</w:t>
      </w:r>
      <w:r w:rsidR="008B01D6">
        <w:rPr>
          <w:bCs/>
        </w:rPr>
        <w:t xml:space="preserve"> </w:t>
      </w:r>
      <w:r w:rsidR="008B01D6" w:rsidRPr="002C575F">
        <w:rPr>
          <w:bCs/>
        </w:rPr>
        <w:t>в 5-м классе</w:t>
      </w:r>
      <w:r w:rsidR="008B01D6">
        <w:rPr>
          <w:bCs/>
        </w:rPr>
        <w:t xml:space="preserve"> / А. Н. Кепель //</w:t>
      </w:r>
      <w:r w:rsidR="008B01D6" w:rsidRPr="007F7D6D">
        <w:rPr>
          <w:bCs/>
        </w:rPr>
        <w:t xml:space="preserve">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4</w:t>
      </w:r>
      <w:r w:rsidR="008B01D6" w:rsidRPr="002C575F">
        <w:rPr>
          <w:bCs/>
        </w:rPr>
        <w:t xml:space="preserve">. – С. </w:t>
      </w:r>
      <w:r w:rsidR="008B01D6">
        <w:rPr>
          <w:bCs/>
        </w:rPr>
        <w:t>5</w:t>
      </w:r>
      <w:r w:rsidR="008B01D6" w:rsidRPr="002C575F">
        <w:rPr>
          <w:bCs/>
        </w:rPr>
        <w:t>8–</w:t>
      </w:r>
      <w:r w:rsidR="008B01D6">
        <w:rPr>
          <w:bCs/>
        </w:rPr>
        <w:t>6</w:t>
      </w:r>
      <w:r w:rsidR="008B01D6" w:rsidRPr="002C575F">
        <w:rPr>
          <w:bCs/>
        </w:rPr>
        <w:t>3.</w:t>
      </w:r>
    </w:p>
    <w:p w14:paraId="26DF7A1E" w14:textId="0811DFB5" w:rsidR="002C575F" w:rsidRPr="002C575F" w:rsidRDefault="002E58E8" w:rsidP="002C575F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bCs/>
          <w:lang w:val="be-BY"/>
        </w:rPr>
        <w:t xml:space="preserve">16. </w:t>
      </w:r>
      <w:r w:rsidR="002C575F" w:rsidRPr="002C575F">
        <w:rPr>
          <w:bCs/>
        </w:rPr>
        <w:t>Пищик, О.Г. Формируя личность: разговор об искусстве в школе / О. Г. Пищик // Веснік адукацыі. – 2024. – № 12. – С. 47–54.</w:t>
      </w:r>
    </w:p>
    <w:p w14:paraId="296E59A2" w14:textId="05B8B297" w:rsidR="008B01D6" w:rsidRPr="002C575F" w:rsidRDefault="002E58E8" w:rsidP="008B01D6">
      <w:pPr>
        <w:shd w:val="clear" w:color="auto" w:fill="FFFFFF"/>
        <w:spacing w:line="276" w:lineRule="auto"/>
        <w:ind w:firstLine="709"/>
        <w:jc w:val="both"/>
        <w:rPr>
          <w:bCs/>
        </w:rPr>
      </w:pPr>
      <w:r>
        <w:rPr>
          <w:bCs/>
          <w:lang w:val="be-BY"/>
        </w:rPr>
        <w:t xml:space="preserve">17. </w:t>
      </w:r>
      <w:r w:rsidR="008B01D6" w:rsidRPr="002C575F">
        <w:rPr>
          <w:bCs/>
        </w:rPr>
        <w:t>Хуан</w:t>
      </w:r>
      <w:r w:rsidR="008B01D6">
        <w:rPr>
          <w:bCs/>
        </w:rPr>
        <w:t>,</w:t>
      </w:r>
      <w:r w:rsidR="008B01D6" w:rsidRPr="002C575F">
        <w:rPr>
          <w:bCs/>
        </w:rPr>
        <w:t xml:space="preserve"> И. В. Обучение искусству особых учащихся с использованием возможностей искусственного</w:t>
      </w:r>
      <w:r w:rsidR="008B01D6">
        <w:rPr>
          <w:bCs/>
        </w:rPr>
        <w:t xml:space="preserve"> </w:t>
      </w:r>
      <w:r w:rsidR="008B01D6" w:rsidRPr="002C575F">
        <w:rPr>
          <w:bCs/>
        </w:rPr>
        <w:t>интеллекта</w:t>
      </w:r>
      <w:r w:rsidR="008B01D6">
        <w:rPr>
          <w:bCs/>
        </w:rPr>
        <w:t xml:space="preserve"> / И. В. Хуан // </w:t>
      </w:r>
      <w:r w:rsidR="008B01D6" w:rsidRPr="002C575F">
        <w:rPr>
          <w:bCs/>
        </w:rPr>
        <w:t xml:space="preserve">Мастацтва і школа. </w:t>
      </w:r>
      <w:r w:rsidR="008B01D6">
        <w:rPr>
          <w:bCs/>
        </w:rPr>
        <w:t>–</w:t>
      </w:r>
      <w:r w:rsidR="008B01D6" w:rsidRPr="002C575F">
        <w:rPr>
          <w:bCs/>
        </w:rPr>
        <w:t>202</w:t>
      </w:r>
      <w:r w:rsidR="008B01D6">
        <w:rPr>
          <w:bCs/>
        </w:rPr>
        <w:t>5</w:t>
      </w:r>
      <w:r w:rsidR="008B01D6" w:rsidRPr="002C575F">
        <w:rPr>
          <w:bCs/>
        </w:rPr>
        <w:t xml:space="preserve">. – № </w:t>
      </w:r>
      <w:r w:rsidR="008B01D6">
        <w:rPr>
          <w:bCs/>
        </w:rPr>
        <w:t>3</w:t>
      </w:r>
      <w:r w:rsidR="008B01D6" w:rsidRPr="002C575F">
        <w:rPr>
          <w:bCs/>
        </w:rPr>
        <w:t>. – С. 28–38.</w:t>
      </w:r>
    </w:p>
    <w:p w14:paraId="647A94D3" w14:textId="77777777" w:rsidR="00E976AC" w:rsidRPr="002C575F" w:rsidRDefault="00FF25E5" w:rsidP="007F7D6D">
      <w:pPr>
        <w:ind w:firstLine="709"/>
        <w:rPr>
          <w:bCs/>
        </w:rPr>
      </w:pPr>
    </w:p>
    <w:sectPr w:rsidR="00E976AC" w:rsidRPr="002C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30618"/>
    <w:multiLevelType w:val="multilevel"/>
    <w:tmpl w:val="02B2CE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5F"/>
    <w:rsid w:val="002C575F"/>
    <w:rsid w:val="002E58E8"/>
    <w:rsid w:val="006B7184"/>
    <w:rsid w:val="00787EE5"/>
    <w:rsid w:val="007F7D6D"/>
    <w:rsid w:val="008B01D6"/>
    <w:rsid w:val="00A44A64"/>
    <w:rsid w:val="00A563C8"/>
    <w:rsid w:val="00D46609"/>
    <w:rsid w:val="00D959BA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7C65"/>
  <w15:chartTrackingRefBased/>
  <w15:docId w15:val="{31E903DF-277C-434B-8671-5A4242D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575F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58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E58E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 О.Г.</dc:creator>
  <cp:keywords/>
  <dc:description/>
  <cp:lastModifiedBy>Логинова Т.</cp:lastModifiedBy>
  <cp:revision>5</cp:revision>
  <dcterms:created xsi:type="dcterms:W3CDTF">2025-06-26T12:45:00Z</dcterms:created>
  <dcterms:modified xsi:type="dcterms:W3CDTF">2025-06-27T09:04:00Z</dcterms:modified>
</cp:coreProperties>
</file>