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FCD0" w14:textId="77777777" w:rsidR="00F8339F" w:rsidRPr="00DA5CD7" w:rsidRDefault="00F8339F" w:rsidP="00B779B3">
      <w:pPr>
        <w:spacing w:after="0" w:line="240" w:lineRule="auto"/>
        <w:jc w:val="right"/>
        <w:rPr>
          <w:rFonts w:ascii="Times New Roman" w:hAnsi="Times New Roman"/>
          <w:i/>
          <w:noProof/>
          <w:color w:val="000000" w:themeColor="text1"/>
          <w:sz w:val="30"/>
          <w:szCs w:val="30"/>
          <w:lang w:val="be-BY"/>
        </w:rPr>
      </w:pPr>
    </w:p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930831" w:rsidRPr="00E7525F" w14:paraId="4241DF42" w14:textId="77777777" w:rsidTr="00930831">
        <w:trPr>
          <w:jc w:val="right"/>
        </w:trPr>
        <w:tc>
          <w:tcPr>
            <w:tcW w:w="4170" w:type="dxa"/>
          </w:tcPr>
          <w:p w14:paraId="515CE1CD" w14:textId="77777777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7525F">
              <w:rPr>
                <w:rFonts w:ascii="Times New Roman" w:hAnsi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УТВЕРЖДЕНО</w:t>
            </w:r>
          </w:p>
          <w:p w14:paraId="7A7DAC24" w14:textId="3EE0CE73" w:rsidR="00D93963" w:rsidRPr="00E7525F" w:rsidRDefault="00D93963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930831" w:rsidRPr="00E7525F" w14:paraId="4EC26CAE" w14:textId="77777777" w:rsidTr="00930831">
        <w:trPr>
          <w:jc w:val="right"/>
        </w:trPr>
        <w:tc>
          <w:tcPr>
            <w:tcW w:w="4170" w:type="dxa"/>
          </w:tcPr>
          <w:p w14:paraId="741EBC51" w14:textId="77777777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5A2B6B5B" w14:textId="77777777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930831" w:rsidRPr="00E7525F" w14:paraId="367E29F8" w14:textId="77777777" w:rsidTr="00930831">
        <w:trPr>
          <w:jc w:val="right"/>
        </w:trPr>
        <w:tc>
          <w:tcPr>
            <w:tcW w:w="4170" w:type="dxa"/>
          </w:tcPr>
          <w:p w14:paraId="13D03B43" w14:textId="77777777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930831" w:rsidRPr="00E7525F" w14:paraId="38967BFA" w14:textId="77777777" w:rsidTr="00930831">
        <w:trPr>
          <w:jc w:val="right"/>
        </w:trPr>
        <w:tc>
          <w:tcPr>
            <w:tcW w:w="4170" w:type="dxa"/>
          </w:tcPr>
          <w:p w14:paraId="69CB8763" w14:textId="77777777" w:rsidR="006101CD" w:rsidRPr="00E7525F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6C775220" w14:textId="77777777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</w:tbl>
    <w:p w14:paraId="001F0475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0FABFCA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6E9C8691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5E35D45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E7DC574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A0CE57B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BCC80B8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F72CEF1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2799A97" w14:textId="77777777" w:rsidR="00930831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Учебная программа </w:t>
      </w:r>
    </w:p>
    <w:p w14:paraId="17393286" w14:textId="55D77BA1" w:rsidR="00390953" w:rsidRPr="00E7525F" w:rsidRDefault="00390953" w:rsidP="00C84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по учебному предмету</w:t>
      </w:r>
      <w:r w:rsidR="00930831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«Всемирная история»</w:t>
      </w:r>
      <w:r w:rsidR="00930831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класс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>а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учреждений образования,</w:t>
      </w:r>
      <w:r w:rsidR="00930831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  <w:r w:rsidR="007265F9" w:rsidRPr="00E7525F">
        <w:rPr>
          <w:rFonts w:ascii="Times New Roman" w:hAnsi="Times New Roman"/>
          <w:sz w:val="30"/>
          <w:szCs w:val="30"/>
          <w:lang w:val="be-BY" w:eastAsia="ru-RU"/>
        </w:rPr>
        <w:t>,</w:t>
      </w:r>
      <w:r w:rsidR="00930831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с русским язык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о</w:t>
      </w:r>
      <w:r w:rsidRPr="00E7525F">
        <w:rPr>
          <w:rFonts w:ascii="Times New Roman" w:hAnsi="Times New Roman"/>
          <w:sz w:val="30"/>
          <w:szCs w:val="30"/>
          <w:lang w:eastAsia="ru-RU"/>
        </w:rPr>
        <w:t>м обучения и воспитания</w:t>
      </w:r>
    </w:p>
    <w:p w14:paraId="2C45D95B" w14:textId="77777777" w:rsidR="002059CD" w:rsidRPr="00E7525F" w:rsidRDefault="002059CD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0853F515" w14:textId="7069F76C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(повышенный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уровень)</w:t>
      </w:r>
    </w:p>
    <w:p w14:paraId="17EDD52A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A175805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C986E4B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ECBE8BF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FACB562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FB7742E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BF0BAB0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D36D1B2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7B1778BF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4E80247B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5046E82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6103350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68D65D9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988EAE2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34A7AAA8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br w:type="page"/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ГЛАВА 1</w:t>
      </w:r>
    </w:p>
    <w:p w14:paraId="1F4ABE9B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ОБЩИЕ ПОЛОЖЕНИЯ</w:t>
      </w:r>
    </w:p>
    <w:p w14:paraId="117F1668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538B3BF1" w14:textId="586AD97E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1. </w:t>
      </w:r>
      <w:r w:rsidR="00FD3D8F" w:rsidRPr="00E7525F">
        <w:rPr>
          <w:rFonts w:ascii="Times New Roman" w:hAnsi="Times New Roman"/>
          <w:sz w:val="30"/>
          <w:szCs w:val="30"/>
          <w:lang w:eastAsia="ru-RU"/>
        </w:rPr>
        <w:t>Настоящая у</w:t>
      </w:r>
      <w:r w:rsidRPr="00E7525F">
        <w:rPr>
          <w:rFonts w:ascii="Times New Roman" w:hAnsi="Times New Roman"/>
          <w:sz w:val="30"/>
          <w:szCs w:val="30"/>
          <w:lang w:eastAsia="ru-RU"/>
        </w:rPr>
        <w:t>чебная программа по учебному предмету «Всемирная история» (далее – учебная программа) предназначена для изучения учебного предмета на повышенном уровне в XI класс</w:t>
      </w:r>
      <w:r w:rsidR="00A83242" w:rsidRPr="00E7525F">
        <w:rPr>
          <w:rFonts w:ascii="Times New Roman" w:hAnsi="Times New Roman"/>
          <w:sz w:val="30"/>
          <w:szCs w:val="30"/>
          <w:lang w:val="be-BY" w:eastAsia="ru-RU"/>
        </w:rPr>
        <w:t>е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образования.</w:t>
      </w:r>
    </w:p>
    <w:p w14:paraId="28F3E146" w14:textId="64129577" w:rsidR="00390953" w:rsidRPr="00E7525F" w:rsidRDefault="00390953" w:rsidP="00A8324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2. Настоящая учебная программа рассчитана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на 87 часов (в том числе 8 ч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асов</w:t>
      </w:r>
      <w:r w:rsidR="00426894" w:rsidRPr="00E7525F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– резервное время): 3 учебных часа в неделю в первом полугодии и 2</w:t>
      </w:r>
      <w:r w:rsidR="00FD3D8F" w:rsidRPr="00E7525F">
        <w:rPr>
          <w:rFonts w:ascii="Times New Roman" w:hAnsi="Times New Roman"/>
          <w:sz w:val="30"/>
          <w:szCs w:val="30"/>
          <w:lang w:eastAsia="ru-RU"/>
        </w:rPr>
        <w:t> </w:t>
      </w:r>
      <w:r w:rsidRPr="00E7525F">
        <w:rPr>
          <w:rFonts w:ascii="Times New Roman" w:hAnsi="Times New Roman"/>
          <w:sz w:val="30"/>
          <w:szCs w:val="30"/>
          <w:lang w:eastAsia="ru-RU"/>
        </w:rPr>
        <w:t>учебных часа в неделю во втором полугодии.</w:t>
      </w:r>
    </w:p>
    <w:p w14:paraId="2F1600DD" w14:textId="7D8E702D" w:rsidR="00390953" w:rsidRPr="00E7525F" w:rsidRDefault="00A3373A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Педагогический работник </w:t>
      </w:r>
      <w:r w:rsidR="00390953" w:rsidRPr="00E7525F">
        <w:rPr>
          <w:rFonts w:ascii="Times New Roman" w:hAnsi="Times New Roman"/>
          <w:color w:val="000000"/>
          <w:sz w:val="30"/>
          <w:szCs w:val="30"/>
        </w:rPr>
        <w:t xml:space="preserve">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</w:t>
      </w:r>
      <w:r w:rsidR="00786ECA" w:rsidRPr="00E7525F">
        <w:rPr>
          <w:rFonts w:ascii="Times New Roman" w:hAnsi="Times New Roman"/>
          <w:color w:val="000000"/>
          <w:sz w:val="30"/>
          <w:szCs w:val="30"/>
        </w:rPr>
        <w:t>учебных тем</w:t>
      </w:r>
      <w:r w:rsidR="00390953" w:rsidRPr="00E7525F">
        <w:rPr>
          <w:rFonts w:ascii="Times New Roman" w:hAnsi="Times New Roman"/>
          <w:color w:val="000000"/>
          <w:sz w:val="30"/>
          <w:szCs w:val="30"/>
        </w:rPr>
        <w:t xml:space="preserve">. Резервное время допустимо использовать для проведения контроля знаний и умений </w:t>
      </w:r>
      <w:r w:rsidR="00AB5037" w:rsidRPr="00E7525F">
        <w:rPr>
          <w:rFonts w:ascii="Times New Roman" w:hAnsi="Times New Roman"/>
          <w:color w:val="000000"/>
          <w:sz w:val="30"/>
          <w:szCs w:val="30"/>
        </w:rPr>
        <w:t xml:space="preserve">учащихся 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>или защиты учебных проектов</w:t>
      </w:r>
      <w:r w:rsidR="00390953" w:rsidRPr="00E7525F">
        <w:rPr>
          <w:rFonts w:ascii="Times New Roman" w:hAnsi="Times New Roman"/>
          <w:color w:val="000000"/>
          <w:sz w:val="30"/>
          <w:szCs w:val="30"/>
        </w:rPr>
        <w:t>.</w:t>
      </w:r>
    </w:p>
    <w:p w14:paraId="7A2BEE3B" w14:textId="2C1C2029" w:rsidR="00390953" w:rsidRPr="00E7525F" w:rsidRDefault="00390953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3. Цель изучения учебного предмета «Всемирная история» в XI</w:t>
      </w:r>
      <w:r w:rsidR="00FD3D8F" w:rsidRPr="00E7525F">
        <w:rPr>
          <w:rFonts w:ascii="Times New Roman" w:hAnsi="Times New Roman"/>
          <w:color w:val="000000"/>
          <w:sz w:val="30"/>
          <w:szCs w:val="30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</w:rPr>
        <w:t>класс</w:t>
      </w:r>
      <w:r w:rsidR="00A83242" w:rsidRPr="00E7525F">
        <w:rPr>
          <w:rFonts w:ascii="Times New Roman" w:hAnsi="Times New Roman"/>
          <w:color w:val="000000"/>
          <w:sz w:val="30"/>
          <w:szCs w:val="30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на повышенном уровне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Pr="00E7525F">
        <w:rPr>
          <w:rFonts w:ascii="Times New Roman" w:hAnsi="Times New Roman"/>
          <w:color w:val="000000"/>
          <w:sz w:val="30"/>
          <w:szCs w:val="30"/>
        </w:rPr>
        <w:t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стории </w:t>
      </w:r>
      <w:r w:rsidR="00F64BE1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="00F64BE1" w:rsidRPr="00E7525F">
        <w:rPr>
          <w:rFonts w:ascii="Times New Roman" w:hAnsi="Times New Roman"/>
          <w:color w:val="000000"/>
          <w:sz w:val="30"/>
          <w:szCs w:val="30"/>
        </w:rPr>
        <w:t xml:space="preserve"> –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начала </w:t>
      </w:r>
      <w:r w:rsidRPr="00E7525F">
        <w:rPr>
          <w:rFonts w:ascii="Times New Roman" w:hAnsi="Times New Roman"/>
          <w:color w:val="000000"/>
          <w:sz w:val="30"/>
          <w:szCs w:val="30"/>
          <w:lang w:val="en-US"/>
        </w:rPr>
        <w:t>XXI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в., приобретении личностного жизненного опыта, необходимого для профессионального самоопределения и продолжения образования по избранному направлению, а также для ориентации в современной социокультурной среде и успешной социализации личности.</w:t>
      </w:r>
    </w:p>
    <w:p w14:paraId="025F465F" w14:textId="0ECF0A73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4. Задачи обучения учебному предмету «Всемирная история» в XI</w:t>
      </w:r>
      <w:r w:rsidR="00E9122B" w:rsidRPr="00E7525F">
        <w:rPr>
          <w:rFonts w:ascii="Times New Roman" w:hAnsi="Times New Roman"/>
          <w:color w:val="000000"/>
          <w:sz w:val="30"/>
          <w:szCs w:val="30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</w:rPr>
        <w:t>класс</w:t>
      </w:r>
      <w:r w:rsidR="00E92532" w:rsidRPr="00E7525F"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на повышенном уровне: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1B6495" w14:textId="5CED7791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системных теоретических знаний </w:t>
      </w:r>
      <w:r w:rsidRPr="00E7525F">
        <w:rPr>
          <w:rFonts w:ascii="Times New Roman" w:hAnsi="Times New Roman"/>
          <w:sz w:val="30"/>
          <w:szCs w:val="30"/>
        </w:rPr>
        <w:t>о всемирно-историческом процессе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64BE1" w:rsidRPr="00E7525F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F64BE1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64BE1" w:rsidRPr="00E7525F">
        <w:rPr>
          <w:rFonts w:ascii="Times New Roman" w:hAnsi="Times New Roman"/>
          <w:color w:val="000000"/>
          <w:sz w:val="30"/>
          <w:szCs w:val="30"/>
        </w:rPr>
        <w:t xml:space="preserve">– </w:t>
      </w:r>
      <w:r w:rsidRPr="00E7525F">
        <w:rPr>
          <w:rFonts w:ascii="Times New Roman" w:hAnsi="Times New Roman"/>
          <w:color w:val="000000"/>
          <w:sz w:val="30"/>
          <w:szCs w:val="30"/>
        </w:rPr>
        <w:t>начал</w:t>
      </w:r>
      <w:r w:rsidR="00F64BE1" w:rsidRPr="00E7525F">
        <w:rPr>
          <w:rFonts w:ascii="Times New Roman" w:hAnsi="Times New Roman"/>
          <w:color w:val="000000"/>
          <w:sz w:val="30"/>
          <w:szCs w:val="30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  <w:lang w:val="en-US"/>
        </w:rPr>
        <w:t>XXI</w:t>
      </w:r>
      <w:r w:rsidRPr="00E7525F">
        <w:rPr>
          <w:rFonts w:ascii="Times New Roman" w:hAnsi="Times New Roman"/>
          <w:color w:val="000000"/>
          <w:sz w:val="30"/>
          <w:szCs w:val="30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</w:t>
      </w:r>
      <w:r w:rsidRPr="00E7525F">
        <w:rPr>
          <w:rFonts w:ascii="Times New Roman" w:hAnsi="Times New Roman"/>
          <w:color w:val="000000"/>
          <w:sz w:val="30"/>
          <w:szCs w:val="30"/>
        </w:rPr>
        <w:t>.</w:t>
      </w:r>
      <w:r w:rsidRPr="00E7525F">
        <w:rPr>
          <w:rFonts w:ascii="Times New Roman" w:eastAsia="Batang" w:hAnsi="Times New Roman"/>
          <w:color w:val="000000"/>
          <w:sz w:val="30"/>
          <w:szCs w:val="30"/>
        </w:rPr>
        <w:t>;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7525F">
        <w:rPr>
          <w:rFonts w:ascii="Times New Roman" w:eastAsia="Batang" w:hAnsi="Times New Roman"/>
          <w:color w:val="000000"/>
          <w:sz w:val="30"/>
          <w:szCs w:val="30"/>
        </w:rPr>
        <w:t xml:space="preserve">овладение специальными способами учебно-познавательной деятельности, необходимыми </w:t>
      </w:r>
      <w:r w:rsidRPr="00E7525F">
        <w:rPr>
          <w:rFonts w:ascii="Times New Roman" w:hAnsi="Times New Roman"/>
          <w:color w:val="000000"/>
          <w:sz w:val="30"/>
          <w:szCs w:val="30"/>
        </w:rPr>
        <w:t>для сознательного профессионального самоопределения, связанного с продолжением образования в учреждениях высшего образования</w:t>
      </w:r>
      <w:r w:rsidRPr="00E7525F">
        <w:rPr>
          <w:rFonts w:ascii="Times New Roman" w:eastAsia="Batang" w:hAnsi="Times New Roman"/>
          <w:color w:val="000000"/>
          <w:sz w:val="30"/>
          <w:szCs w:val="30"/>
        </w:rPr>
        <w:t xml:space="preserve"> (предметные компетенции);</w:t>
      </w:r>
    </w:p>
    <w:p w14:paraId="61EE7934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формирование исторического мышления,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для объяснения современных общественных явлений во взаимосвязи с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прошлым (метапредметные компетенции);</w:t>
      </w:r>
    </w:p>
    <w:p w14:paraId="14AC9EE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формирование мировоззренческих убеждений,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14:paraId="1157DA28" w14:textId="3948876C" w:rsidR="00390953" w:rsidRPr="00E7525F" w:rsidRDefault="00390953" w:rsidP="00CA5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5. </w:t>
      </w:r>
      <w:r w:rsidRPr="00E7525F">
        <w:rPr>
          <w:rFonts w:ascii="Times New Roman" w:hAnsi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проведение экскурсий, посещение музеев (экспозиций, выставок), организация встреч с известными соотечественниками. </w:t>
      </w:r>
    </w:p>
    <w:p w14:paraId="7258F23E" w14:textId="5E9ACE33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E7525F">
        <w:rPr>
          <w:rFonts w:ascii="Times New Roman" w:hAnsi="Times New Roman"/>
          <w:color w:val="000000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сравнительных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</w:rPr>
        <w:t>синхронистических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таблиц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схем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</w:rPr>
        <w:t>диаграмм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>; решение познавательных задач и проблемных ситуаций; выполнение заданий поискового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</w:rPr>
        <w:t>исследовательского</w:t>
      </w:r>
      <w:r w:rsidR="008B518E" w:rsidRPr="00E7525F">
        <w:rPr>
          <w:rFonts w:ascii="Times New Roman" w:hAnsi="Times New Roman"/>
          <w:color w:val="000000"/>
          <w:sz w:val="30"/>
          <w:szCs w:val="30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характера; проектная деятельность. Целесообразна организация практических работ учащихся с научной, научно-популярной, энциклопедической, художественной литературой, а также материалами музейных экспозиций.</w:t>
      </w:r>
    </w:p>
    <w:p w14:paraId="595219D3" w14:textId="23AE392A" w:rsidR="00390953" w:rsidRPr="00E7525F" w:rsidRDefault="00390953" w:rsidP="00B779B3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6. Ожидаемые результаты освоения </w:t>
      </w:r>
      <w:r w:rsidR="00426894" w:rsidRPr="00E7525F">
        <w:rPr>
          <w:rFonts w:ascii="Times New Roman" w:hAnsi="Times New Roman"/>
          <w:color w:val="000000"/>
          <w:sz w:val="30"/>
          <w:szCs w:val="30"/>
        </w:rPr>
        <w:t xml:space="preserve">настоящей </w:t>
      </w:r>
      <w:r w:rsidRPr="00E7525F">
        <w:rPr>
          <w:rFonts w:ascii="Times New Roman" w:hAnsi="Times New Roman"/>
          <w:color w:val="000000"/>
          <w:sz w:val="30"/>
          <w:szCs w:val="30"/>
        </w:rPr>
        <w:t>учебной программы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:</w:t>
      </w:r>
    </w:p>
    <w:p w14:paraId="3DB5A3AC" w14:textId="6F8BAEFB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6.1. </w:t>
      </w:r>
      <w:r w:rsidR="00910E68" w:rsidRPr="00E7525F">
        <w:rPr>
          <w:rFonts w:ascii="Times New Roman" w:hAnsi="Times New Roman"/>
          <w:sz w:val="30"/>
          <w:szCs w:val="30"/>
        </w:rPr>
        <w:t>л</w:t>
      </w:r>
      <w:r w:rsidRPr="00E7525F">
        <w:rPr>
          <w:rFonts w:ascii="Times New Roman" w:hAnsi="Times New Roman"/>
          <w:sz w:val="30"/>
          <w:szCs w:val="30"/>
        </w:rPr>
        <w:t xml:space="preserve">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Личностные результаты освоения содержания </w:t>
      </w:r>
      <w:r w:rsidR="006B5000" w:rsidRPr="00E7525F">
        <w:rPr>
          <w:rFonts w:ascii="Times New Roman" w:hAnsi="Times New Roman"/>
          <w:color w:val="000000"/>
          <w:sz w:val="30"/>
          <w:szCs w:val="30"/>
        </w:rPr>
        <w:t xml:space="preserve">настоящей </w:t>
      </w:r>
      <w:r w:rsidRPr="00E7525F">
        <w:rPr>
          <w:rFonts w:ascii="Times New Roman" w:hAnsi="Times New Roman"/>
          <w:color w:val="000000"/>
          <w:sz w:val="30"/>
          <w:szCs w:val="30"/>
        </w:rPr>
        <w:t>учебной программы выражаются в том, что учащийся:</w:t>
      </w:r>
    </w:p>
    <w:p w14:paraId="7C54C629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14:paraId="5B431A70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14:paraId="385A2B28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14:paraId="763669A8" w14:textId="045BE0D2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;</w:t>
      </w:r>
    </w:p>
    <w:p w14:paraId="208040DA" w14:textId="6A4E4209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6.2. </w:t>
      </w:r>
      <w:r w:rsidR="00910E68" w:rsidRPr="00E7525F">
        <w:rPr>
          <w:rFonts w:ascii="Times New Roman" w:hAnsi="Times New Roman"/>
          <w:sz w:val="30"/>
          <w:szCs w:val="30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етапредметные результаты обучения выражаются в том, что учащийся: </w:t>
      </w:r>
    </w:p>
    <w:p w14:paraId="7344B78B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определяет цели своего обучения, формулирует новые задачи в учебно-познавательной деятельности; находит эффективные пути реализации целей, осуществляет самоконтроль деятельности в процессе достижения цели; </w:t>
      </w:r>
    </w:p>
    <w:p w14:paraId="2E425339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самостоятельно организует свою деятельность, прогнозирует собственные учебные достижения; соотносит свои действия с запланированными результатами, корректирует действия в соответствии с </w:t>
      </w:r>
      <w:r w:rsidRPr="00E7525F">
        <w:rPr>
          <w:rFonts w:ascii="Times New Roman" w:hAnsi="Times New Roman"/>
          <w:sz w:val="30"/>
          <w:szCs w:val="30"/>
        </w:rPr>
        <w:lastRenderedPageBreak/>
        <w:t>изменяющейся ситуацией;</w:t>
      </w:r>
    </w:p>
    <w:p w14:paraId="417F71C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причинно-системных связей между фактами и явлениями, доказательства и опровержения;</w:t>
      </w:r>
    </w:p>
    <w:p w14:paraId="513C780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владеет навыками учебно-практической деятельности; </w:t>
      </w:r>
    </w:p>
    <w:p w14:paraId="17D52F69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объясняет на основе сформированных знаний и опыта деятельности происходящие явления и события современной жизни;</w:t>
      </w:r>
    </w:p>
    <w:p w14:paraId="68888F95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владеет технологиями поиска, отбора, обработки, хранения, передачи информации, самостоятельно ориентируется в различных источниках информации;</w:t>
      </w:r>
    </w:p>
    <w:p w14:paraId="59F9290F" w14:textId="09CE9C21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осуществляет самостоятельный поиск методов решения проблемных задач творческого и поискового характера</w:t>
      </w:r>
      <w:r w:rsidR="00910E68" w:rsidRPr="00E7525F">
        <w:rPr>
          <w:rFonts w:ascii="Times New Roman" w:hAnsi="Times New Roman"/>
          <w:sz w:val="30"/>
          <w:szCs w:val="30"/>
        </w:rPr>
        <w:t>;</w:t>
      </w:r>
    </w:p>
    <w:p w14:paraId="46A90DCC" w14:textId="488A57E0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6.3. </w:t>
      </w:r>
      <w:r w:rsidR="00910E68" w:rsidRPr="00E7525F">
        <w:rPr>
          <w:rFonts w:ascii="Times New Roman" w:hAnsi="Times New Roman"/>
          <w:color w:val="000000"/>
          <w:sz w:val="30"/>
          <w:szCs w:val="30"/>
        </w:rPr>
        <w:t>в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</w:t>
      </w:r>
      <w:r w:rsidR="00C12D49" w:rsidRPr="00E7525F">
        <w:rPr>
          <w:rFonts w:ascii="Times New Roman" w:hAnsi="Times New Roman"/>
          <w:color w:val="000000"/>
          <w:sz w:val="30"/>
          <w:szCs w:val="30"/>
        </w:rPr>
        <w:t xml:space="preserve">й </w:t>
      </w:r>
      <w:r w:rsidRPr="00E7525F">
        <w:rPr>
          <w:rFonts w:ascii="Times New Roman" w:hAnsi="Times New Roman"/>
          <w:color w:val="000000"/>
          <w:sz w:val="30"/>
          <w:szCs w:val="30"/>
        </w:rPr>
        <w:t>деятельности учащихся».</w:t>
      </w:r>
    </w:p>
    <w:p w14:paraId="5E8333C8" w14:textId="5A8BD7D0" w:rsidR="00390953" w:rsidRPr="00E7525F" w:rsidRDefault="00390953" w:rsidP="00B779B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класс</w:t>
      </w:r>
      <w:r w:rsidR="00E92532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на проблемно-теоретическом уровне. Повышенный уровень изучения учебного предмета «Всемирная история» реализуется посредством расширения учебного материала (введения новых тем), более глубокого изучения учебного материала, а также совершенствования способов учебно-познавательной деятельности на уроках-практикумах. </w:t>
      </w:r>
    </w:p>
    <w:p w14:paraId="6A667657" w14:textId="77777777" w:rsidR="00390953" w:rsidRPr="00E7525F" w:rsidRDefault="00390953" w:rsidP="00B779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77D6DD04" w14:textId="77777777" w:rsidR="00E9122B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ГЛАВА 2</w:t>
      </w:r>
    </w:p>
    <w:p w14:paraId="231C5BA0" w14:textId="77777777" w:rsidR="00A83242" w:rsidRPr="00E7525F" w:rsidRDefault="00A83242" w:rsidP="00A83242">
      <w:pPr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E7525F">
        <w:rPr>
          <w:rFonts w:ascii="Times New Roman" w:hAnsi="Times New Roman"/>
          <w:sz w:val="30"/>
          <w:szCs w:val="30"/>
        </w:rPr>
        <w:t xml:space="preserve"> В </w:t>
      </w:r>
      <w:r w:rsidRPr="00E7525F">
        <w:rPr>
          <w:rFonts w:ascii="Times New Roman" w:hAnsi="Times New Roman"/>
          <w:sz w:val="30"/>
          <w:szCs w:val="30"/>
          <w:lang w:val="en-US"/>
        </w:rPr>
        <w:t>XI</w:t>
      </w:r>
      <w:r w:rsidRPr="00E7525F">
        <w:rPr>
          <w:rFonts w:ascii="Times New Roman" w:hAnsi="Times New Roman"/>
          <w:sz w:val="30"/>
          <w:szCs w:val="30"/>
        </w:rPr>
        <w:t xml:space="preserve"> КЛАССЕ.</w:t>
      </w:r>
    </w:p>
    <w:p w14:paraId="14EE7F93" w14:textId="77777777" w:rsidR="007C2089" w:rsidRPr="00E7525F" w:rsidRDefault="00A83242" w:rsidP="00A832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ТРЕБОВАНИЯ </w:t>
      </w:r>
    </w:p>
    <w:p w14:paraId="11F3DD1F" w14:textId="0E597A32" w:rsidR="00A83242" w:rsidRPr="00E7525F" w:rsidRDefault="00A83242" w:rsidP="00A832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</w:t>
      </w:r>
      <w:r w:rsidR="007C2089"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УЧЕБНОЙ ДЕЯТЕЛЬНОСТИ УЧАЩИХСЯ</w:t>
      </w:r>
    </w:p>
    <w:p w14:paraId="5376B97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0CB6D85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ВВЕДЕНИЕ (2 часа)</w:t>
      </w:r>
    </w:p>
    <w:p w14:paraId="5D96329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Периодизация всемирной истории Нового и Новейшего времени. Изменения на политической карте мира. Модернизация общества и интеграционные процессы в мировом сообществе. Научно-технический прогресс и ускорение исторического развития. Войны и революции. Национально-освободительные движения. Деколонизация. Глобальные проблемы современности.</w:t>
      </w:r>
    </w:p>
    <w:p w14:paraId="3C158686" w14:textId="77777777" w:rsidR="00957D69" w:rsidRPr="00E7525F" w:rsidRDefault="00957D69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0D69BB2" w14:textId="641FCD69" w:rsidR="00957D69" w:rsidRPr="00E7525F" w:rsidRDefault="00A83242" w:rsidP="0095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lastRenderedPageBreak/>
        <w:t xml:space="preserve">МИР В ХIХ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 НАЧАЛЕ ХХ </w:t>
      </w:r>
      <w:r w:rsidRPr="00E7525F">
        <w:rPr>
          <w:rFonts w:ascii="Times New Roman" w:hAnsi="Times New Roman"/>
          <w:sz w:val="30"/>
          <w:szCs w:val="30"/>
          <w:lang w:eastAsia="ru-RU"/>
        </w:rPr>
        <w:t>в. (31 час)</w:t>
      </w:r>
    </w:p>
    <w:p w14:paraId="33181581" w14:textId="77777777" w:rsidR="00957D69" w:rsidRPr="00E7525F" w:rsidRDefault="00957D69" w:rsidP="0095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30D565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Промышленная революция XIX в. Сущность и основные этапы промышленной революции. Экономический рост и индустриализация в Европе. Аграрная революция. Промышленная революция и наука. Социальные проблемы. </w:t>
      </w:r>
    </w:p>
    <w:p w14:paraId="41B554A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Развитие транспорта и связи, миграция населения и урбанизация. Новые источники энергии. Развитие транспорта и связи. Миграция населения и урбанизация. Роль науки в развитии промышленности.</w:t>
      </w:r>
    </w:p>
    <w:p w14:paraId="647DFC8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Социальные и политические последствия промышленной революции. Появление промышленного пролетариата. Положение крестьянства. Промышленная и финансовая буржуазия. Средний класс. Изменения в образе жизни в эпоху промышленной революции. «Социальный вопрос». Новые политические идеологии и партии.</w:t>
      </w:r>
    </w:p>
    <w:p w14:paraId="504DFA7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Франция в эпоху Консульства и империи Наполеона Бонапарта. Франция: от республики к империи. Конституция 1799 г. Внутренняя политика Наполеона. Кодекс Наполеона.</w:t>
      </w:r>
    </w:p>
    <w:p w14:paraId="5A8FB51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Наполеоновские войны и их последствия. Влияние Французской революции на Европу. Противостояние и войны. Разрушение феодально-абсолютистских порядков в Европе. Разгром империи Наполеона. Установление Венской системы международных отношений. Священный союз.</w:t>
      </w:r>
    </w:p>
    <w:p w14:paraId="56236D8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Европейские революции и национальные движения после Венского конгресса. Европа в период реакции (1815–1830 гг.). Национальные движения и революции 1820-х гг. Революции 1830–1831 гг. Европейская «весна народов» (революции 1848–1849 гг.).</w:t>
      </w:r>
    </w:p>
    <w:p w14:paraId="282EA28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Возникновение новых национальных государств в Европе. Объединение Италии. Создание Германской империи. Изменение политической ситуации в Европе.</w:t>
      </w:r>
    </w:p>
    <w:p w14:paraId="201DC28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Особенности социально-экономического и политического развития стран Запада во второй половине XIX – начале ХХ в. (2 часа). Изменение социальной структуры. Экономическое развитие стран Запада. Появление монополий. Империализм. Политическое развитие стран Запада.</w:t>
      </w:r>
    </w:p>
    <w:p w14:paraId="30BC725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Общественные и политические движения. Распространение идей либерализма в Европе. Социальные завоевания рабочих во второй половине XIX в. Зарождение социалистической идеологии. Возникновение марксизма. Создание социалистических партий. I и II Интернационалы. Идеология национализма.</w:t>
      </w:r>
    </w:p>
    <w:p w14:paraId="487B170C" w14:textId="43F178ED" w:rsidR="00A83242" w:rsidRPr="00E7525F" w:rsidRDefault="000136B8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85CDC">
        <w:rPr>
          <w:rFonts w:ascii="Times New Roman" w:hAnsi="Times New Roman"/>
          <w:sz w:val="30"/>
          <w:szCs w:val="30"/>
          <w:lang w:eastAsia="ru-RU"/>
        </w:rPr>
        <w:t>Соедин</w:t>
      </w:r>
      <w:r w:rsidR="001359D4" w:rsidRPr="00485CDC">
        <w:rPr>
          <w:rFonts w:ascii="Times New Roman" w:hAnsi="Times New Roman"/>
          <w:sz w:val="30"/>
          <w:szCs w:val="30"/>
          <w:lang w:eastAsia="ru-RU"/>
        </w:rPr>
        <w:t>е</w:t>
      </w:r>
      <w:r w:rsidRPr="00485CDC">
        <w:rPr>
          <w:rFonts w:ascii="Times New Roman" w:hAnsi="Times New Roman"/>
          <w:sz w:val="30"/>
          <w:szCs w:val="30"/>
          <w:lang w:eastAsia="ru-RU"/>
        </w:rPr>
        <w:t>нные Штаты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Америки</w:t>
      </w:r>
      <w:r w:rsidR="007E3233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(далее – США) 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>в ХІХ – начале ХХ в.</w:t>
      </w:r>
      <w:r w:rsidR="007E3233"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 xml:space="preserve">Экспансия США на континенте. Гражданская война и ее итоги. Ускорение 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экономического роста. Приток иммигрантов и их американизация. Особенности американской политической системы. </w:t>
      </w:r>
    </w:p>
    <w:p w14:paraId="352FFDF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Система военно-политических блоков и союзов во второй половине XIX – начале XX в. Крымская война и крах Венской системы международных отношений. На пути к Тройственному союзу. Сближение России и Франции. Создание Антанты. Обострение противоречий между великими державами в начале XX в.</w:t>
      </w:r>
    </w:p>
    <w:p w14:paraId="0D2F38C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Российская империя в XIX – начале XX в.: экономическое развитие и реформы. Государственный строй. Реформы государственного управления. Социально-экономическое развитие России в первой половине XIX в. Буржуазные реформы 1860-х – 1870-х гг.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Послереформенное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развитие. Столыпинская аграрная реформа 1906–1911 гг.</w:t>
      </w:r>
    </w:p>
    <w:p w14:paraId="67A15B9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Российская империя в XIX – начале XX в.: политическое развитие и революции (2 часа). Отечественная война 1812 г. и общественные движения XIX в. Революционное движение в России и его особенности. Революция 1905–1907 гг.</w:t>
      </w:r>
    </w:p>
    <w:p w14:paraId="3444A0E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Славянские народы в борьбе за национальное освобождение (2 часа). Положение славянских народов в составе иноземных государств. Россия и славянский вопрос. Национальное возрождение. Движение за государственную самостоятельность. Русско-турецкие войны и освобождение Болгарии. Создание новых славянских государств. Балканские войны начала ХХ в.</w:t>
      </w:r>
    </w:p>
    <w:p w14:paraId="47DCA17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Кризис традиционного общества в странах Востока. Основные черты восточных обществ к началу XIX в. Промышленный переворот и его влияние на страны Азии и Африки. Индия под властью англичан. Социальные движения и революция в Китае. Японский опыт модернизации. Мусульманский мир и Европа.</w:t>
      </w:r>
    </w:p>
    <w:p w14:paraId="762B483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Завершение колониального раздела мира. Активизация колониальной экспансии в Азии и Африке. Окончательный раздел мира на колонии и сферы влияния. Последствия колониализма для метрополий и колоний. Страны Востока в эпоху «пробуждения Азии».</w:t>
      </w:r>
    </w:p>
    <w:p w14:paraId="757F4F9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Колониализм в странах Азии и Африки и основные центры антиколониального сопротивления. Формы и методы колониальной эксплуатации народов Азии и Африки. Территориальный раздел мира в конце ХIХ – начале ХХ в. Сопротивление чужеземному вмешательству. Англо-афганские войны. «Опиумные войны» и восстание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ихэтуаней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в Китае. Англо-бурская война (1899–1902 гг.).</w:t>
      </w:r>
    </w:p>
    <w:p w14:paraId="301CF80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Революционный подъем в странах Востока в начале ХХ в. (2 часа). Подъем национального движения в Индии. Революции в Иране и Турции. Свержение Цинской династии в Китае.</w:t>
      </w:r>
    </w:p>
    <w:p w14:paraId="6264B40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Образование независимых государств в Латинской Америке. Испанская и Португальская Америка. Освободительная борьба и достижение независимости. Господство крупных землевладельцев. Политическое развитие Латинской Америки. Отличительные черты развития латиноамериканской культуры. </w:t>
      </w:r>
    </w:p>
    <w:p w14:paraId="4C5A8DC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Наука, литература и искусство в XIX в. (2 часа). Влияние естественных наук на развитие общества. Литература и искусство. «Эпоха конца века». Начало формирования массовой культуры. Вклад России в мировую культуру.</w:t>
      </w:r>
    </w:p>
    <w:p w14:paraId="48FE48C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Первая мировая война как рубежный период в европейской истории (2 часа). Причины, характер и цели войны. Западный и Восточный фронты. США в Первой мировой войне. Завершающий этап войны (1917–1918 гг.). Война и общество. Новое обличие войны. Итоги войны.</w:t>
      </w:r>
    </w:p>
    <w:p w14:paraId="5E3B2F05" w14:textId="7561EC67" w:rsidR="00A83242" w:rsidRPr="00E7525F" w:rsidRDefault="00F64BE1" w:rsidP="00A83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Уроки-практикумы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 xml:space="preserve"> (3 часа).</w:t>
      </w:r>
    </w:p>
    <w:p w14:paraId="1F87B127" w14:textId="113D31EC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</w:t>
      </w:r>
      <w:r w:rsidRPr="00E7525F">
        <w:rPr>
          <w:rFonts w:ascii="Times New Roman" w:hAnsi="Times New Roman"/>
          <w:sz w:val="30"/>
          <w:szCs w:val="30"/>
          <w:lang w:eastAsia="ru-RU"/>
        </w:rPr>
        <w:t>бобщени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я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33ABF639" w14:textId="77777777" w:rsidR="00A83242" w:rsidRPr="00E7525F" w:rsidRDefault="00A83242" w:rsidP="00957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30"/>
          <w:szCs w:val="30"/>
          <w:lang w:eastAsia="ru-RU"/>
        </w:rPr>
      </w:pPr>
    </w:p>
    <w:p w14:paraId="0DECF6DC" w14:textId="77777777" w:rsidR="0008035B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Основные требования </w:t>
      </w:r>
    </w:p>
    <w:p w14:paraId="6711A70C" w14:textId="56C70D4B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14:paraId="2B4255F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Учащиеся должны:</w:t>
      </w:r>
    </w:p>
    <w:p w14:paraId="2AE9DAE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68806DE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периодизацию: истории Нового времени, истории Новейшего времени; истории Первой мировой войны;</w:t>
      </w:r>
    </w:p>
    <w:p w14:paraId="2205B69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значение понятий: промышленная революция, индустриализация, демографическая революция, миграция, урбанизация, Венская система международных отношений, консерватизм, либерализм, социализм, марксизм, национальное движение, протекционизм, буржуазно-демократическая революция, парламентская республика, монополия, империализм, политическая партия, модернизм, военно-политический блок, мировая война, Первая мировая война;</w:t>
      </w:r>
    </w:p>
    <w:p w14:paraId="5039F5F3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процессы политического, социально-экономического и культурного развития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>;</w:t>
      </w:r>
    </w:p>
    <w:p w14:paraId="5A9D4F3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культурное наследие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начале ХХ в.;</w:t>
      </w:r>
    </w:p>
    <w:p w14:paraId="5FF5701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65DACEAB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локализовать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на исторической карте: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территориальные изменения в Европе по решениям Венского конгресса; славянские страны в составе Российской, Австрийской, Османской империй; колониальный раздел мира;</w:t>
      </w:r>
    </w:p>
    <w:p w14:paraId="1637509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славянских стран, России,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деятельность наиболее значительных политических и государственных личностей и деятелей культуры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14:paraId="631A610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начале ХХ 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; оценивать вклад в мировую культуру стран Западной Европы, славянских стран, России, стран Востока в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XIX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начале ХХ в.</w:t>
      </w:r>
    </w:p>
    <w:p w14:paraId="0608422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05DE7D0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МИР В ЭПОХУ КРИЗИСА ИНДУСТРИАЛЬНОГО ОБЩЕСТВА</w:t>
      </w:r>
    </w:p>
    <w:p w14:paraId="436F4B7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(1918–1945 </w:t>
      </w:r>
      <w:r w:rsidRPr="00E7525F">
        <w:rPr>
          <w:rFonts w:ascii="Times New Roman" w:hAnsi="Times New Roman"/>
          <w:sz w:val="30"/>
          <w:szCs w:val="30"/>
          <w:lang w:eastAsia="ru-RU"/>
        </w:rPr>
        <w:t>гг.</w:t>
      </w: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) </w:t>
      </w:r>
      <w:r w:rsidRPr="00E7525F">
        <w:rPr>
          <w:rFonts w:ascii="Times New Roman" w:hAnsi="Times New Roman"/>
          <w:sz w:val="30"/>
          <w:szCs w:val="30"/>
          <w:lang w:eastAsia="ru-RU"/>
        </w:rPr>
        <w:t>(24 часа)</w:t>
      </w:r>
    </w:p>
    <w:p w14:paraId="430FA07A" w14:textId="77777777" w:rsidR="00AE17CD" w:rsidRPr="00E7525F" w:rsidRDefault="00AE17CD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1FAFBB0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Версальско-Вашингтонская система международных отношений. Проблемы победителей. Новая расстановка сил на международной арене. Результаты Парижской мирной конференции. Вашингтонская конференция. Противоречия Версальско-Вашингтонской системы. Попытка создания инструмента мира. Движение за создание системы коллективной безопасности.</w:t>
      </w:r>
    </w:p>
    <w:p w14:paraId="33A5B88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Россия в 1917 г.: Февральская и Октябрьская революции (2 часа). Первая мировая война и победа Февральской революции в России. Отречение Николая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и падение монархии. Захват власти большевиками. Формирование советской государственности. Принципы национально-государственного устройства. Основы экономической политики. Причины победы большевиков. Значение Февральской и Октябрьской революций. </w:t>
      </w:r>
    </w:p>
    <w:p w14:paraId="77A40DF8" w14:textId="6DCD883C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Советское государство в 1917–1939 гг. (2 часа). Гражданская война в России: причины, основные этапы, последствия. Экономическая политика </w:t>
      </w:r>
      <w:r w:rsidR="00E118E4">
        <w:rPr>
          <w:rFonts w:ascii="Times New Roman" w:hAnsi="Times New Roman"/>
          <w:sz w:val="30"/>
          <w:szCs w:val="30"/>
          <w:lang w:eastAsia="ru-RU"/>
        </w:rPr>
        <w:t>с</w:t>
      </w:r>
      <w:bookmarkStart w:id="0" w:name="_GoBack"/>
      <w:bookmarkEnd w:id="0"/>
      <w:r w:rsidRPr="00E7525F">
        <w:rPr>
          <w:rFonts w:ascii="Times New Roman" w:hAnsi="Times New Roman"/>
          <w:sz w:val="30"/>
          <w:szCs w:val="30"/>
          <w:lang w:eastAsia="ru-RU"/>
        </w:rPr>
        <w:t>оветского государства в годы Гражданской войны. Новая экономическая политика. Советская модель модернизации: индустриализация и коллективизация.</w:t>
      </w:r>
    </w:p>
    <w:p w14:paraId="6BB8CC8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Образование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Союза Советских Социалистических Республик (далее – </w:t>
      </w:r>
      <w:r w:rsidRPr="00E7525F">
        <w:rPr>
          <w:rFonts w:ascii="Times New Roman" w:hAnsi="Times New Roman"/>
          <w:sz w:val="30"/>
          <w:szCs w:val="30"/>
          <w:lang w:eastAsia="ru-RU"/>
        </w:rPr>
        <w:t>СССР).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Национально-государственное строительство. Образование СССР. Основные черты советской политической системы. Культурная революция и ее результаты. </w:t>
      </w:r>
    </w:p>
    <w:p w14:paraId="2B8AD3A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Страны Запада в межвоенный период (2 часа). Послевоенные проблемы. Социальные и политические перемены. Великая депрессия. Пути выхода из кризиса. «Новый курс» Ф. Рузвельта.</w:t>
      </w:r>
    </w:p>
    <w:p w14:paraId="07E740B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Утверждение антидемократических режимов в Европе (2 часа). Истоки фашизма в Европе. Установление фашистского режима в Италии. Установление нацистского режима в Германии. Идеология и практика фашизма. </w:t>
      </w:r>
    </w:p>
    <w:p w14:paraId="4DAB183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Освободительное движение и революции в странах Азии и Африки. Территориальный передел мира. Национально-освободительное движение за независимость и модернизацию. Особенности развития Японии. Латинская Америка. </w:t>
      </w:r>
    </w:p>
    <w:p w14:paraId="37CC6DA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Идеология национально-освободительного движения. Гандизм.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Суньятсенизм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. Исламский национализм и его разновидности. Кемализм. </w:t>
      </w:r>
    </w:p>
    <w:p w14:paraId="3897E66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Развитие науки и искусства (2 часа). Идеологизация и политизация культуры. Наука и культура. Противоречивый характер развития науки. Литература и искусство.</w:t>
      </w:r>
    </w:p>
    <w:p w14:paraId="366DE5F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Мир на пути к новой мировой войне (2 часа). Эпоха пацифизма и относительной стабилизации в Европе. Крах Версальской системы. Агрессивная политика фашистских держав. Формирование блока агрессивных государств. Проблема создания системы коллективной безопасности. Политика умиротворения. Причины политики умиротворения. </w:t>
      </w:r>
    </w:p>
    <w:p w14:paraId="311CF11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Вторая мировая война и ее последствия (2 часа). Причины, характер и цели войны. Участники войны. Главные этапы Второй мировой войны. Начало Второй мировой войны. Великая Отечественная война. Завершающий этап Второй мировой войны.</w:t>
      </w:r>
    </w:p>
    <w:p w14:paraId="3E5961C2" w14:textId="635C5600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Великая Отечественная война. Цели Германии в войне против СССР. Особенности начального периода войны. Ход военных действий. Партизанская и подпольная борьба на оккупированных территориях. Советский тыл. Роль </w:t>
      </w:r>
      <w:r w:rsidR="00E92532" w:rsidRPr="00E7525F">
        <w:rPr>
          <w:rFonts w:ascii="Times New Roman" w:hAnsi="Times New Roman"/>
          <w:sz w:val="30"/>
          <w:szCs w:val="30"/>
          <w:lang w:val="be-BY" w:eastAsia="ru-RU"/>
        </w:rPr>
        <w:t>СССР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 разгроме фашистского блока. Источники победы.</w:t>
      </w:r>
    </w:p>
    <w:p w14:paraId="060832F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Деятельность антигитлеровской коалиции. Создание антигитлеровской коалиции. Проблема открытия Второго фронта. Укрепление антигитлеровской коалиции. Тегеранская конференция. Окончательный разгром агрессивного блока. Создание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Ялтинско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-Потсдамской системы международных отношений.</w:t>
      </w:r>
    </w:p>
    <w:p w14:paraId="0398A96B" w14:textId="6F29C2F5" w:rsidR="00A83242" w:rsidRPr="00E7525F" w:rsidRDefault="00F64BE1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Уроки-практикумы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 xml:space="preserve"> (3 часа)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12A8265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обобщения.</w:t>
      </w:r>
    </w:p>
    <w:p w14:paraId="57D4BC5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74A276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Основные требования </w:t>
      </w:r>
    </w:p>
    <w:p w14:paraId="12D767E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14:paraId="6CBAB51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Учащиеся должны:</w:t>
      </w:r>
    </w:p>
    <w:p w14:paraId="51C1B32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0F01E45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периодизацию: истории межвоенного периода стран Запада; истории Второй мировой и Великой Отечественной войн;</w:t>
      </w:r>
    </w:p>
    <w:p w14:paraId="56A2826D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значение понятий: социалистическая революция, Версальско-Вашингтонская система международных отношений, мировой экономический кризис, советское государство, сплошная коллективизация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сельского хозяйства, культурная революция, административно-командная система, авторитарный политический режим, тоталитарный политический режим, фашизм, нацизм, индустриальное общество, оккупация, агрессия, доминион, мандатная система, этатизм, массовая культура, элитарная культура;</w:t>
      </w:r>
    </w:p>
    <w:p w14:paraId="337263B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Западной Европы, США, Советской России, СССР, стран Азии, Африки и Латинской Америки в 1918–1945 гг.;</w:t>
      </w:r>
    </w:p>
    <w:p w14:paraId="4669493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особенности развития культуры стран Западной Европы, США, Советской России, СССР, стран Азии, Африки и Латинской Америки в 1918–1945 гг.;</w:t>
      </w:r>
    </w:p>
    <w:p w14:paraId="5029961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6670FB6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показывать на исторической карте: территориальные изменения, произошедшие на политической карте мира после Первой мировой войны; основные театры военных действий и места основных сражений Второй мировой войны;</w:t>
      </w:r>
    </w:p>
    <w:p w14:paraId="1768831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США, Советской России, СССР, стран Азии, Африки и Латинской Америки в 1918–1945 гг.; деятельность наиболее значительных политических и государственных личностей и деятелей культуры стран Западной Европы, США, Советской России, СССР, стран Азии, Африки и Латинской Америки в 1918–1945 гг.; </w:t>
      </w:r>
    </w:p>
    <w:p w14:paraId="1F79F4C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стран Западной Европы, США, Советской России, СССР, стран Азии, Африки и Латинской Америки в 1918–1945 гг.; оценивать вклад в мировую культуру стран Западной Европы, США, Советской России, СССР, стран Азии, Африки и Латинской Америки в 1918–1945 гг.</w:t>
      </w:r>
    </w:p>
    <w:p w14:paraId="24B1487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</w:p>
    <w:p w14:paraId="40350D7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СТРАНЫ МИРА </w:t>
      </w:r>
    </w:p>
    <w:p w14:paraId="4E515B3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ВО ВТОРОЙ ПОЛОВИНЕ ХХ </w:t>
      </w:r>
      <w:r w:rsidRPr="00E7525F">
        <w:rPr>
          <w:rFonts w:ascii="Times New Roman" w:hAnsi="Times New Roman"/>
          <w:sz w:val="30"/>
          <w:szCs w:val="30"/>
          <w:lang w:eastAsia="ru-RU"/>
        </w:rPr>
        <w:t>–</w:t>
      </w: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 НАЧАЛЕ ХХІ </w:t>
      </w:r>
      <w:r w:rsidRPr="00E7525F">
        <w:rPr>
          <w:rFonts w:ascii="Times New Roman" w:hAnsi="Times New Roman"/>
          <w:sz w:val="30"/>
          <w:szCs w:val="30"/>
          <w:lang w:eastAsia="ru-RU"/>
        </w:rPr>
        <w:t>в. (19 часов)</w:t>
      </w:r>
    </w:p>
    <w:p w14:paraId="498C48FA" w14:textId="77777777" w:rsidR="00AE17CD" w:rsidRPr="00E7525F" w:rsidRDefault="00AE17CD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22259C3C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Мир после Второй мировой войны. Обострение противоречий между западными державами и СССР. Создание военно-политических и экономических межгосударственных организаций и блоков. Холодная война. Распад европейской системы социализма. Процессы интеграции и дезинтеграции в современном мире.</w:t>
      </w:r>
    </w:p>
    <w:p w14:paraId="17E76D4F" w14:textId="54E93645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Научно-технический прогресс и формирование постиндустриального общества. Научно-техническая революция</w:t>
      </w:r>
      <w:r w:rsidR="00DE58AF" w:rsidRPr="00E7525F">
        <w:rPr>
          <w:rFonts w:ascii="Times New Roman" w:hAnsi="Times New Roman"/>
          <w:sz w:val="30"/>
          <w:szCs w:val="30"/>
          <w:lang w:val="be-BY" w:eastAsia="ru-RU"/>
        </w:rPr>
        <w:t xml:space="preserve"> (далее – НТР)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. Прорыв в медицине. «Зеленая революция». Последствия </w:t>
      </w:r>
      <w:r w:rsidR="00DE58AF" w:rsidRPr="00E7525F">
        <w:rPr>
          <w:rFonts w:ascii="Times New Roman" w:hAnsi="Times New Roman"/>
          <w:sz w:val="30"/>
          <w:szCs w:val="30"/>
          <w:lang w:val="be-BY" w:eastAsia="ru-RU"/>
        </w:rPr>
        <w:t>НТР</w:t>
      </w:r>
      <w:r w:rsidRPr="00E7525F">
        <w:rPr>
          <w:rFonts w:ascii="Times New Roman" w:hAnsi="Times New Roman"/>
          <w:sz w:val="30"/>
          <w:szCs w:val="30"/>
          <w:lang w:eastAsia="ru-RU"/>
        </w:rPr>
        <w:t>.</w:t>
      </w:r>
    </w:p>
    <w:p w14:paraId="24593C6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Западная Европа. Экономический подъем 1950-х гг. «Государство всеобщего благосостояния». Волнения и перемены 1960–1970-х гг.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Неоконсервативная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политика 1980–1990-х гг.</w:t>
      </w:r>
    </w:p>
    <w:p w14:paraId="0E6FFB71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Создание Европейского союза. Интеграционные процессы и создание Европейского союза. Политическое устройство. Экономика. Проблемы и перспективы развития.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Новые тенденции политического развития в постиндустриальном обществе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90DC95B" w14:textId="7735332B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Страны Центральной и Юго-Восточной Европы (2 часа). Общедемократический ха</w:t>
      </w:r>
      <w:r w:rsidR="007E3233" w:rsidRPr="00E7525F">
        <w:rPr>
          <w:rFonts w:ascii="Times New Roman" w:hAnsi="Times New Roman"/>
          <w:sz w:val="30"/>
          <w:szCs w:val="30"/>
          <w:lang w:eastAsia="ru-RU"/>
        </w:rPr>
        <w:t>рактер преобразований 1945–1947 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гг. «Советизация» политики </w:t>
      </w:r>
      <w:r w:rsidR="007E3233" w:rsidRPr="00E7525F">
        <w:rPr>
          <w:rFonts w:ascii="Times New Roman" w:hAnsi="Times New Roman"/>
          <w:sz w:val="30"/>
          <w:szCs w:val="30"/>
          <w:lang w:eastAsia="ru-RU"/>
        </w:rPr>
        <w:t>коммунистических партий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. Кризисы и потрясения. «Бархатные революции». Роспуск Совета экономической взаимопомощи и Организации Варшавского договора. Объединение Германии. Образование Чехии и Словакии. </w:t>
      </w:r>
      <w:r w:rsidRPr="00E7525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Распад федеративного государства Югославия. </w:t>
      </w:r>
      <w:r w:rsidRPr="00E7525F">
        <w:rPr>
          <w:rFonts w:ascii="Times New Roman" w:hAnsi="Times New Roman"/>
          <w:sz w:val="30"/>
          <w:szCs w:val="30"/>
          <w:lang w:eastAsia="ru-RU"/>
        </w:rPr>
        <w:t>Новые внешнеполитические приоритеты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20F2A7D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СССР в 1945 – первой половине1980-х гг.: экономическое развитие. СССР после войны. Реформы Н. С. Хрущева. Эпоха «развитого социализма». Достижения и просчеты в развитии экономики. Теневая экономика. </w:t>
      </w:r>
    </w:p>
    <w:p w14:paraId="181CA4D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СССР в 1945 – начале 1980-х гг.: политическое развитие. Последствия войны и новые тенденции в развитии советского общества. Попытки демократизации политической системы. ХХ съезд К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оммунистической партии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Советского Союза и его значение. Общественно-политическая обстановка в середине 1960-х – начале 1980- х гг. Внешняя политика.</w:t>
      </w:r>
    </w:p>
    <w:p w14:paraId="1DED850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Перестройка в СССР и ее последствия. Перестройка: истоки, причины, цели. Углубление кризиса советского общества и распад СССР. Создание Содружества Независимых Государств и образование независимых постсоветских государств. </w:t>
      </w:r>
    </w:p>
    <w:p w14:paraId="3C146595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Российская Федерация. Радикальная экономическая реформа. Октябрьские события 1993 г. и принятие Конституции Российской Федерации. Социально-экономическое и политическое развитие России в 1994–1999 гг. Россия в начале </w:t>
      </w:r>
      <w:r w:rsidRPr="00E7525F">
        <w:rPr>
          <w:rFonts w:ascii="Times New Roman" w:hAnsi="Times New Roman"/>
          <w:sz w:val="30"/>
          <w:szCs w:val="30"/>
          <w:lang w:val="en-US" w:eastAsia="ru-RU"/>
        </w:rPr>
        <w:t>XXI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в. Успехи и проблемы. Внешнеполитические вызовы.</w:t>
      </w:r>
    </w:p>
    <w:p w14:paraId="7589E66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Распад колониальной системы. Обретение независимости. Развивающиеся страны. Холодная война и третий мир. Новые государства в поисках стабильности. Препятствия на пути развития. </w:t>
      </w:r>
    </w:p>
    <w:p w14:paraId="465834F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Модернизационные процессы в странах Азии, Африки и Латинской Америки (2 часа). Суть теории модернизации. Япония, Китай, Индия. Новые индустриальные страны. Модернизация в странах Африки и Латинской Америки.</w:t>
      </w:r>
    </w:p>
    <w:p w14:paraId="40F4A8D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Основные тенденции развития культуры второй половины ХХ –начала ХХІ в. (2 часа). Новые явления в развитии культуры. Развитие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массовой культуры. Образование. Общественные науки. Изобразительное искусство. Художественная литература. Архитектура.</w:t>
      </w:r>
    </w:p>
    <w:p w14:paraId="04FE3A64" w14:textId="31E52D43" w:rsidR="00A83242" w:rsidRPr="00E7525F" w:rsidRDefault="00F64BE1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Уроки-практикумы</w:t>
      </w:r>
      <w:r w:rsidR="00A83242" w:rsidRPr="00E7525F">
        <w:rPr>
          <w:rFonts w:ascii="Times New Roman" w:hAnsi="Times New Roman"/>
          <w:sz w:val="30"/>
          <w:szCs w:val="30"/>
          <w:lang w:eastAsia="ru-RU"/>
        </w:rPr>
        <w:t xml:space="preserve"> (3 часа).</w:t>
      </w:r>
    </w:p>
    <w:p w14:paraId="2812D29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обобщения.</w:t>
      </w:r>
    </w:p>
    <w:p w14:paraId="7525B08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1F27520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 xml:space="preserve">Основные требования </w:t>
      </w:r>
    </w:p>
    <w:p w14:paraId="0D84221F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 w:rsidRPr="00E7525F">
        <w:rPr>
          <w:rFonts w:ascii="Times New Roman" w:hAnsi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14:paraId="211DBC68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Учащиеся должны:</w:t>
      </w:r>
    </w:p>
    <w:p w14:paraId="0CD19DA7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нать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>:</w:t>
      </w:r>
    </w:p>
    <w:p w14:paraId="6099C82A" w14:textId="30D71AFD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значение понятий: социалистический лагерь, </w:t>
      </w:r>
      <w:r w:rsidR="00DE58AF" w:rsidRPr="00E7525F">
        <w:rPr>
          <w:rFonts w:ascii="Times New Roman" w:hAnsi="Times New Roman"/>
          <w:sz w:val="30"/>
          <w:szCs w:val="30"/>
          <w:lang w:val="be-BY" w:eastAsia="ru-RU"/>
        </w:rPr>
        <w:t>НТР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, постиндустриальное общество, информационное общество, государство всеобщего благосостояния, неоконсерватизм, сталинизм, распад колониальной системы, новые индустриальные страны, страны третьего мира, неоколониализм, глобализация, транснациональная корпорация, глобальные проблемы человечества, локальные войны; </w:t>
      </w:r>
    </w:p>
    <w:p w14:paraId="06A0CB74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Запада, СССР, России, стран Азии, Африки и Латинской Америки во второй половине ХХ – начале ХХІ в.;</w:t>
      </w:r>
    </w:p>
    <w:p w14:paraId="61A9CC99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особенности развития культуры стран Запада, СССР, России, стран Азии, Африки и Латинской Америки во второй половине ХХ – начале ХХІ в.;</w:t>
      </w:r>
    </w:p>
    <w:p w14:paraId="4A1AF0E8" w14:textId="77777777" w:rsidR="00A83242" w:rsidRPr="00E7525F" w:rsidRDefault="00A83242" w:rsidP="00A832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E7525F">
        <w:rPr>
          <w:rFonts w:ascii="Times New Roman" w:hAnsi="Times New Roman"/>
          <w:sz w:val="30"/>
          <w:szCs w:val="30"/>
          <w:lang w:eastAsia="ru-RU"/>
        </w:rPr>
        <w:t>меть:</w:t>
      </w:r>
    </w:p>
    <w:p w14:paraId="0698E0A2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локализовать на исторической карте: территориальные изменения, произошедшие после Второй мировой войны, во второй половине ХХ –начале ХХІ в., социалистические страны, страны третьего мира;</w:t>
      </w:r>
    </w:p>
    <w:p w14:paraId="31EE4CFE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Запада, СССР, России, стран Азии, Африки и Латинской Америки во второй половине ХХ – начале ХХІ в.; деятельность наиболее значительных политических и государственных личностей и деятелей культуры стран Запада, СССР, России, стран Азии, Африки и Латинской Америки во второй половине ХХ – начале ХХІ в.; </w:t>
      </w:r>
    </w:p>
    <w:p w14:paraId="1E0C7136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стран Запада, СССР, России, стран Азии, Африки и Латинской Америки во второй половине ХХ – начале ХХІ в.; оценивать вклад в мировую культуру стран Запада, СССР, России, стран Азии, Африки и Латинской Америки во второй половине ХХ – начале ХХІ в.</w:t>
      </w:r>
    </w:p>
    <w:p w14:paraId="5E5FDC4A" w14:textId="77777777" w:rsidR="00A83242" w:rsidRPr="00E7525F" w:rsidRDefault="00A83242" w:rsidP="00A83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ЗАКЛЮЧЕНИЕ (1 час)</w:t>
      </w:r>
    </w:p>
    <w:p w14:paraId="0D788DF1" w14:textId="20561B5D" w:rsidR="009E5C17" w:rsidRPr="00E7525F" w:rsidRDefault="00A83242" w:rsidP="000803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 xml:space="preserve">Мир в начале ХХI в. Новая стадия развития цивилизации. Постиндустриальное общество. Эволюция двухполюсной структуры мира. </w:t>
      </w:r>
      <w:r w:rsidRPr="00E7525F">
        <w:rPr>
          <w:rFonts w:ascii="Times New Roman" w:hAnsi="Times New Roman"/>
          <w:sz w:val="30"/>
          <w:szCs w:val="30"/>
          <w:lang w:eastAsia="ru-RU"/>
        </w:rPr>
        <w:lastRenderedPageBreak/>
        <w:t>Экологические проблемы. Проблемы войны и мира. Глобализация и ее последствия. Формирование нового мирового порядка.</w:t>
      </w:r>
    </w:p>
    <w:sectPr w:rsidR="009E5C17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B8807" w14:textId="77777777" w:rsidR="00447882" w:rsidRDefault="00447882" w:rsidP="00D94F96">
      <w:pPr>
        <w:spacing w:after="0" w:line="240" w:lineRule="auto"/>
      </w:pPr>
      <w:r>
        <w:separator/>
      </w:r>
    </w:p>
  </w:endnote>
  <w:endnote w:type="continuationSeparator" w:id="0">
    <w:p w14:paraId="6556473C" w14:textId="77777777" w:rsidR="00447882" w:rsidRDefault="00447882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0D93" w14:textId="77777777" w:rsidR="00447882" w:rsidRDefault="00447882" w:rsidP="00D94F96">
      <w:pPr>
        <w:spacing w:after="0" w:line="240" w:lineRule="auto"/>
      </w:pPr>
      <w:r>
        <w:separator/>
      </w:r>
    </w:p>
  </w:footnote>
  <w:footnote w:type="continuationSeparator" w:id="0">
    <w:p w14:paraId="2429D54B" w14:textId="77777777" w:rsidR="00447882" w:rsidRDefault="00447882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3A1E35" w:rsidRDefault="003A1E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3A1E35" w:rsidRDefault="003A1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035B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1E35"/>
    <w:rsid w:val="003A4A53"/>
    <w:rsid w:val="003A7D3B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385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1D2"/>
    <w:rsid w:val="00436D70"/>
    <w:rsid w:val="00437D6D"/>
    <w:rsid w:val="00441F50"/>
    <w:rsid w:val="00447670"/>
    <w:rsid w:val="00447882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3AE8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0755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427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18E4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1E62-BF06-4B5C-8EBE-57F0988C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Гончарик</cp:lastModifiedBy>
  <cp:revision>6</cp:revision>
  <cp:lastPrinted>2024-08-23T14:11:00Z</cp:lastPrinted>
  <dcterms:created xsi:type="dcterms:W3CDTF">2024-08-27T11:34:00Z</dcterms:created>
  <dcterms:modified xsi:type="dcterms:W3CDTF">2024-10-23T11:45:00Z</dcterms:modified>
</cp:coreProperties>
</file>