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64" w:type="dxa"/>
        <w:jc w:val="right"/>
        <w:tblBorders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64"/>
      </w:tblGrid>
      <w:tr w:rsidR="00E26E48" w:rsidRPr="00E26E48" w14:paraId="651A6891" w14:textId="77777777" w:rsidTr="00C008E8">
        <w:trPr>
          <w:trHeight w:val="223"/>
          <w:jc w:val="right"/>
        </w:trPr>
        <w:tc>
          <w:tcPr>
            <w:tcW w:w="4164" w:type="dxa"/>
          </w:tcPr>
          <w:p w14:paraId="2EF416C6" w14:textId="77777777" w:rsidR="00E26E48" w:rsidRPr="00E26E48" w:rsidRDefault="00E26E48" w:rsidP="00E26E48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bookmarkStart w:id="0" w:name="_GoBack"/>
            <w:bookmarkEnd w:id="0"/>
            <w:r w:rsidRPr="00E26E4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ЗАЦВЕРДЖАНА</w:t>
            </w:r>
          </w:p>
        </w:tc>
      </w:tr>
      <w:tr w:rsidR="00E26E48" w:rsidRPr="00E26E48" w14:paraId="30CCFCD8" w14:textId="77777777" w:rsidTr="00C008E8">
        <w:trPr>
          <w:jc w:val="right"/>
        </w:trPr>
        <w:tc>
          <w:tcPr>
            <w:tcW w:w="4164" w:type="dxa"/>
          </w:tcPr>
          <w:p w14:paraId="412A7D2F" w14:textId="77777777" w:rsidR="00E26E48" w:rsidRPr="00E26E48" w:rsidRDefault="00E26E48" w:rsidP="00E26E48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26E4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Пастанова</w:t>
            </w:r>
          </w:p>
          <w:p w14:paraId="16114D3E" w14:textId="77777777" w:rsidR="00E26E48" w:rsidRPr="00E26E48" w:rsidRDefault="00E26E48" w:rsidP="00E26E48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26E4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Міністэрства адукацыі</w:t>
            </w:r>
          </w:p>
        </w:tc>
      </w:tr>
      <w:tr w:rsidR="00E26E48" w:rsidRPr="00E26E48" w14:paraId="5B91BF58" w14:textId="77777777" w:rsidTr="00C008E8">
        <w:trPr>
          <w:jc w:val="right"/>
        </w:trPr>
        <w:tc>
          <w:tcPr>
            <w:tcW w:w="4164" w:type="dxa"/>
          </w:tcPr>
          <w:p w14:paraId="430CC296" w14:textId="77777777" w:rsidR="00E26E48" w:rsidRPr="00E26E48" w:rsidRDefault="00E26E48" w:rsidP="00E26E48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E26E48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Рэспублікі Беларусь</w:t>
            </w:r>
          </w:p>
        </w:tc>
      </w:tr>
      <w:tr w:rsidR="00E26E48" w:rsidRPr="00E26E48" w14:paraId="540C947B" w14:textId="77777777" w:rsidTr="00C008E8">
        <w:trPr>
          <w:trHeight w:val="709"/>
          <w:jc w:val="right"/>
        </w:trPr>
        <w:tc>
          <w:tcPr>
            <w:tcW w:w="4164" w:type="dxa"/>
          </w:tcPr>
          <w:p w14:paraId="01667E6C" w14:textId="7D4F4EFC" w:rsidR="00E26E48" w:rsidRPr="00E26E48" w:rsidRDefault="005967A0" w:rsidP="00124EF9">
            <w:pPr>
              <w:tabs>
                <w:tab w:val="left" w:pos="709"/>
                <w:tab w:val="right" w:pos="394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5967A0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29.06.2023 № 181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br/>
            </w:r>
            <w:r w:rsidRPr="005967A0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/>
              </w:rPr>
              <w:t xml:space="preserve">(у рэдакцыі пастановы </w:t>
            </w:r>
            <w:r w:rsidR="00EC1EC3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/>
              </w:rPr>
              <w:t xml:space="preserve">Міністэрства адукацыі </w:t>
            </w:r>
            <w:r w:rsidRPr="005967A0">
              <w:rPr>
                <w:rFonts w:ascii="Times New Roman" w:eastAsia="Times New Roman" w:hAnsi="Times New Roman" w:cs="Times New Roman"/>
                <w:i/>
                <w:sz w:val="30"/>
                <w:szCs w:val="30"/>
                <w:lang w:val="be-BY"/>
              </w:rPr>
              <w:t>ад 08.08.2024 № 100)</w:t>
            </w:r>
          </w:p>
        </w:tc>
      </w:tr>
    </w:tbl>
    <w:p w14:paraId="01A902B6" w14:textId="77777777"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4BD9BEC2" w14:textId="77777777"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7B77EC9E" w14:textId="77777777"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42BD7464" w14:textId="77777777"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7926F811" w14:textId="77777777"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670798E9" w14:textId="77777777"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298222D9" w14:textId="77777777"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007FB082" w14:textId="77777777"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3DA31E41" w14:textId="77777777"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35CC71D7" w14:textId="77777777" w:rsidR="00E26E48" w:rsidRPr="00E26E48" w:rsidRDefault="00E26E48" w:rsidP="00E26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Вучэбная праграма </w:t>
      </w:r>
    </w:p>
    <w:p w14:paraId="7F381C52" w14:textId="77777777" w:rsidR="00E26E48" w:rsidRPr="00E26E48" w:rsidRDefault="00E26E48" w:rsidP="00E26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па вучэбным прадмеце «Беларуская літаратура»</w:t>
      </w:r>
    </w:p>
    <w:p w14:paraId="26A3601D" w14:textId="7517BD7B" w:rsidR="00E26E48" w:rsidRPr="00E26E48" w:rsidRDefault="00E26E48" w:rsidP="00E26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для V</w:t>
      </w:r>
      <w:r w:rsidR="006F28AE">
        <w:rPr>
          <w:rFonts w:ascii="Times New Roman" w:eastAsia="Times New Roman" w:hAnsi="Times New Roman" w:cs="Times New Roman"/>
          <w:sz w:val="30"/>
          <w:szCs w:val="30"/>
          <w:lang w:val="en-US"/>
        </w:rPr>
        <w:t>III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класа </w:t>
      </w:r>
      <w:r w:rsidR="006F28AE"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ў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станоў адукацыі, 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якія рэалізуюць адукацыйныя праграмы агульнай сярэдняй адукацыі</w:t>
      </w:r>
      <w:r w:rsidR="00DD70C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 беларускай і рускай мовамі навучання і выхавання </w:t>
      </w:r>
    </w:p>
    <w:p w14:paraId="64AB08C8" w14:textId="77777777" w:rsidR="00E26E48" w:rsidRPr="00E26E48" w:rsidRDefault="00E26E48" w:rsidP="00E26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br w:type="page"/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ГЛАВА 1</w:t>
      </w:r>
    </w:p>
    <w:p w14:paraId="107CCF1B" w14:textId="77777777"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АГУЛЬНЫЯ ПАЛАЖЭННІ</w:t>
      </w:r>
    </w:p>
    <w:p w14:paraId="1F21E83F" w14:textId="77777777"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72D77D85" w14:textId="77777777" w:rsidR="00E26E48" w:rsidRPr="00E26E48" w:rsidRDefault="00E26E48" w:rsidP="00E26E48">
      <w:pPr>
        <w:tabs>
          <w:tab w:val="left" w:pos="11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1. Дадзеная вучэбная праграма па вучэбным прадмеце «Беларуская літаратура» (далей – вучэбная праграма) прызначана для вывучэння вучэбнага прадмета «</w:t>
      </w:r>
      <w:r w:rsidRPr="00E26E48">
        <w:rPr>
          <w:rFonts w:ascii="Times New Roman" w:eastAsia="Times New Roman" w:hAnsi="Times New Roman" w:cs="Times New Roman"/>
          <w:noProof/>
          <w:sz w:val="30"/>
          <w:szCs w:val="30"/>
          <w:lang w:val="be-BY"/>
        </w:rPr>
        <w:t xml:space="preserve">Беларуская 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літаратура» ў V–ІХ класах устаноў адукацыі, якія рэалізуюць адукацыйныя праграмы агульнай сярэдняй адукацыі.</w:t>
      </w:r>
    </w:p>
    <w:p w14:paraId="4FF73FD7" w14:textId="77777777" w:rsidR="00E26E48" w:rsidRPr="00E26E48" w:rsidRDefault="00E26E48" w:rsidP="00E26E48">
      <w:pPr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2. Дадзеная вучэбная праграма разлічана:</w:t>
      </w:r>
    </w:p>
    <w:p w14:paraId="5B5903EE" w14:textId="77777777" w:rsidR="00E26E48" w:rsidRPr="00E26E48" w:rsidRDefault="00E26E48" w:rsidP="00E26E48">
      <w:pPr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на V клас – 70 вучэбных гадзін (2 гадзіны на тыдзень);</w:t>
      </w:r>
    </w:p>
    <w:p w14:paraId="00F89FBA" w14:textId="77777777" w:rsidR="00E26E48" w:rsidRPr="00E26E48" w:rsidRDefault="00E26E48" w:rsidP="00E26E48">
      <w:pPr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VІ клас – 70 вучэбных гадзін (2 гадзіны на тыдзень);</w:t>
      </w:r>
    </w:p>
    <w:p w14:paraId="5D144303" w14:textId="77777777" w:rsidR="00E26E48" w:rsidRPr="00E26E48" w:rsidRDefault="00E26E48" w:rsidP="00E26E48">
      <w:pPr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VІІ клас – 53 вучэбныя гадзіны (у першым паўгоддзі навучальнага года – 1, у другім паўгоддзі – 2 гадзіны на тыдзень);</w:t>
      </w:r>
    </w:p>
    <w:p w14:paraId="6D5BBCE1" w14:textId="77777777" w:rsidR="00E26E48" w:rsidRPr="00E26E48" w:rsidRDefault="00E26E48" w:rsidP="00E26E48">
      <w:pPr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VІІІ клас – 53 вучэбныя гадзіны (</w:t>
      </w:r>
      <w:bookmarkStart w:id="1" w:name="_Hlk125104237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у першым паўгоддзі навучальнага года – 2, у другім паўгоддзі – 1 гадзіна на тыдзень</w:t>
      </w:r>
      <w:bookmarkEnd w:id="1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);</w:t>
      </w:r>
    </w:p>
    <w:p w14:paraId="7369F387" w14:textId="77777777" w:rsidR="00E26E48" w:rsidRPr="00E26E48" w:rsidRDefault="00E26E48" w:rsidP="00E26E48">
      <w:pPr>
        <w:tabs>
          <w:tab w:val="left" w:pos="12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ІХ клас – 51 вучэбная гадзіна (</w:t>
      </w:r>
      <w:bookmarkStart w:id="2" w:name="_Hlk125104245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у першым паўгоддзі навучальнага года – 1, у другім паўгоддзі – 2 гадзіны на тыдзень</w:t>
      </w:r>
      <w:bookmarkEnd w:id="2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).</w:t>
      </w:r>
    </w:p>
    <w:p w14:paraId="42B0828C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 Мэта вывучэння вучэбнага прадмета «Беларуская літаратура» – далучэнне вучняў да мастацтва слова ў кантэксце духоўнага і сацыяльна-гістарычнага жыцця народа і фарміраванне на гэтай аснове мастацкага мыслення, эстэтычных пачуццяў, чытацкай і маўленчай культуры, выхаванне чалавека з глыбокім гуманістычным і дэмакратычным светапоглядам, развітым пачуццём нацыянальнай і асабістай самапавагі, патрыёта, адданага агульначалавечым ідэалам, асобы з выразна выяўленымі творчымі схільнасцямі, здольнай успрыманне прыгожага выкарыстаць для выпрацоўкі стымулу маральнага, інтэлектуальнага і духоўнага развіцця.</w:t>
      </w:r>
    </w:p>
    <w:p w14:paraId="088CFC1F" w14:textId="77777777" w:rsidR="00E26E48" w:rsidRPr="00E26E48" w:rsidRDefault="00E26E48" w:rsidP="00E26E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 Задачы вывучэння вучэбнага прадмета «Беларуская літаратура»:</w:t>
      </w:r>
    </w:p>
    <w:p w14:paraId="23B0DAC6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здольнасці разумець і эстэтычна ўспрымаць мастацкія творы;</w:t>
      </w:r>
    </w:p>
    <w:p w14:paraId="52C5A988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узбагачэнне духоўнага вопыту вучняў шляхам далучэння іх да маральных каштоўнасцей, закладзеных у творах беларускай літаратуры;</w:t>
      </w:r>
    </w:p>
    <w:p w14:paraId="0405AAD0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ўменняў аналізаваць мастацкія творы, вызначаць у іх тэмы, праблемы, ідэі;</w:t>
      </w:r>
    </w:p>
    <w:p w14:paraId="6876B052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і ўдасканаленне вуснага і пісьмовага маўлення.</w:t>
      </w:r>
    </w:p>
    <w:p w14:paraId="2C5733EC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3" w:name="_Hlk125104268"/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5. </w:t>
      </w:r>
      <w:bookmarkEnd w:id="3"/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Рэкамендаваныя метады і прыёмы навучання і выхавання павінны быць накіраваны на вучня як цэнтральную фігуру адукацыйнага працэсу, стымуляванне яго вучэбнай дзейнасці, развіццё самастойнасці ў навучанні. Могуць быць выкарыстаны наступныя формы правядзення заняткаў: франтальная, індывідуальная, групавая, парная. У працэсе выкладання вучэбнага прадмета «Беларуская літаратура» выкарыстоўваюцца разнастайныя метады і прыёмы: выразнае чытанне, 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вуснае славеснае маляванне, розныя віды пераказу, аналіз эпізодаў, розныя віды каментарыяў, эксплікацыя, мастацкая інтэрпрэтацыя, творчыя міні-праекты, іншыя метады і прыёмы.</w:t>
      </w:r>
    </w:p>
    <w:p w14:paraId="286FC16C" w14:textId="77777777"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Выбар форм, метадаў і прыёмаў навучання і выхавання вызначаецца педагагічным работнікам самастойна на аснове мэт і задач вывучэння пэўнай тэмы, сфармуляваных у дадзенай вучэбнай праграме патрабаванняў да вынікаў вучэбнай дзейнасці вучняў з улікам іх узроставых і індывідуальных асаблівасцей.</w:t>
      </w:r>
    </w:p>
    <w:p w14:paraId="625C1A28" w14:textId="77777777"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4" w:name="_Hlk125623704"/>
      <w:bookmarkStart w:id="5" w:name="_Hlk125104331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віды дзейнасці: аргументаванне ўласных ацэнак дзеянняў і ўчынкаў герояў і падзей; беглае чытанне мастацкіх, навукова-папулярных і публіцыстычных тэкстаў; характарыстыка (індывідуальная, параўнальная, групавая) герояў твора; складанне плана ўласнага выказвання; напісанне сачыненняў розных відаў па вывучаных творах; разгорнуты адказ на пытанне з элементамі характарыстыкі літаратурнага героя, адказ на праблемнае пытанне; вуснае слоўнае маляванне; напісанне водгуку на самастойна прачытаны літаратурны твор, твор выяўленчага мастацтва, кінафільм або тэлеперадачу; пераказ (выбарачны, падрабязны, творчы) эпічнага твора ці ўрыўка з яго; выкананне творчых заданняў; выразнае чытанне мастацкіх твораў розных жанраў; даклад, паведамленне, рэферат на літаратурную тэму па адной ці некалькіх крыніцах; каменціраванне мастацкага тэксту; мастацкае расказванне; назіранне за мовай і асаблівасцямі будовы мастацкага твора; напісанне ўласных твораў (вершаў, казак, загадак, невялікіх апавяданняў, мастацкіх замалёвак, эсэ і падобных твораў); падрыхтоўка вуснага выказвання; складанне вусных замалёвак, уласных казак, загадак; складанне плана (у тым ліку цытатнага) твора ці ўрыўка з яго; стварэнне ілюстрацый да літаратурнага твора і іх прэзентацыя; супастаўленне літаратурнага твора з яго інтэрпрэтацыяй у іншых відах мастацтва; супастаўленне мастацкіх твораў розных аўтараў; устанаўленне асацыятыўных сувязей літаратурнага твора з творамі іншых відаў мастацтва; чытанне і паўнавартаснае ўспрыманне мастацкіх твораў; чытанне па асобах, інсцэніраванне і мізансцэніраванне эпізодаў з літаратурных твораў.</w:t>
      </w:r>
    </w:p>
    <w:p w14:paraId="02646D24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6" w:name="_Hlk125104484"/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Са спіса твораў, прапанаваных для дадатковага чытання, педагагічны работнік выбірае тыя, выкарыстанне якіх ён лічыць найбольш дарэчным у пэўным класным калектыве, улічваючы індывідуальныя магчымасці вучняў і наяўнасць тэкстаў у бібліятэчным фондзе. </w:t>
      </w:r>
    </w:p>
    <w:p w14:paraId="61BBB42D" w14:textId="77777777"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Разгляд твораў рубрыкі «Мастацтва», якія выкарыстоўваюцца ў якасці ілюстрацыйнага матэрыялу, адбываецца з улікам выбару педагагічнага работніка. Дадатковыя гадзіны для знаёмства з такімі творамі дадзенай вучэбнай праграмай не прадугледжаны.</w:t>
      </w:r>
    </w:p>
    <w:p w14:paraId="78FC01BB" w14:textId="77777777"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7" w:name="_Hlk126080872"/>
      <w:bookmarkEnd w:id="6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Асобных урокаў на вывучэнне тэорыі літаратуры не адводзіцца. Праца па фарміраванні тэарэтычных паняццяў павінна праводзіцца ва ўзаемасувязі з вывучэннем канкрэтных мастацкіх твораў.</w:t>
      </w:r>
    </w:p>
    <w:p w14:paraId="76DB5C8A" w14:textId="77777777"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8" w:name="_Hlk126163063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Гадзіны, адведзеныя на творчыя работы, у тым ліку на навучальныя і кантрольныя сачыненні, педагагічны работнік размяркоўвае ў адпаведнасці з каляндарна-тэматычным планаваннем.</w:t>
      </w:r>
    </w:p>
    <w:bookmarkEnd w:id="4"/>
    <w:bookmarkEnd w:id="7"/>
    <w:p w14:paraId="587A12D7" w14:textId="77777777"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6. </w:t>
      </w:r>
      <w:bookmarkStart w:id="9" w:name="_Hlk126153777"/>
      <w:bookmarkEnd w:id="5"/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Вынікам дасягнення мэт і задач літаратурнай адукацыі становяцца прадметныя кампетэнцыі: літаратурная, каштоўнасна-светапоглядная, маўленчая, камунікатыўная, культуралагічная і культуратворчая.</w:t>
      </w:r>
    </w:p>
    <w:p w14:paraId="5E31B3EC" w14:textId="77777777"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Вынікам фарміравання літаратурнай кампетэнцыі з’яўляецца засваенне вучнямі ведаў пра літаратуру як сістэму, сфарміраваных у выглядзе паняццяў і рэалізаваных у разнастайных спосабах дзейнасці.</w:t>
      </w:r>
    </w:p>
    <w:p w14:paraId="33D03B34" w14:textId="77777777"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Вынікам фарміравання каштоўнасна-светапогляднай кампетэнцыі павінна стаць агульная сістэма духоўна-маральных каштоўнасных арыентацый, нацыянальна-культурнай самаідэнтыфікацыі, гуманістычнага погляду на свет, павага вучняў да агульначалавечых каштоўнасцей.</w:t>
      </w:r>
    </w:p>
    <w:p w14:paraId="567C04E5" w14:textId="77777777"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Вынікам фарміравання маўленчай і камунікатыўнай кампетэнцый павінна стаць паспяховае ажыццяўленне вучнем маўленча-камунікатыўнай дзейнасці, калі вучань з’яўляецца суб’ектам дзейнасці і зносін.</w:t>
      </w:r>
    </w:p>
    <w:p w14:paraId="6ED49836" w14:textId="77777777"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Вынікам фарміравання ў вучняў культуралагічнай кампетэнцыі павінна стаць усведамленне вучнямі літаратуры як феномена культуры, асэнсаванне імі нацыянальна-культурнай спецыфікі беларускай літаратуры ў адзінстве з сусветнай мастацкай культурай.</w:t>
      </w:r>
    </w:p>
    <w:p w14:paraId="6CE03358" w14:textId="77777777"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Вынікам рэалізацыі культуратворчай кампетэнцыі ў навучанні літаратуры з’яўляецца авалоданне не асобнымі базавымі ведамі, літаратурна-творчымі ўменнямі і навыкамі, а сістэмай цэласных аперацыянальных комплексаў розных відаў творчай дзейнасці, гэта значыць, навучанне ў дзейнасці праз уключэнне ў гэту дзейнасць. </w:t>
      </w:r>
      <w:bookmarkEnd w:id="9"/>
    </w:p>
    <w:bookmarkEnd w:id="8"/>
    <w:p w14:paraId="701EAE2D" w14:textId="77777777"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Асобасныя вынікі засваення зместу адукацыйнай праграмы па вучэбным прадмеце «Беларуская літаратура» адлюстроўваюць асаблівасці развіцця асобы вучня і выяўляюцца ў тым, што вучань: прымае і кіруецца маральнымі каштоўнасцямі; усведамляе сябе грамадзянінам беларускай дзяржавы і грамадства, ведае сваю этнічную прыналежнасць; успрымае сям’ю як асабістую каштоўнасць; дэманструе ўстойлівую цікавасць да самастойнай дзейнасці, самаразвіцця, самапазнання; праяўляе павагу да нацыянальнай культурнай спадчыны; праяўляе міжэтнічную і міжкультурную талерантнасць, павагу да чужога меркавання; здольны да эстэтычнага ўспрымання навакольнага свету.</w:t>
      </w:r>
    </w:p>
    <w:p w14:paraId="640CF440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Метапрадметныя вынікі засваення зместу адукацыйнай праграмы па вучэбным прадмеце 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«Беларуская літаратура» 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адлюстроўваюць гатоўнасць вучня да вучэбна-пазнавальнай дзейнасці, засваенне ўніверсальных вучэбных дзеянняў і міжпрадметных паняццяў і выяўляюцца ў тым, што вучань: мае cфармаваныя агульнанавучальныя ўменні і навыкі, якія забяспечваюць здольнасць да самастойнага засваення новых, уключаючы і арганізацыю гэтага працэсу, да эфектыўнага рашэння рознага роду жыццёвых задач, на аснове якіх фарміруюцца і развіваюцца яго кампетэнцыі; ажыццяўляе разумовую дзейнасць на адпаведным узроставым асаблівасцям узроўні: умее аналізаваць і сінтэзаваць, аперыраваць паняццямі, рабіць абагульненні, устанаўліваць аналогіі і прычынна-выніковыя сувязі, класіфікаваць, канструяваць лагічную выснову і рабіць вывады; валодае прадметнымі ведамі, якія адлюстроўваюць сутнасныя сувязі і адносіны паміж аб’ектамі і працэсамі рэчаіснасці; умее арганізоўваць пазнавальную дзейнасць; наладжвае супрацоўніцтва і прымае ўдзел у розных відах вучэбна-пазнавальнай дзейнасці; здольны пісьменна і аргументавана выкладаць свае думкі пісьмова і вусна; адстойвае і абгрунтоўвае свой пункт гледжання; мае навыкі ўсвядомленага чытання тэкстаў розных стыляў і жанраў; умее выкарыстоўваць розныя крыніцы інфармацыі ў вучэбна-пазнавальных мэтах, вылучаць галоўнае, істотныя прыкметы паняццяў, працаваць з тэкставай і графічнай інфармацыяй; крытычна ацэньвае і інтэрпрэтуе інфармацыю з розных крыніц; праяўляе здольнасць і гатоўнасць да самастойнай творчай дзейнасці; прытрымліваецца этычных і маральных норм зносін і супрацоўніцтва; умее выкарыстоўваць розныя крыніцы інфармацыі ў вучэбна-пазнавальных мэтах, вылучаць галоўнае, істотныя прыкметы паняццяў, працаваць з тэкставай і графічнай інфармацыяй; праяўляе цікавасць да вучэбна-даследчай і праектнай дзейнасці, здольнасць і гатоўнасць да самастойнай творчай дзейнасці.</w:t>
      </w:r>
    </w:p>
    <w:p w14:paraId="6003177C" w14:textId="77777777" w:rsidR="00E26E48" w:rsidRPr="00E26E48" w:rsidRDefault="00E26E48" w:rsidP="00E26E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71A8E0E3" w14:textId="77777777" w:rsidR="00E26E48" w:rsidRPr="00E26E48" w:rsidRDefault="00E26E48" w:rsidP="00E26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ГЛАВА 2</w:t>
      </w:r>
    </w:p>
    <w:p w14:paraId="76C8536E" w14:textId="77777777"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ЗМЕСТ ВУЧЭБНАГА ПРАДМЕТА. АСНОЎНЫЯ ПАТРАБАВАННІ ДА ВЫНІКАЎ ВУЧЭБНАЙ ДЗЕЙНАСЦІ ВУЧНЯЎ</w:t>
      </w:r>
    </w:p>
    <w:p w14:paraId="7E35A39C" w14:textId="77777777" w:rsidR="00E26E48" w:rsidRPr="00E26E48" w:rsidRDefault="00E26E48" w:rsidP="00D04C7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14:paraId="6AD2933A" w14:textId="77777777"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VIІI клас</w:t>
      </w:r>
    </w:p>
    <w:p w14:paraId="2B670624" w14:textId="77777777"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2A63667A" w14:textId="77777777"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Усяго 53 гадзіны: </w:t>
      </w:r>
    </w:p>
    <w:p w14:paraId="425F102A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вывучэнне твораў – 46 гадзін;</w:t>
      </w:r>
    </w:p>
    <w:p w14:paraId="53FBFDCA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навучальныя сачыненні – 2 гадзіны;</w:t>
      </w:r>
    </w:p>
    <w:p w14:paraId="054402C2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 ўрокі па творах для дадатковага чытання – 4 гадзіны; </w:t>
      </w:r>
    </w:p>
    <w:p w14:paraId="1D2A6DD2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рэзерв вучэбнага часу – 1 гадзіна.</w:t>
      </w:r>
    </w:p>
    <w:p w14:paraId="7FC3E49B" w14:textId="77777777"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19260DEA" w14:textId="77777777"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УВОДЗІНЫ (1 гадзіна)</w:t>
      </w:r>
    </w:p>
    <w:p w14:paraId="63F08A5F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Чалавек як галоўны аб’ект увагі мастацкай літаратуры, спосабы яго паказу ў творах. </w:t>
      </w:r>
    </w:p>
    <w:p w14:paraId="1DF9397A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14:paraId="7D1EC46D" w14:textId="77777777"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РОДЫ МАСТАЦКАЙ ЛІТАРАТУРЫ (7 гадзін)</w:t>
      </w:r>
    </w:p>
    <w:p w14:paraId="206271E6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935DF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 Рыгор Барадулін. «Трэба дома бываць часцей».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Адносіны чалавека да роднага дому, мясцін, дзе праходзіла дзяцінства і юнацтва. Пачуцці і перажыванні, звязаныя з успамінамі пра родных і блізкіх, як выяўленне духоўнасці асобы. Выкарыстанне вобразных магчымасцей мовы (эпітэты, метафары), рытмічных сродкаў. Адметнасць аўтарскай інтанацыі.</w:t>
      </w:r>
    </w:p>
    <w:p w14:paraId="7BB85865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935DF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Віктар Карамазаў. «Дзяльба кабанчыка».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Асуджэнне духоўнага адчужэння дарослых дзяцей ад бацькоўскага дому. Клопат маці пра дзяцей і душэўная чэрствасць, няўвага да яе з боку дачок і зяця. Усведамленне сынам Сцяпанам віны перад бацькамі, шчымлівае пачуццё жалю да хворай маці. Майстэрства пісьменніка ў абмалёўцы вясковага побыту, характарыстыка герояў праз іх паводзіны і ўчынкі, мастацкія дэталі. Характэрныя прыметы эпічнага твора.</w:t>
      </w:r>
    </w:p>
    <w:p w14:paraId="6A2424B5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935DF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Аляксей Дудараў. «Вечар».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Лёсы састарэлых адзінокіх жыхароў сучаснай вёскі. Вобразы Ганны, Мульціка, Гастрыта, іх чалавечыя драмы, жыццёвыя праблемы і клопаты. Вобразы-сімвалы сонца, калодзежа, вады, вечара. Сутыкненне розных жыццёвых філасофій Мульціка і Гастрыта: Мульцік – добразычлівы да людзей, сумленны, жартаўлівы, працавіты; Гастрыт – нікчэмны, пануры, азлоблены на ўсіх чалавек. Майстэрства Аляксея Дударава. Асаблівасці сюжэтнай, кампазіцыйнай пабудовы п’есы. Сімвалічнасць фіналу драмы.</w:t>
      </w:r>
    </w:p>
    <w:p w14:paraId="07A12413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Тэорыя літаратуры. Роды мастацкай літаратуры (пачатковае паняцце). Тэма, ідэя, праблема мастацкага твора (паглыбленне паняццяў). </w:t>
      </w:r>
    </w:p>
    <w:p w14:paraId="4BF1AB18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Мастацтва. Музыка: І. Лучанок. «Трэба дома бываць часцей» (словы Р. Барадуліна). Тэатральнае мастацтва: «Вечар» – тэле-, радыё-, тэатральныя спектаклі (у пастаноўцы Нацыянальнага акадэмічнага тэатра імя Янкі Купалы і іншых тэатраў краіны).</w:t>
      </w:r>
    </w:p>
    <w:p w14:paraId="113D886B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14:paraId="00A73C67" w14:textId="77777777"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ЛІРЫЧНЫЯ ЖАНРЫ (14 гадзін)</w:t>
      </w:r>
    </w:p>
    <w:p w14:paraId="2AC4F27E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935DF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 Народныя песні «Бяроза з лістом…», «Зелянеюць, зелянеюць лугі, сенажаці...»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(1 гадзіна). Народная вусна-паэтычная творчасць – крыніца лірычнай паэзіі. Віды народных песень. Паэтыка народнай песні: глыбокі лірызм, яркая вобразнасць, сімволіка, гіпербалізацыя, інверсія і іншыя характэрныя сродкі.</w:t>
      </w:r>
    </w:p>
    <w:p w14:paraId="609792A8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14:paraId="31E215EE" w14:textId="77777777" w:rsidR="00E26E48" w:rsidRPr="00E26E48" w:rsidRDefault="00E26E48" w:rsidP="00E26E48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Грамадзянская лірыка (3 гадзіны)</w:t>
      </w:r>
    </w:p>
    <w:p w14:paraId="497013FE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935DF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Янка Купала. «Спадчына»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Лірычная споведзь паэта. Абвостранае пачуццё любові да Бацькаўшчыны, сцвярджэнне гістарычнага права беларусаў на нацыянальную і сацыяльную незалежнасць. Спалучэнне высокага грамадзянскага пафасу з гранічнай шчырасцю лірычнага выказвання.</w:t>
      </w:r>
    </w:p>
    <w:p w14:paraId="6BBBCA84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935DF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Максім Багдановіч. «Слуцкія ткачыхі».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Тэма гістарычнага мінулага. Выяўленне любові да радзімы і волі праз вобраз васілька – сімвал Бацькаўшчыны. Спалучэнне высокага патрыятычнага пафасу з задушэўнасцю выказвання. Кампазіцыя верша, яго мілагучнасць.</w:t>
      </w:r>
    </w:p>
    <w:p w14:paraId="1E552297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935DF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Уладзімір Караткевіч. «Беларуская песня»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Гонар паэта за сваю радзіму, яе гісторыю, родную мову, за духоўна багатых і шчырых людзей. Высокі патрыятычны пафас. Урачыстасць інтанацыі, эмацыянальнасць выказвання, своеасаблівасць рытму, метафарычнасць мовы.</w:t>
      </w:r>
    </w:p>
    <w:p w14:paraId="431CBF6A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14:paraId="40E82711" w14:textId="77777777"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Філасофская лірыка (3 гадзіны)</w:t>
      </w:r>
    </w:p>
    <w:p w14:paraId="252F7DAF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935DF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Максім Танк. «Шчасце».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Роздум паэта пра сэнс жыцця чалавека, яго прызначэнне на зямлі. Радзіма, мова, сяброўства – аснова чалавечага шчасця. Апавядальнасць інтанацыі, рытмічны малюнак верша.</w:t>
      </w:r>
    </w:p>
    <w:p w14:paraId="29F5797E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935DF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Генадзь Пашкоў. «Пазвоніць аднойчы вясна…».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Паэтызацыя разнастайнасці жыцця і неспакойнага духу чалавека, яго апантанасці ў пазнанні таямніц свету. Унутраны свет лірычнага героя. Роля вобразна-выяўленчых і рытміка-інтанацыйных сродкаў у выяўленні мастацкай ідэі твора.</w:t>
      </w:r>
    </w:p>
    <w:p w14:paraId="4942A539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Тэорыя літаратуры. Паэтычныя тропы (агульнае паняцце).</w:t>
      </w:r>
    </w:p>
    <w:p w14:paraId="1CC95C5E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935DF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Анатоль Вярцінскі. «Жыццё даецца, каб жыццё тварыць...».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Філасофскае асэнсаванне глыбінных асноў чалавечага быцця, сучаснага і вечнага. Злітнасць лёсу чалавека з лёсам радзімы і свету, усведамленне адказнасці за жыццё на зямлі. Сцвярджэнне актыўнай жыццёвай пазіцыі чалавека-грамадзяніна, чалавека-творцы. Форма маналогу ў раскрыцці ідэі твора. Інтанацыйна-сінтаксічны малюнак верша.</w:t>
      </w:r>
    </w:p>
    <w:p w14:paraId="73E941C2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14:paraId="568CB7D8" w14:textId="77777777" w:rsidR="00E26E48" w:rsidRPr="00E26E48" w:rsidRDefault="00E26E48" w:rsidP="00E26E48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Інтымная лірыка (3 гадзіны)</w:t>
      </w:r>
    </w:p>
    <w:p w14:paraId="6F75C9C9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935DF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Максім Багдановіч. «Раманс» («Зорка Венера»).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Паэтызацыя ўзвышанага і прыгожага пачуцця – кахання. Душэўны стан лірычнага героя: светлы сум, лёгкі дакор лёсу за немінучае расстанне з каханай. Мастацкая выразнасць і пластычнасць вобразаў, цеплыня, даверлівасць інтанацыі, вытанчанасць, дасканаласць паэтычнай формы.</w:t>
      </w:r>
    </w:p>
    <w:p w14:paraId="14CB0894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935DF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Аркадзь Куляшоў. «Бывай…».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Пяшчотнае і шчымлівае развітанне з юнацкім каханнем. Глыбокі лірызм у выяўленні пачуццяў і перажыванняў – болю, горычы, смутку ад вымушанага расстання з 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каханай – як адметнасць жанру элегіі. Багацце асацыяцый, цеплыня і задушэўнасць выказвання, песеннасць і меладычнасць верша.</w:t>
      </w:r>
    </w:p>
    <w:p w14:paraId="4C14C040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935DF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Пятрусь Броўка. «Пахне чабор».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Паэтычная споведзь пра першае каханне. Разнастайная гама перажыванняў лірычнага героя. Паэтызацыя чысціні і прыгажосці трапяткога пачуцця. Адметнасць паэтычнага сінтаксісу і яго роля ў выяўленні мастацкай ідэі верша.</w:t>
      </w:r>
    </w:p>
    <w:p w14:paraId="532030B7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Тэорыя літаратуры. Паэтычны сінтаксіс: рытарычнае пытанне, інверсія, паўтор (рэфрэн) (азнаямленне з паняццем).</w:t>
      </w:r>
    </w:p>
    <w:p w14:paraId="14F9B1AD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14:paraId="4A22017B" w14:textId="77777777"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Пейзажная лірыка (2 гадзіны)</w:t>
      </w:r>
    </w:p>
    <w:p w14:paraId="159F980A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935DF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Якуб Колас. «О, край родны, край прыгожы!..» (урывак з паэмы «Сымон-музыка»)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Паэтызацыя прыгажосці роднай старонкі, захапленне непаўторнасцю беларускіх пейзажаў. Адчуванне лірычным героем сваёй духоўнай сувязі з зямлёй продкаў. Майстэрства паэта ў перадачы шматколернасці навакольнага свету. Выяўленне паўнаты і радасці жыцця праз вобразны і інтанацыйны лад верша.</w:t>
      </w:r>
    </w:p>
    <w:p w14:paraId="40D8FCC4" w14:textId="77777777" w:rsidR="00547B55" w:rsidRPr="00041CB9" w:rsidRDefault="00D2329E" w:rsidP="00547B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DD70CC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Уладзімір Мазго. «Я слухаю…». </w:t>
      </w:r>
      <w:r w:rsidRPr="00DD70C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Паэтычнае </w:t>
      </w:r>
      <w:r w:rsidR="00547B55" w:rsidRPr="00DD70C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адлюстраванне з’явы прыроды і выражэнне аўтарскіх адносін да яе. </w:t>
      </w:r>
      <w:r w:rsidR="002C2937" w:rsidRPr="00DD70C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Праблема гармоніі прыроды і чалавека. </w:t>
      </w:r>
      <w:r w:rsidR="005F026A" w:rsidRPr="00DD70C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Асаблівасці </w:t>
      </w:r>
      <w:r w:rsidR="002C2937" w:rsidRPr="00DD70C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мовы верша.</w:t>
      </w:r>
    </w:p>
    <w:p w14:paraId="5F65C2B8" w14:textId="77777777" w:rsid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935DF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Міхась Башлакоў. «Верасень».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Паэтычны вобраз ранняй восені, верасня. Захапленне лірычнага героя гэтай парой года. Асэнсаванне еднасці чалавека і прыроды. Метафарычнасць мовы верша.</w:t>
      </w:r>
    </w:p>
    <w:p w14:paraId="5DEBECAD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14:paraId="3EE38EE6" w14:textId="77777777"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Жанры лірыкі. Класічныя формы верша (2 гадзіны)</w:t>
      </w:r>
    </w:p>
    <w:p w14:paraId="37934967" w14:textId="77777777" w:rsidR="00794453" w:rsidRPr="005B7DBA" w:rsidRDefault="00794453" w:rsidP="00794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935DF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Максім Багдановіч. «Трыялет» («Калісь глядзеў на сонца я...»).</w:t>
      </w:r>
      <w:r w:rsidRPr="005B7DB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Філасофскі роздум паэта пра сэнс чалавечага існавання, бясконцасць сусвету і шчасце пазнання яго чалавекам. Абвостраная ўспрымальнасць лірычнага героя, яго выключнасць у параўнанні з іншымі людзьмі, не здольнымі зразумець і прыняць яго перакананні. Вытанчанасць формы трыялета, рытміка-інтанацыйны лад твора.</w:t>
      </w:r>
    </w:p>
    <w:p w14:paraId="2873CB69" w14:textId="7EEB4F78" w:rsidR="00794453" w:rsidRPr="00DD70CC" w:rsidRDefault="00794453" w:rsidP="00794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70CC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Міхась Пазнякоў. </w:t>
      </w:r>
      <w:r w:rsidRPr="00DD7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</w:t>
      </w:r>
      <w:r w:rsidRPr="00DD70CC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Ты ўжо на роднай Беларусі…</w:t>
      </w:r>
      <w:r w:rsidRPr="00DD7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  <w:r w:rsidRPr="00DD70C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(з цыкла «Трыялеты (Максіму Багдановічу)». Філасофскае асэнсаванне ролі Радзімы ў жыцці чалавека. Вытанчанасць формы трыялета, рытміка-інтанацыйны лад твора.</w:t>
      </w:r>
      <w:r w:rsidR="00015691" w:rsidRPr="00DD70C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Пераемнасць традыцый.</w:t>
      </w:r>
    </w:p>
    <w:p w14:paraId="5617853D" w14:textId="452936D8" w:rsidR="00881FE2" w:rsidRPr="00041CB9" w:rsidRDefault="00881FE2" w:rsidP="00881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70CC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Змітрок Марозаў. «Жаўрук».</w:t>
      </w:r>
      <w:r w:rsidRPr="00DD70C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Выяўленне тэмы паэта і паэзіі праз разгорнутае параўнанне. Вобразная сістэма верша. Выяўленне ідэйнай скіраванасці ў санеце.</w:t>
      </w:r>
    </w:p>
    <w:p w14:paraId="5F5F5A16" w14:textId="77777777" w:rsid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935DF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Анатоль Грачанікаў. «Свяці, кахання чыстая зара...».</w:t>
      </w:r>
      <w:r w:rsidRPr="005B7DB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Раскрыццё пачуццяў і перажыванняў лірычнага героя. Актава – класічная форма паэзіі; яе дасканаласць і ўплыў на выяўленчыя асаблівасці верша. Афарыстычнасць мовы, выразнасць рытму і інтанацыі. Асаблівасці рыфмоўкі радкоў.</w:t>
      </w:r>
    </w:p>
    <w:p w14:paraId="0AE95050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Тэорыя літаратуры. Паняцце пра лірыку. Віды, жанры лірыкі. Класічныя формы верша: элегія, раманс, трыялет, санет, актава. Лірычны герой (паглыбленне паняцця). Вершаскладанне: рытм, рыфма (паглыбленне паняццяў). </w:t>
      </w:r>
    </w:p>
    <w:p w14:paraId="33BAC629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Мастацтва. Музыка: І. Лучанок. «Спадчына» (словы Я. Купалы); У. Мулявін. «Слуцкія ткачыхі» (словы М. Багдановіча); С. Рак-Міхайлоўскі. «Зорка Венера» (словы М. Багдановіча); І. Лучанок. «Алеся» (словы А. Куляшова); Л. Вольскі. «Пахне чабор» (словы П. Броўкі); «Песняры. Залаты дыск»: кампакт-дыск; «Песняры. Лепшыя песні» (ч. 1): кампакт-дыск; «Троіца»: кампакт-дыск (гурт «Троіца») і іншыя творы. Жывапіс: «Мая зямля»: альбом (укладальнік В. Трыгубовіч); «Беларускі савецкі жывапіс»: альбом (укладальнік А. Аладава) і іншыя творы. Фотамастацтва: «Пакланіся прыродзе»: альбом; В. Алешка. «Спатканне з лесам»: альбом; С. Плыткевіч. «Мая Беларусь»: альбом; Г. Ліхтаровіч. «Добры дзень, Беларусь»: альбом.</w:t>
      </w:r>
    </w:p>
    <w:p w14:paraId="1F50D61C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14:paraId="7B32A106" w14:textId="77777777"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ЭПІЧНЫЯ ЖАНРЫ (13 гадзін)</w:t>
      </w:r>
    </w:p>
    <w:p w14:paraId="60584D80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5935DF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Якуб Колас. «Хмарка».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Сувязь паэтыкі апавядання з вуснай народнай творчасцю, формай казкі. Алегарычна-філасофскі змест твора, яго патрыятычны пафас. Адказнасць кожнага чалавека перад сваёй Бацькаўшчынай за яе дабрабыт і росквіт як галоўная ўмова асабістага шчасця. Роля пейзажу ў раскрыцці ідэі твора.</w:t>
      </w:r>
    </w:p>
    <w:p w14:paraId="36A21E1D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935DF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Уладзімір Караткевіч. «Паром на бурнай рацэ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». Гістарычная аснова апавядання. Характарыстыка галоўных герояў твора Горава і Пора-Леановіча. Элементы рамантычнай паэтыкі ў творы: зварот да гістарычнай тэмы, павышаная эмацыянальнасць аповеда, кантраснасць вобразаў і характараў, драматызацыя дзеяння і карцін прыроды. Роля канкрэтных апісанняў, мастацкіх дэталей у раскрыцці характараў. Тэма і ідэя апавядання.</w:t>
      </w:r>
    </w:p>
    <w:p w14:paraId="046A069F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935DF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Генрых Далідовіч. «Губаты». 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Ідэя дабрыні і міласэрнасці да прыроды. Майстэрства пісьменніка ў перадачы шматфарбнасці навакольнага свету праз апісанне пушчы і яе жыхароў, псіхалагізацыя вобраза ласяняці Губатага. Трагічны фінал – праява хцівасці і жорсткасці людзей. Лірычнасць апавядання. Развіццё сюжэта, кампазіцыя твора.</w:t>
      </w:r>
    </w:p>
    <w:p w14:paraId="728CAB32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935DF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Васіль Быкаў. «Жураўліны крык»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Мастацкая праўда ў паказе вайны. Паводзіны чалавека ў экстрэмальнай сітуацыі. Раскрыццё ў трагічных абставінах характараў герояў. Вытокі подзвігу старшыны Карпенкі, байцоў Глечыка, Фішара, Свіста. Праблема маральнага выбару. Глыбіня псіхалагічнага аналізу ў раскрыцці вобразаў Аўсеева і Пшанічнага. Арыгінальнасць кампазіцыі. Лірычны элемент у аповесці, яго роля.</w:t>
      </w:r>
    </w:p>
    <w:p w14:paraId="1990882A" w14:textId="6118FD1E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Тэорыя літаратуры. Эпас як літаратурны род. Эпічныя жанры: апавяданне (паглыбленне паняцця), аповесць (паглыбленне паняцця). Эпізод, сюжэт, кампазіцыя ў эпічным творы (паглыбленне паняццяў). Апавядальнік у творы.</w:t>
      </w:r>
    </w:p>
    <w:p w14:paraId="58C4756B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Мастацтва. Тэатральнае мастацтва: спектакль «Вераб’іная ноч» (Драматычны тэатр Беларускай Арміі, рэжысёр М. Дударава). Кінамастацтва: тэлефільм «Доўгія вёрсты вайны» (фільм 1. «Жураўліны крык») (рэжысёр А. Карпаў).</w:t>
      </w:r>
    </w:p>
    <w:p w14:paraId="03D972A0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14:paraId="480F150E" w14:textId="77777777"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ЛІРА-ЭПІЧНЫЯ ЖАНРЫ (6 гадзін)</w:t>
      </w:r>
    </w:p>
    <w:p w14:paraId="05A78505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5935DF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Янка Купала. «Магіла льва».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Зварот да гістарычнага мінулага. Паэтычнае асэнсаванне народнай легенды. Рамантызаваныя вобразы Наталькі і Машэкі. Вастрыня драматычнага канфлікту. Пафас лірыка-філасофскіх адступленняў. Гуманістычна-патрыятычны змест паэмы, асаблівасці яе кампазіцыі.</w:t>
      </w:r>
    </w:p>
    <w:p w14:paraId="06A6B682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935DF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Аркадзь Куляшоў. «Маці».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Адлюстраванне трагізму падзей Вялікай Айчыннай вайны ў баладзе. Бязмежная самаахвярнасць маці. Фальклорныя вытокі сюжэта твора, сродкаў раскрыцця вобраза маці. Выкарыстанне народна-паэтычнай вобразнасці (зваротаў, тропаў, рытмікі).</w:t>
      </w:r>
    </w:p>
    <w:p w14:paraId="44B45AB7" w14:textId="0D2E8444" w:rsidR="003B37D9" w:rsidRPr="00DD70CC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r w:rsidRPr="00DD70CC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Кандрат Крапіва.«Дыпламаваны Баран».</w:t>
      </w:r>
    </w:p>
    <w:p w14:paraId="5608EEE1" w14:textId="77777777" w:rsidR="003B37D9" w:rsidRPr="00DD70CC" w:rsidRDefault="003B37D9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r w:rsidRPr="00DD70CC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Анатоль Зэкаў. </w:t>
      </w:r>
      <w:r w:rsidRPr="00DD7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</w:t>
      </w:r>
      <w:r w:rsidRPr="00DD70CC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Паўлін і Певень</w:t>
      </w:r>
      <w:r w:rsidRPr="00DD70C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  <w:r w:rsidRPr="00DD70CC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. </w:t>
      </w:r>
    </w:p>
    <w:p w14:paraId="2FC103C2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70C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Крытыка чалавечых заган і недахопаў: невуцтва, ганарыстасці</w:t>
      </w:r>
      <w:r w:rsidRPr="00DD70CC"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  <w:t>,</w:t>
      </w:r>
      <w:r w:rsidRPr="00DD70C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фанабэрлівасці, агрэсіўнасці. Прыёмы і сродкі стварэння камічных сітуацый. Народная мудрасць, гумар у байках. Блізкасць мовы твораў да гутарковай. Мараль у байках як выяўленне аўтарскай пазіцыі.</w:t>
      </w:r>
    </w:p>
    <w:p w14:paraId="1AB9F109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Тэорыя літаратуры. Ліра-эпічныя літаратурныя жанры. Паэма: жанравыя асаблівасці, лірычныя адступленні. Літаратурная балада (паглыбленне паняцця). Байка: жанравыя асаблівасці (паглыбленне паняцця).</w:t>
      </w:r>
    </w:p>
    <w:p w14:paraId="6A60ABA7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Мастацтва. Жывапіс: ілюстрацыі беларускіх мастакоў да паэмы Янкі Купалы «Магіла льва». Музыка: І. Лучанок. «Балада аб маці» (словы А. Куляшова). Скульптура: манумент у гонар савецкай маці-патрыёткі А. Ф. Купрыянавай (скульптары А. Заспіцкі, І. Місько, М. Рыжанкоў, архітэктар А. Трафімчук).</w:t>
      </w:r>
    </w:p>
    <w:p w14:paraId="19A60727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14:paraId="116D22B6" w14:textId="77777777" w:rsidR="00E26E48" w:rsidRPr="00E26E48" w:rsidRDefault="00E26E48" w:rsidP="00E26E48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ДРАМАТЫЧНЫЯ ЖАНРЫ (4 гадзіны)</w:t>
      </w:r>
    </w:p>
    <w:p w14:paraId="22D954CB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5935DF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>Янка Купала. «Паўлінка».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Жанравая адметнасць п’есы. Канфлікт новага і старога пакаленняў засцянковай шляхты ў камедыі. Вобраз Паўлінкі. Высмейванне шляхецкай пыхлівасці і духоўнай абмежаванасці. Камічнае і драматычнае ў вобразе Адольфа Быкоўскага. Самабытнасць камедыйных характараў Сцяпана Крыніцкага і Пранціся Пустарэвіча. 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Майстэрства аўтара ў абмалёўцы персанажаў, індывідуалізацыя іх мовы. Сцэнічнае ўвасабленне камедыі.</w:t>
      </w:r>
    </w:p>
    <w:p w14:paraId="0696BDD3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Тэорыя літаратуры. Драма як літаратурны род (пачатковае паняцце). Драматычныя жанры: трагедыя, драма, камедыя. Канфлікт, сцэна, карціна, рэпліка, рэмарка.</w:t>
      </w:r>
    </w:p>
    <w:p w14:paraId="5FFD0577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Мастацтва. Тэатральнае мастацтва: тэатральныя і тэлевізійныя спектаклі па п’есе Янкі Купалы «Паўлінка» (на выбар педагагічнага работніка, з улікам канкрэтных магчымасцей).</w:t>
      </w:r>
    </w:p>
    <w:p w14:paraId="08C7A0D1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Паўтарэнне і падагульненне вывучанага за год (1 гадзіна).</w:t>
      </w:r>
    </w:p>
    <w:p w14:paraId="6D712BB1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29A6273A" w14:textId="77777777"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Спіс твораў для завучвання на памяць і мастацкага расказвання</w:t>
      </w:r>
    </w:p>
    <w:p w14:paraId="663BB4B5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Рыгор Барадулін. «Трэба дома бываць часцей».</w:t>
      </w:r>
    </w:p>
    <w:p w14:paraId="1B907F63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Янка Купала. «Спадчына».</w:t>
      </w:r>
    </w:p>
    <w:p w14:paraId="1173C791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Максім Багдановіч. «Раманс» («Зорка Венера»).</w:t>
      </w:r>
    </w:p>
    <w:p w14:paraId="21BBCDE9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Уладзімір Караткевіч. «Паром на бурнай рацэ» (урывак са слоў «Рака шалела...», заканчваючы словамі «...два ці тры зеленаватыя яблыкі»).</w:t>
      </w:r>
    </w:p>
    <w:p w14:paraId="3CD71B04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Кандрат Крапіва. «Дыпламаваны Баран».</w:t>
      </w:r>
    </w:p>
    <w:p w14:paraId="23344B36" w14:textId="77777777"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28361988" w14:textId="77777777" w:rsidR="00E26E48" w:rsidRPr="00E26E48" w:rsidRDefault="00E26E48" w:rsidP="00E26E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Спіс твораў для дадатковага чытання</w:t>
      </w:r>
    </w:p>
    <w:p w14:paraId="3E7E31C0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Вячаслаў Адамчык. «Дзікі голуб».</w:t>
      </w:r>
    </w:p>
    <w:p w14:paraId="0A476733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Раіса Баравікова. «Казімір – сын Ягайлы + Насця з 8 «Б»».</w:t>
      </w:r>
    </w:p>
    <w:p w14:paraId="704EB7D6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Васіль Быкаў. «Страта».</w:t>
      </w:r>
    </w:p>
    <w:p w14:paraId="16EF824F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Віталь Вольскі. «Несцерка».</w:t>
      </w:r>
    </w:p>
    <w:p w14:paraId="7D66C406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Аляксей Дудараў. «Кім».</w:t>
      </w:r>
    </w:p>
    <w:p w14:paraId="6A7B0447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Віктар Карамазаў. «Прыліпала».</w:t>
      </w:r>
    </w:p>
    <w:p w14:paraId="0C5FF96E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Уладзімір Караткевіч. «Лісце каштанаў».</w:t>
      </w:r>
    </w:p>
    <w:p w14:paraId="58F09813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Уладзімір Ліпскі. «Споведзь сына».</w:t>
      </w:r>
    </w:p>
    <w:p w14:paraId="2106E3B3" w14:textId="77777777" w:rsid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Ніна Мацяш. Зборнік «Душою з небам гаварыць».</w:t>
      </w:r>
    </w:p>
    <w:p w14:paraId="205A18DB" w14:textId="77777777" w:rsidR="00AA0170" w:rsidRPr="00DD70CC" w:rsidRDefault="00AA0170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10" w:name="_Hlk164248047"/>
      <w:r w:rsidRPr="00DD70C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Міхась Пазнякоў </w:t>
      </w:r>
      <w:r w:rsidRPr="00DD70CC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DD70C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Хлеб для партызанаў</w:t>
      </w:r>
      <w:r w:rsidRPr="00DD70CC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DD70C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bookmarkEnd w:id="10"/>
    <w:p w14:paraId="3B784055" w14:textId="77777777" w:rsidR="00E26E48" w:rsidRPr="00DD70CC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D70C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Іван Пташнікаў. «Львы».</w:t>
      </w:r>
    </w:p>
    <w:p w14:paraId="0F48CE41" w14:textId="77777777" w:rsidR="00AA0170" w:rsidRPr="00041CB9" w:rsidRDefault="00AA0170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11" w:name="_Hlk164248085"/>
      <w:r w:rsidRPr="00DD70C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Уладзімір Саламаха «Жыць тры дні».</w:t>
      </w:r>
    </w:p>
    <w:bookmarkEnd w:id="11"/>
    <w:p w14:paraId="771D5120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Алег Салтук. Зборнік «На далонях жыцця».</w:t>
      </w:r>
    </w:p>
    <w:p w14:paraId="3ABE3DB3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Міхась Стральцоў. «Адзін лапаць, адзін чунь».</w:t>
      </w:r>
    </w:p>
    <w:p w14:paraId="2F51C648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Іван Чыгрынаў. «Бульба».</w:t>
      </w:r>
    </w:p>
    <w:p w14:paraId="6F309238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Фрыдрых Шылер. Балада «Кубак».</w:t>
      </w:r>
    </w:p>
    <w:p w14:paraId="356654EC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Уільям Шэкспір. Санеты (у перакладзе У. Дубоўкі; 2–3 на выбар педагагічнага работніка).</w:t>
      </w:r>
    </w:p>
    <w:p w14:paraId="31D4AED6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14:paraId="47441E0F" w14:textId="77777777" w:rsidR="00E26E48" w:rsidRPr="00E26E48" w:rsidRDefault="00E26E48" w:rsidP="00E26E4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 вучэбнай дзейнасці вучняў VІІІ класа</w:t>
      </w:r>
    </w:p>
    <w:p w14:paraId="1B4208E2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14:paraId="4F5B7B00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аўтараў, назвы і змест праграмных твораў;</w:t>
      </w:r>
    </w:p>
    <w:p w14:paraId="038A91FC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выяўленчыя сродкі мастацкай выразнасці мовы;</w:t>
      </w:r>
    </w:p>
    <w:p w14:paraId="760F21FF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звесткі па тэорыі літаратуры, неабходныя для аналізу мастацкага твора;</w:t>
      </w:r>
    </w:p>
    <w:p w14:paraId="3D982F58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творы для завучвання на памяць;</w:t>
      </w:r>
    </w:p>
    <w:p w14:paraId="125D189D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14:paraId="18860A1E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узнаўляць мастацкія карціны, створаныя пісьменнікам;</w:t>
      </w:r>
    </w:p>
    <w:p w14:paraId="693ED486" w14:textId="3ABD98BE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вызначаць </w:t>
      </w:r>
      <w:r w:rsidR="0078484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эмацыянальную </w:t>
      </w: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танальнасць, настраёвасць мастацкага твора, яго эстэтычны пафас;</w:t>
      </w:r>
    </w:p>
    <w:p w14:paraId="2A6BF84A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падрабязна, сцісла або выбарачна пераказваць (вусна і пісьмова) невялікі эпічны твор або ўрывак з эпічнага твора;</w:t>
      </w:r>
    </w:p>
    <w:p w14:paraId="0B210009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вылучаць эпізоды або дэталі, важныя для характарыстыкі дзейных асоб, устанаўліваць прычынна-выніковую сувязь паміж падзеямі і паводзінамі герояў у творы, разумець падтэкст;</w:t>
      </w:r>
    </w:p>
    <w:p w14:paraId="0C0B01E2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характарызаваць героя мастацкага твора па яго ўчынках, паводзінах, перажываннях;</w:t>
      </w:r>
    </w:p>
    <w:p w14:paraId="1D53FFD0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элементы сюжэта і кампазіцыі вывучаных эпічных, ліра-эпічных і драматычных твораў;</w:t>
      </w:r>
    </w:p>
    <w:p w14:paraId="3A8997B1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знаходзіць выяўленчыя сродкі мовы і вызначаць іх ролю ў стварэнні вобраза, раскрыцці тэмы твора;</w:t>
      </w:r>
    </w:p>
    <w:p w14:paraId="4B8D45EE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выяўляць аўтарскую пазіцыю;</w:t>
      </w:r>
    </w:p>
    <w:p w14:paraId="05C09322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выразна, у патрэбным тэмпе чытаць уголас літаратурны твор з улікам родавых, жанравых і стылявых адметнасцей, выяўляючы аўтарскую пазіцыю і свае адносіны да адлюстраванага;</w:t>
      </w:r>
    </w:p>
    <w:p w14:paraId="47D92065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складаць план празаічнага твора ці асобных яго раздзелаў;</w:t>
      </w:r>
    </w:p>
    <w:p w14:paraId="6FBCA080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рыхтаваць вуснае і пісьмовае сачыненне-разважанне (разгорнуты адказ, адказ на пытанне і паведамленне пра героя), апісваць свае назіранні і ўражанні ад падзей і з’яў жыцця;</w:t>
      </w:r>
    </w:p>
    <w:p w14:paraId="3266383A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даваць водгук на самастойна прачытаны літаратурны твор і творы іншых відаў мастацтва, выказваючы свае адносіны да герояў і падзей;</w:t>
      </w:r>
    </w:p>
    <w:p w14:paraId="1687C7F0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карыстацца даведачным апаратам вучэбнага дапаможніка і іншымі даведачнымі крыніцамі;</w:t>
      </w:r>
    </w:p>
    <w:p w14:paraId="720E04DF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супастаўляць блізкія па тэме творы розных мастацкіх сістэм (паэзіі, прозы), родаў і жанраў, вызначаць іх асаблівасці ў паказе жыцця;</w:t>
      </w:r>
    </w:p>
    <w:p w14:paraId="1EDDD22E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даваць разгорнуты адказ на пытанне, ставіць пытанні да літаратурнага твора;</w:t>
      </w:r>
    </w:p>
    <w:p w14:paraId="3ED4E93B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валодаць:</w:t>
      </w:r>
    </w:p>
    <w:p w14:paraId="090450F5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навыкамі абагульнення, сістэматызацыі і супастаўлення вывучанага, выяўлення адметных рыс характару герояў, тыповага ў іх паводзінах, стаўленні да жыцця; </w:t>
      </w:r>
    </w:p>
    <w:p w14:paraId="05A2764A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уменнямі і навыкамі вуснага і пісьмовага маўлення, лагічнага выказвання думак, дастатковым запасам маўленчых сродкаў; </w:t>
      </w:r>
    </w:p>
    <w:p w14:paraId="44A09999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навыкамі параўнання літаратурных твораў з творамі жывапісу, музыкі і іншых відаў мастацтва; </w:t>
      </w:r>
    </w:p>
    <w:p w14:paraId="60315C92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рознымі відамі літаратурна-творчай дзейнасці (напісанне сачынення, даклада, рэферата, водгуку, рэцэнзіі); </w:t>
      </w:r>
    </w:p>
    <w:p w14:paraId="60B92CA5" w14:textId="77777777" w:rsidR="00E26E48" w:rsidRPr="00E26E48" w:rsidRDefault="00E26E48" w:rsidP="00E2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26E4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навыкамі работы з навукова-крытычнай і даведачнай літаратурай па пэўнай тэме (слоўнікі, даведнікі, энцыклапедыі, інтэрнэт-рэсурсы).</w:t>
      </w:r>
    </w:p>
    <w:sectPr w:rsidR="00E26E48" w:rsidRPr="00E2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NewC">
    <w:altName w:val="Calibri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425F"/>
    <w:multiLevelType w:val="hybridMultilevel"/>
    <w:tmpl w:val="8C26044A"/>
    <w:lvl w:ilvl="0" w:tplc="7CECF9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533C7322"/>
    <w:multiLevelType w:val="hybridMultilevel"/>
    <w:tmpl w:val="657A97CE"/>
    <w:lvl w:ilvl="0" w:tplc="39A0065A">
      <w:start w:val="1"/>
      <w:numFmt w:val="decimal"/>
      <w:lvlText w:val="%1."/>
      <w:lvlJc w:val="left"/>
      <w:pPr>
        <w:ind w:left="102" w:hanging="344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 w:tplc="FFD8CCB8">
      <w:numFmt w:val="bullet"/>
      <w:lvlText w:val="•"/>
      <w:lvlJc w:val="left"/>
      <w:pPr>
        <w:ind w:left="1074" w:hanging="344"/>
      </w:pPr>
      <w:rPr>
        <w:rFonts w:hint="default"/>
      </w:rPr>
    </w:lvl>
    <w:lvl w:ilvl="2" w:tplc="33C0CBFC">
      <w:numFmt w:val="bullet"/>
      <w:lvlText w:val="•"/>
      <w:lvlJc w:val="left"/>
      <w:pPr>
        <w:ind w:left="2049" w:hanging="344"/>
      </w:pPr>
      <w:rPr>
        <w:rFonts w:hint="default"/>
      </w:rPr>
    </w:lvl>
    <w:lvl w:ilvl="3" w:tplc="0D42FCAE">
      <w:numFmt w:val="bullet"/>
      <w:lvlText w:val="•"/>
      <w:lvlJc w:val="left"/>
      <w:pPr>
        <w:ind w:left="3023" w:hanging="344"/>
      </w:pPr>
      <w:rPr>
        <w:rFonts w:hint="default"/>
      </w:rPr>
    </w:lvl>
    <w:lvl w:ilvl="4" w:tplc="2D5C7200">
      <w:numFmt w:val="bullet"/>
      <w:lvlText w:val="•"/>
      <w:lvlJc w:val="left"/>
      <w:pPr>
        <w:ind w:left="3998" w:hanging="344"/>
      </w:pPr>
      <w:rPr>
        <w:rFonts w:hint="default"/>
      </w:rPr>
    </w:lvl>
    <w:lvl w:ilvl="5" w:tplc="DF38E806">
      <w:numFmt w:val="bullet"/>
      <w:lvlText w:val="•"/>
      <w:lvlJc w:val="left"/>
      <w:pPr>
        <w:ind w:left="4973" w:hanging="344"/>
      </w:pPr>
      <w:rPr>
        <w:rFonts w:hint="default"/>
      </w:rPr>
    </w:lvl>
    <w:lvl w:ilvl="6" w:tplc="D6E25360">
      <w:numFmt w:val="bullet"/>
      <w:lvlText w:val="•"/>
      <w:lvlJc w:val="left"/>
      <w:pPr>
        <w:ind w:left="5947" w:hanging="344"/>
      </w:pPr>
      <w:rPr>
        <w:rFonts w:hint="default"/>
      </w:rPr>
    </w:lvl>
    <w:lvl w:ilvl="7" w:tplc="ECA0391C">
      <w:numFmt w:val="bullet"/>
      <w:lvlText w:val="•"/>
      <w:lvlJc w:val="left"/>
      <w:pPr>
        <w:ind w:left="6922" w:hanging="344"/>
      </w:pPr>
      <w:rPr>
        <w:rFonts w:hint="default"/>
      </w:rPr>
    </w:lvl>
    <w:lvl w:ilvl="8" w:tplc="35D46F38">
      <w:numFmt w:val="bullet"/>
      <w:lvlText w:val="•"/>
      <w:lvlJc w:val="left"/>
      <w:pPr>
        <w:ind w:left="7897" w:hanging="344"/>
      </w:pPr>
      <w:rPr>
        <w:rFonts w:hint="default"/>
      </w:rPr>
    </w:lvl>
  </w:abstractNum>
  <w:abstractNum w:abstractNumId="2" w15:restartNumberingAfterBreak="0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E48"/>
    <w:rsid w:val="00015691"/>
    <w:rsid w:val="00041CB9"/>
    <w:rsid w:val="0006346D"/>
    <w:rsid w:val="00065CF5"/>
    <w:rsid w:val="00124EF9"/>
    <w:rsid w:val="00191240"/>
    <w:rsid w:val="002505C2"/>
    <w:rsid w:val="002C2937"/>
    <w:rsid w:val="003B37D9"/>
    <w:rsid w:val="00547B55"/>
    <w:rsid w:val="00566E02"/>
    <w:rsid w:val="005935DF"/>
    <w:rsid w:val="005967A0"/>
    <w:rsid w:val="005B7DBA"/>
    <w:rsid w:val="005C697F"/>
    <w:rsid w:val="005F026A"/>
    <w:rsid w:val="005F779C"/>
    <w:rsid w:val="006F28AE"/>
    <w:rsid w:val="00742797"/>
    <w:rsid w:val="0076649D"/>
    <w:rsid w:val="0078484D"/>
    <w:rsid w:val="00794453"/>
    <w:rsid w:val="00881FE2"/>
    <w:rsid w:val="008A2D07"/>
    <w:rsid w:val="008A5DEE"/>
    <w:rsid w:val="009373F8"/>
    <w:rsid w:val="009E0D9E"/>
    <w:rsid w:val="00AA0170"/>
    <w:rsid w:val="00BB0D16"/>
    <w:rsid w:val="00C1376E"/>
    <w:rsid w:val="00D04C77"/>
    <w:rsid w:val="00D2329E"/>
    <w:rsid w:val="00D76293"/>
    <w:rsid w:val="00DD70CC"/>
    <w:rsid w:val="00E24A81"/>
    <w:rsid w:val="00E26E48"/>
    <w:rsid w:val="00EC1EC3"/>
    <w:rsid w:val="00F6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0A1E"/>
  <w15:chartTrackingRefBased/>
  <w15:docId w15:val="{27299B43-D5A8-4018-841E-D787A5A3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E26E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E26E48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26E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26E48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26E48"/>
  </w:style>
  <w:style w:type="paragraph" w:customStyle="1" w:styleId="titleu">
    <w:name w:val="titleu"/>
    <w:basedOn w:val="a"/>
    <w:uiPriority w:val="99"/>
    <w:rsid w:val="00E26E48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uiPriority w:val="99"/>
    <w:rsid w:val="00E26E4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E26E4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E26E48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uiPriority w:val="99"/>
    <w:rsid w:val="00E26E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E26E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E26E4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E26E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6E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E26E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4">
    <w:name w:val="header"/>
    <w:basedOn w:val="a"/>
    <w:link w:val="a5"/>
    <w:uiPriority w:val="99"/>
    <w:unhideWhenUsed/>
    <w:rsid w:val="00E26E4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E26E48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E26E4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E26E48"/>
    <w:rPr>
      <w:rFonts w:eastAsia="Times New Roman" w:cs="Times New Roman"/>
    </w:rPr>
  </w:style>
  <w:style w:type="paragraph" w:styleId="a8">
    <w:name w:val="Body Text"/>
    <w:basedOn w:val="a"/>
    <w:link w:val="a9"/>
    <w:uiPriority w:val="99"/>
    <w:qFormat/>
    <w:rsid w:val="00E26E4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E26E48"/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E26E48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6E48"/>
    <w:rPr>
      <w:rFonts w:ascii="Segoe UI" w:eastAsia="Times New Roman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E26E48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26E48"/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26E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6E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26E48"/>
    <w:rPr>
      <w:rFonts w:cs="Times New Roman"/>
    </w:rPr>
  </w:style>
  <w:style w:type="character" w:customStyle="1" w:styleId="razr">
    <w:name w:val="razr"/>
    <w:basedOn w:val="a0"/>
    <w:uiPriority w:val="99"/>
    <w:rsid w:val="00E26E48"/>
    <w:rPr>
      <w:rFonts w:ascii="Times New Roman" w:hAnsi="Times New Roman" w:cs="Times New Roman"/>
      <w:spacing w:val="30"/>
    </w:rPr>
  </w:style>
  <w:style w:type="character" w:customStyle="1" w:styleId="ac">
    <w:name w:val="_"/>
    <w:basedOn w:val="a0"/>
    <w:rsid w:val="00E26E48"/>
    <w:rPr>
      <w:rFonts w:cs="Times New Roman"/>
    </w:rPr>
  </w:style>
  <w:style w:type="paragraph" w:customStyle="1" w:styleId="ad">
    <w:name w:val="ОСНОВНЫЕ ТРЕБОВАНИЯ...."/>
    <w:basedOn w:val="a"/>
    <w:uiPriority w:val="99"/>
    <w:rsid w:val="00E26E48"/>
    <w:pPr>
      <w:suppressAutoHyphens/>
      <w:autoSpaceDE w:val="0"/>
      <w:autoSpaceDN w:val="0"/>
      <w:adjustRightInd w:val="0"/>
      <w:spacing w:before="283" w:after="85" w:line="210" w:lineRule="atLeast"/>
      <w:jc w:val="center"/>
      <w:textAlignment w:val="center"/>
    </w:pPr>
    <w:rPr>
      <w:rFonts w:ascii="Arial" w:eastAsia="Times New Roman" w:hAnsi="Arial" w:cs="Arial"/>
      <w:caps/>
      <w:color w:val="000000"/>
      <w:w w:val="90"/>
      <w:sz w:val="18"/>
      <w:szCs w:val="18"/>
      <w:lang w:eastAsia="ru-RU"/>
    </w:rPr>
  </w:style>
  <w:style w:type="paragraph" w:customStyle="1" w:styleId="ae">
    <w:name w:val="Список с ромбиком"/>
    <w:basedOn w:val="a"/>
    <w:uiPriority w:val="99"/>
    <w:rsid w:val="00E26E48"/>
    <w:pPr>
      <w:tabs>
        <w:tab w:val="left" w:pos="567"/>
      </w:tabs>
      <w:autoSpaceDE w:val="0"/>
      <w:autoSpaceDN w:val="0"/>
      <w:adjustRightInd w:val="0"/>
      <w:spacing w:after="0" w:line="250" w:lineRule="atLeast"/>
      <w:ind w:left="567" w:hanging="227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af">
    <w:name w:val="текст"/>
    <w:basedOn w:val="a"/>
    <w:uiPriority w:val="99"/>
    <w:rsid w:val="00E26E48"/>
    <w:pPr>
      <w:autoSpaceDE w:val="0"/>
      <w:autoSpaceDN w:val="0"/>
      <w:adjustRightInd w:val="0"/>
      <w:spacing w:after="0" w:line="244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04">
    <w:name w:val="04_Заголовок_прописные"/>
    <w:basedOn w:val="a"/>
    <w:uiPriority w:val="99"/>
    <w:rsid w:val="00E26E48"/>
    <w:pPr>
      <w:suppressAutoHyphens/>
      <w:autoSpaceDE w:val="0"/>
      <w:autoSpaceDN w:val="0"/>
      <w:adjustRightInd w:val="0"/>
      <w:spacing w:after="85" w:line="250" w:lineRule="atLeast"/>
      <w:jc w:val="center"/>
      <w:textAlignment w:val="center"/>
    </w:pPr>
    <w:rPr>
      <w:rFonts w:ascii="Arial" w:eastAsia="Times New Roman" w:hAnsi="Arial" w:cs="Arial"/>
      <w:b/>
      <w:bCs/>
      <w:caps/>
      <w:color w:val="000000"/>
      <w:w w:val="95"/>
      <w:sz w:val="19"/>
      <w:szCs w:val="19"/>
      <w:lang w:eastAsia="ru-RU"/>
    </w:rPr>
  </w:style>
  <w:style w:type="paragraph" w:customStyle="1" w:styleId="10">
    <w:name w:val="Заголовок (с часами в 1 строку)"/>
    <w:basedOn w:val="a"/>
    <w:uiPriority w:val="99"/>
    <w:rsid w:val="00E26E48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customStyle="1" w:styleId="western">
    <w:name w:val="western"/>
    <w:basedOn w:val="a"/>
    <w:rsid w:val="00E26E4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0">
    <w:name w:val="[Основной абзац]"/>
    <w:basedOn w:val="a"/>
    <w:uiPriority w:val="99"/>
    <w:rsid w:val="00E26E4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U3">
    <w:name w:val="U3"/>
    <w:uiPriority w:val="99"/>
    <w:rsid w:val="00E26E4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1">
    <w:name w:val="Список ромбик автомат"/>
    <w:basedOn w:val="a"/>
    <w:rsid w:val="00E26E48"/>
    <w:pPr>
      <w:tabs>
        <w:tab w:val="left" w:pos="510"/>
        <w:tab w:val="left" w:pos="539"/>
      </w:tabs>
      <w:autoSpaceDE w:val="0"/>
      <w:autoSpaceDN w:val="0"/>
      <w:adjustRightInd w:val="0"/>
      <w:spacing w:after="0" w:line="250" w:lineRule="atLeast"/>
      <w:ind w:left="510" w:hanging="170"/>
      <w:jc w:val="both"/>
      <w:textAlignment w:val="center"/>
    </w:pPr>
    <w:rPr>
      <w:rFonts w:ascii="SchoolBookNewC" w:eastAsia="Times New Roman" w:hAnsi="Times New Roman" w:cs="SchoolBookNewC"/>
      <w:color w:val="000000"/>
      <w:sz w:val="20"/>
      <w:szCs w:val="20"/>
      <w:lang w:eastAsia="ru-RU"/>
    </w:rPr>
  </w:style>
  <w:style w:type="paragraph" w:customStyle="1" w:styleId="21">
    <w:name w:val="Подзаг 2"/>
    <w:basedOn w:val="a"/>
    <w:uiPriority w:val="99"/>
    <w:rsid w:val="00E26E48"/>
    <w:pPr>
      <w:widowControl w:val="0"/>
      <w:tabs>
        <w:tab w:val="left" w:pos="600"/>
        <w:tab w:val="left" w:pos="660"/>
      </w:tabs>
      <w:suppressAutoHyphens/>
      <w:autoSpaceDE w:val="0"/>
      <w:autoSpaceDN w:val="0"/>
      <w:adjustRightInd w:val="0"/>
      <w:spacing w:before="227" w:after="57" w:line="274" w:lineRule="auto"/>
      <w:jc w:val="center"/>
      <w:textAlignment w:val="center"/>
    </w:pPr>
    <w:rPr>
      <w:rFonts w:ascii="SchoolBookC-Bold" w:eastAsia="Times New Roman" w:hAnsi="SchoolBookC-Bold" w:cs="SchoolBookC-Bold"/>
      <w:b/>
      <w:bCs/>
      <w:color w:val="000000"/>
      <w:lang w:eastAsia="ru-RU"/>
    </w:rPr>
  </w:style>
  <w:style w:type="character" w:customStyle="1" w:styleId="af2">
    <w:name w:val="жирный"/>
    <w:uiPriority w:val="99"/>
    <w:rsid w:val="00E26E48"/>
    <w:rPr>
      <w:b/>
    </w:rPr>
  </w:style>
  <w:style w:type="paragraph" w:styleId="af3">
    <w:name w:val="annotation text"/>
    <w:basedOn w:val="a"/>
    <w:link w:val="af4"/>
    <w:uiPriority w:val="99"/>
    <w:unhideWhenUsed/>
    <w:rsid w:val="00E26E48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E26E48"/>
    <w:rPr>
      <w:rFonts w:eastAsia="Times New Roman" w:cs="Times New Roman"/>
      <w:sz w:val="20"/>
      <w:szCs w:val="20"/>
    </w:rPr>
  </w:style>
  <w:style w:type="table" w:styleId="af5">
    <w:name w:val="Table Grid"/>
    <w:basedOn w:val="a1"/>
    <w:uiPriority w:val="39"/>
    <w:rsid w:val="00E26E4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Тема примечания Знак"/>
    <w:basedOn w:val="af4"/>
    <w:link w:val="af7"/>
    <w:uiPriority w:val="99"/>
    <w:semiHidden/>
    <w:locked/>
    <w:rsid w:val="00E26E48"/>
    <w:rPr>
      <w:rFonts w:eastAsia="Times New Roman" w:cs="Times New Roman"/>
      <w:b/>
      <w:bCs/>
      <w:sz w:val="20"/>
      <w:szCs w:val="20"/>
    </w:rPr>
  </w:style>
  <w:style w:type="paragraph" w:styleId="af7">
    <w:name w:val="annotation subject"/>
    <w:basedOn w:val="af3"/>
    <w:next w:val="af3"/>
    <w:link w:val="af6"/>
    <w:uiPriority w:val="99"/>
    <w:semiHidden/>
    <w:unhideWhenUsed/>
    <w:rsid w:val="00E26E48"/>
    <w:rPr>
      <w:b/>
      <w:bCs/>
    </w:rPr>
  </w:style>
  <w:style w:type="character" w:customStyle="1" w:styleId="11">
    <w:name w:val="Тема примечания Знак1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7">
    <w:name w:val="Тема примечания Знак117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6">
    <w:name w:val="Тема примечания Знак116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5">
    <w:name w:val="Тема примечания Знак115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4">
    <w:name w:val="Тема примечания Знак114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3">
    <w:name w:val="Тема примечания Знак113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2">
    <w:name w:val="Тема примечания Знак112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1">
    <w:name w:val="Тема примечания Знак111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0">
    <w:name w:val="Тема примечания Знак110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9">
    <w:name w:val="Тема примечания Знак19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8">
    <w:name w:val="Тема примечания Знак18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7">
    <w:name w:val="Тема примечания Знак17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6">
    <w:name w:val="Тема примечания Знак16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5">
    <w:name w:val="Тема примечания Знак15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4">
    <w:name w:val="Тема примечания Знак14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3">
    <w:name w:val="Тема примечания Знак13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2">
    <w:name w:val="Тема примечания Знак12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character" w:customStyle="1" w:styleId="118">
    <w:name w:val="Тема примечания Знак11"/>
    <w:basedOn w:val="af4"/>
    <w:uiPriority w:val="99"/>
    <w:semiHidden/>
    <w:rsid w:val="00E26E48"/>
    <w:rPr>
      <w:rFonts w:eastAsia="Times New Roman" w:cs="Times New Roman"/>
      <w:b/>
      <w:bCs/>
      <w:sz w:val="20"/>
      <w:szCs w:val="20"/>
    </w:rPr>
  </w:style>
  <w:style w:type="paragraph" w:customStyle="1" w:styleId="titlencpi">
    <w:name w:val="titlencpi"/>
    <w:basedOn w:val="a"/>
    <w:rsid w:val="00E26E4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E26E48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26E48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a">
    <w:name w:val="Обычный1"/>
    <w:rsid w:val="00E26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26E4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1">
    <w:name w:val="Table Normal1"/>
    <w:uiPriority w:val="99"/>
    <w:semiHidden/>
    <w:rsid w:val="00E26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E26E48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  <w:lang w:val="uk-UA"/>
    </w:rPr>
  </w:style>
  <w:style w:type="paragraph" w:customStyle="1" w:styleId="snoski">
    <w:name w:val="snoski"/>
    <w:basedOn w:val="a"/>
    <w:uiPriority w:val="99"/>
    <w:rsid w:val="00E26E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E26E4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rsid w:val="00E26E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9">
    <w:name w:val="Текст сноски Знак"/>
    <w:basedOn w:val="a0"/>
    <w:link w:val="af8"/>
    <w:uiPriority w:val="99"/>
    <w:semiHidden/>
    <w:rsid w:val="00E26E48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fa">
    <w:name w:val="footnote reference"/>
    <w:basedOn w:val="a0"/>
    <w:uiPriority w:val="99"/>
    <w:semiHidden/>
    <w:rsid w:val="00E26E48"/>
    <w:rPr>
      <w:rFonts w:cs="Times New Roman"/>
      <w:vertAlign w:val="superscript"/>
    </w:rPr>
  </w:style>
  <w:style w:type="character" w:styleId="afb">
    <w:name w:val="FollowedHyperlink"/>
    <w:basedOn w:val="a0"/>
    <w:uiPriority w:val="99"/>
    <w:semiHidden/>
    <w:rsid w:val="00E26E48"/>
    <w:rPr>
      <w:rFonts w:cs="Times New Roman"/>
      <w:color w:val="auto"/>
      <w:u w:val="single"/>
    </w:rPr>
  </w:style>
  <w:style w:type="paragraph" w:customStyle="1" w:styleId="1b">
    <w:name w:val="Абзац списка1"/>
    <w:basedOn w:val="a"/>
    <w:uiPriority w:val="99"/>
    <w:rsid w:val="00E26E48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character" w:styleId="afc">
    <w:name w:val="Strong"/>
    <w:basedOn w:val="a0"/>
    <w:uiPriority w:val="99"/>
    <w:qFormat/>
    <w:rsid w:val="00E26E48"/>
    <w:rPr>
      <w:rFonts w:cs="Times New Roman"/>
      <w:b/>
    </w:rPr>
  </w:style>
  <w:style w:type="paragraph" w:customStyle="1" w:styleId="101">
    <w:name w:val="Ари101"/>
    <w:aliases w:val="3_центр"/>
    <w:uiPriority w:val="99"/>
    <w:rsid w:val="00E26E48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U10">
    <w:name w:val="U10"/>
    <w:aliases w:val="3"/>
    <w:uiPriority w:val="99"/>
    <w:rsid w:val="00E26E4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caps/>
      <w:color w:val="000000"/>
      <w:sz w:val="20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sid w:val="00E26E48"/>
    <w:rPr>
      <w:rFonts w:cs="Times New Roman"/>
      <w:sz w:val="16"/>
      <w:szCs w:val="16"/>
    </w:rPr>
  </w:style>
  <w:style w:type="paragraph" w:styleId="afe">
    <w:name w:val="Revision"/>
    <w:hidden/>
    <w:uiPriority w:val="99"/>
    <w:semiHidden/>
    <w:rsid w:val="00E26E48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03905-7351-433A-82FF-A8965513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3722</Words>
  <Characters>21218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Ольга Гончарик</cp:lastModifiedBy>
  <cp:revision>2</cp:revision>
  <cp:lastPrinted>2024-08-13T12:28:00Z</cp:lastPrinted>
  <dcterms:created xsi:type="dcterms:W3CDTF">2024-08-13T12:41:00Z</dcterms:created>
  <dcterms:modified xsi:type="dcterms:W3CDTF">2024-08-13T12:41:00Z</dcterms:modified>
</cp:coreProperties>
</file>