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CE7F1" w14:textId="77777777" w:rsidR="0052448D" w:rsidRPr="0014728A" w:rsidRDefault="0052448D" w:rsidP="009A79F5">
      <w:pPr>
        <w:pStyle w:val="a3"/>
        <w:tabs>
          <w:tab w:val="left" w:pos="5529"/>
        </w:tabs>
        <w:kinsoku w:val="0"/>
        <w:overflowPunct w:val="0"/>
        <w:ind w:left="5529"/>
        <w:rPr>
          <w:sz w:val="30"/>
          <w:szCs w:val="30"/>
        </w:rPr>
      </w:pPr>
      <w:r w:rsidRPr="0014728A">
        <w:rPr>
          <w:sz w:val="30"/>
          <w:szCs w:val="30"/>
        </w:rPr>
        <w:t>УТВЕРЖДЕНО</w:t>
      </w:r>
    </w:p>
    <w:p w14:paraId="116AE863" w14:textId="77777777" w:rsidR="0052448D" w:rsidRPr="0014728A" w:rsidRDefault="0052448D" w:rsidP="009A79F5">
      <w:pPr>
        <w:pStyle w:val="a3"/>
        <w:tabs>
          <w:tab w:val="left" w:pos="5529"/>
        </w:tabs>
        <w:kinsoku w:val="0"/>
        <w:overflowPunct w:val="0"/>
        <w:ind w:left="5529" w:right="320"/>
        <w:rPr>
          <w:sz w:val="30"/>
          <w:szCs w:val="30"/>
        </w:rPr>
      </w:pPr>
      <w:r w:rsidRPr="0014728A">
        <w:rPr>
          <w:sz w:val="30"/>
          <w:szCs w:val="30"/>
        </w:rPr>
        <w:t>Постановление</w:t>
      </w:r>
      <w:r w:rsidRPr="0014728A">
        <w:rPr>
          <w:spacing w:val="1"/>
          <w:sz w:val="30"/>
          <w:szCs w:val="30"/>
        </w:rPr>
        <w:t xml:space="preserve"> </w:t>
      </w:r>
      <w:r w:rsidRPr="0014728A">
        <w:rPr>
          <w:sz w:val="30"/>
          <w:szCs w:val="30"/>
        </w:rPr>
        <w:t>Министерства образования</w:t>
      </w:r>
      <w:r w:rsidRPr="0014728A">
        <w:rPr>
          <w:spacing w:val="-52"/>
          <w:sz w:val="30"/>
          <w:szCs w:val="30"/>
        </w:rPr>
        <w:t xml:space="preserve"> </w:t>
      </w:r>
      <w:r w:rsidRPr="0014728A">
        <w:rPr>
          <w:sz w:val="30"/>
          <w:szCs w:val="30"/>
        </w:rPr>
        <w:t>Республики Беларусь</w:t>
      </w:r>
      <w:r w:rsidRPr="0014728A">
        <w:rPr>
          <w:spacing w:val="1"/>
          <w:sz w:val="30"/>
          <w:szCs w:val="30"/>
        </w:rPr>
        <w:t xml:space="preserve"> </w:t>
      </w:r>
      <w:r w:rsidRPr="0014728A">
        <w:rPr>
          <w:sz w:val="30"/>
          <w:szCs w:val="30"/>
        </w:rPr>
        <w:t>1</w:t>
      </w:r>
      <w:r w:rsidR="0014728A" w:rsidRPr="0014728A">
        <w:rPr>
          <w:sz w:val="30"/>
          <w:szCs w:val="30"/>
        </w:rPr>
        <w:t>8</w:t>
      </w:r>
      <w:r w:rsidRPr="0014728A">
        <w:rPr>
          <w:sz w:val="30"/>
          <w:szCs w:val="30"/>
        </w:rPr>
        <w:t>.07.2023</w:t>
      </w:r>
      <w:r w:rsidRPr="0014728A">
        <w:rPr>
          <w:spacing w:val="-2"/>
          <w:sz w:val="30"/>
          <w:szCs w:val="30"/>
        </w:rPr>
        <w:t xml:space="preserve"> </w:t>
      </w:r>
      <w:r w:rsidR="0014728A" w:rsidRPr="0014728A">
        <w:rPr>
          <w:sz w:val="30"/>
          <w:szCs w:val="30"/>
        </w:rPr>
        <w:t>№ 195</w:t>
      </w:r>
    </w:p>
    <w:p w14:paraId="4D61DDA7" w14:textId="51849C63" w:rsidR="0052448D" w:rsidRPr="0014728A" w:rsidRDefault="0052448D" w:rsidP="009A79F5">
      <w:pPr>
        <w:pStyle w:val="a3"/>
        <w:tabs>
          <w:tab w:val="left" w:pos="5529"/>
        </w:tabs>
        <w:kinsoku w:val="0"/>
        <w:overflowPunct w:val="0"/>
        <w:ind w:left="5529" w:right="320"/>
        <w:rPr>
          <w:sz w:val="30"/>
          <w:szCs w:val="30"/>
        </w:rPr>
      </w:pPr>
      <w:r w:rsidRPr="0014728A">
        <w:rPr>
          <w:sz w:val="30"/>
          <w:szCs w:val="30"/>
        </w:rPr>
        <w:t xml:space="preserve">(в редакции постановления Министерства образования Республики Беларусь </w:t>
      </w:r>
      <w:r w:rsidR="00766F16">
        <w:rPr>
          <w:sz w:val="30"/>
          <w:szCs w:val="30"/>
        </w:rPr>
        <w:t>30</w:t>
      </w:r>
      <w:r w:rsidRPr="0014728A">
        <w:rPr>
          <w:sz w:val="30"/>
          <w:szCs w:val="30"/>
        </w:rPr>
        <w:t>.0</w:t>
      </w:r>
      <w:r w:rsidR="00766F16">
        <w:rPr>
          <w:sz w:val="30"/>
          <w:szCs w:val="30"/>
        </w:rPr>
        <w:t>7</w:t>
      </w:r>
      <w:r w:rsidRPr="0014728A">
        <w:rPr>
          <w:sz w:val="30"/>
          <w:szCs w:val="30"/>
        </w:rPr>
        <w:t xml:space="preserve">.2024 № </w:t>
      </w:r>
      <w:r w:rsidR="00766F16">
        <w:rPr>
          <w:sz w:val="30"/>
          <w:szCs w:val="30"/>
        </w:rPr>
        <w:t>96</w:t>
      </w:r>
      <w:bookmarkStart w:id="0" w:name="_GoBack"/>
      <w:bookmarkEnd w:id="0"/>
      <w:r w:rsidRPr="0014728A">
        <w:rPr>
          <w:sz w:val="30"/>
          <w:szCs w:val="30"/>
        </w:rPr>
        <w:t>)</w:t>
      </w:r>
    </w:p>
    <w:p w14:paraId="3E8138A5" w14:textId="77777777" w:rsidR="0052448D" w:rsidRPr="0014728A" w:rsidRDefault="0052448D" w:rsidP="009A79F5">
      <w:pPr>
        <w:tabs>
          <w:tab w:val="left" w:pos="552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7E66D7C5" w14:textId="77777777" w:rsidR="00EB7F10" w:rsidRPr="0014728A" w:rsidRDefault="00EB7F10" w:rsidP="009A79F5">
      <w:pPr>
        <w:tabs>
          <w:tab w:val="left" w:pos="552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4A70ABDC" w14:textId="77777777" w:rsidR="00EB7F10" w:rsidRPr="0014728A" w:rsidRDefault="00EB7F10" w:rsidP="009A79F5">
      <w:pPr>
        <w:tabs>
          <w:tab w:val="left" w:pos="552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5F7DE42C" w14:textId="77777777" w:rsidR="00EB7F10" w:rsidRPr="0014728A" w:rsidRDefault="00EB7F10" w:rsidP="009A79F5">
      <w:pPr>
        <w:tabs>
          <w:tab w:val="left" w:pos="5529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14:paraId="7BA7503C" w14:textId="77777777" w:rsidR="00EB7F10" w:rsidRPr="0014728A" w:rsidRDefault="00EB7F10" w:rsidP="009A79F5">
      <w:pPr>
        <w:tabs>
          <w:tab w:val="left" w:pos="5529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</w:t>
      </w:r>
    </w:p>
    <w:p w14:paraId="5CBE0F59" w14:textId="77777777" w:rsidR="00EB7F10" w:rsidRPr="0014728A" w:rsidRDefault="00EB7F10" w:rsidP="009A79F5">
      <w:pPr>
        <w:tabs>
          <w:tab w:val="left" w:pos="5529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учебному предмету «Русский язык»</w:t>
      </w:r>
    </w:p>
    <w:p w14:paraId="025FA56C" w14:textId="77777777" w:rsidR="00EB7F10" w:rsidRPr="0014728A" w:rsidRDefault="00774839" w:rsidP="009A79F5">
      <w:pPr>
        <w:widowControl w:val="0"/>
        <w:tabs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IV класc</w:t>
      </w:r>
      <w:r w:rsidRPr="0014728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EB7F10"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</w:t>
      </w:r>
    </w:p>
    <w:p w14:paraId="2A59DCC7" w14:textId="77777777" w:rsidR="00EB7F10" w:rsidRPr="0014728A" w:rsidRDefault="00EB7F10" w:rsidP="009A79F5">
      <w:pPr>
        <w:widowControl w:val="0"/>
        <w:tabs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</w:t>
      </w:r>
    </w:p>
    <w:p w14:paraId="54778F24" w14:textId="77777777" w:rsidR="00EB7F10" w:rsidRPr="0014728A" w:rsidRDefault="00EB7F10" w:rsidP="009A79F5">
      <w:pPr>
        <w:widowControl w:val="0"/>
        <w:tabs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 среднего образования</w:t>
      </w:r>
    </w:p>
    <w:p w14:paraId="09BB488D" w14:textId="77777777" w:rsidR="00EB7F10" w:rsidRPr="0014728A" w:rsidRDefault="00EB7F10" w:rsidP="009A79F5">
      <w:pPr>
        <w:widowControl w:val="0"/>
        <w:tabs>
          <w:tab w:val="left" w:pos="552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>с белорусским и русским языками обучения и воспитания</w:t>
      </w:r>
    </w:p>
    <w:p w14:paraId="70DAEEFC" w14:textId="77777777" w:rsidR="00EB7F10" w:rsidRPr="0014728A" w:rsidRDefault="00EB7F10" w:rsidP="009A7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1A0F285E" w14:textId="77777777" w:rsidR="00EB7F10" w:rsidRPr="0014728A" w:rsidRDefault="00EB7F10" w:rsidP="009A7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528C6A80" w14:textId="77777777" w:rsidR="00EB7F10" w:rsidRPr="0014728A" w:rsidRDefault="00EB7F10" w:rsidP="009A7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6FDE8DDC" w14:textId="77777777" w:rsidR="00EB7F10" w:rsidRPr="0014728A" w:rsidRDefault="00EB7F10" w:rsidP="009A7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14:paraId="47F51733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2087D71F" w14:textId="77777777" w:rsidR="00EB7F10" w:rsidRPr="0014728A" w:rsidRDefault="00EB7F10" w:rsidP="009A79F5">
      <w:pPr>
        <w:pageBreakBefore/>
        <w:shd w:val="clear" w:color="auto" w:fill="FFFFFF"/>
        <w:tabs>
          <w:tab w:val="left" w:pos="5529"/>
        </w:tabs>
        <w:suppressAutoHyphens/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ГЛАВА 1</w:t>
      </w:r>
    </w:p>
    <w:p w14:paraId="165480B4" w14:textId="77777777" w:rsidR="00EB7F10" w:rsidRPr="0014728A" w:rsidRDefault="00EB7F10" w:rsidP="009A79F5">
      <w:pPr>
        <w:shd w:val="clear" w:color="auto" w:fill="FFFFFF"/>
        <w:tabs>
          <w:tab w:val="left" w:pos="5529"/>
        </w:tabs>
        <w:suppressAutoHyphens/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>ОБЩИЕ ПОЛОЖЕНИЯ</w:t>
      </w:r>
    </w:p>
    <w:p w14:paraId="42DA34F5" w14:textId="77777777" w:rsidR="00EB7F10" w:rsidRPr="0014728A" w:rsidRDefault="00EB7F10" w:rsidP="009A79F5">
      <w:pPr>
        <w:shd w:val="clear" w:color="auto" w:fill="FFFFFF"/>
        <w:tabs>
          <w:tab w:val="left" w:pos="5529"/>
        </w:tabs>
        <w:suppressAutoHyphens/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482E845A" w14:textId="77777777" w:rsidR="00EB7F10" w:rsidRPr="0014728A" w:rsidRDefault="00EB7F10" w:rsidP="009A79F5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14728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Настоящая учебная</w:t>
      </w: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программа по учебному предмету «Русский язык» (далее – учебная программа) предназначена для III–IV класcов </w:t>
      </w:r>
      <w:r w:rsidRPr="0014728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учреждений образования, реализующих образовательные программы общего среднего образования </w:t>
      </w: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белорусским и русским языками обучения и воспитания. </w:t>
      </w:r>
    </w:p>
    <w:p w14:paraId="3B98595F" w14:textId="77777777" w:rsidR="00EB7F10" w:rsidRPr="0014728A" w:rsidRDefault="00EB7F10" w:rsidP="009A79F5">
      <w:pPr>
        <w:shd w:val="clear" w:color="auto" w:fill="FFFFFF"/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Настоящая учебная программа рассчитана на 174 часа: по 87 часов в III и IV класcах (3 часа в неделю в первом полугодии и 2 часа в неделю во втором полугодии в учреждениях образования с русским языком обучения и воспитания; 2 часа в неделю в первом полугодии и 3 часа в неделю во втором полугодии в учреждениях образования с белорусским языком обучения и воспитания).</w:t>
      </w:r>
    </w:p>
    <w:p w14:paraId="5EA961D5" w14:textId="77777777" w:rsidR="00EB7F10" w:rsidRPr="0014728A" w:rsidRDefault="00EB7F10" w:rsidP="009A79F5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1472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Цель обучения </w:t>
      </w: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русскому языку – формирование у учащихся коммуникативно-речевых умений, обеспечивающих эффективное общение на русском языке; интеллектуальное развитие учащихся на основе формирования учебной деятельности; приобщение учащихся к культуре белорусского и русского народов средствами учебного предмета.</w:t>
      </w:r>
    </w:p>
    <w:p w14:paraId="231B1DCB" w14:textId="77777777" w:rsidR="00EB7F10" w:rsidRPr="0014728A" w:rsidRDefault="00EB7F10" w:rsidP="009A79F5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Основными </w:t>
      </w:r>
      <w:r w:rsidRPr="001472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задачами</w:t>
      </w: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4728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обучения </w:t>
      </w: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русскому языку выступают:</w:t>
      </w:r>
    </w:p>
    <w:p w14:paraId="6252C06C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4.1. в рамках формирования языковой компетенции:</w:t>
      </w:r>
    </w:p>
    <w:p w14:paraId="1BACDA9C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>ознакомление с системой русского языка, нормами литературного языка;</w:t>
      </w:r>
    </w:p>
    <w:p w14:paraId="514B5150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>развитие орфоэпических, орфографических, грамматических, пунктуационных умений и навыков;</w:t>
      </w:r>
    </w:p>
    <w:p w14:paraId="517B3E35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4.2. в рамках формирования коммуникативно-речевой компетенции:</w:t>
      </w:r>
    </w:p>
    <w:p w14:paraId="000E506C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>развитие умения пользоваться языком во всех видах речевой деятельности (слушание, говорение, чтение, письмо);</w:t>
      </w:r>
    </w:p>
    <w:p w14:paraId="402FF88E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>обогащение словарного запаса учащихся;</w:t>
      </w:r>
    </w:p>
    <w:p w14:paraId="0B5F37B5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>развитие культуры речевого общения;</w:t>
      </w:r>
    </w:p>
    <w:p w14:paraId="5EE8CCE1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4.3. в рамках формирования лингвокультурологической компетенции:</w:t>
      </w:r>
    </w:p>
    <w:p w14:paraId="2408C16F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>развитие ценностного отношения к русскому языку как одному из государственных языков Республики Беларусь;</w:t>
      </w:r>
    </w:p>
    <w:p w14:paraId="7EF1962A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>постижение национальной культуры белорусского и русского народов посредством русского языка;</w:t>
      </w:r>
    </w:p>
    <w:p w14:paraId="151AB71B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4.4. в рамках формирования личностных и метапредметных компетенций</w:t>
      </w: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3CEF4560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trike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развитие мотивов учебной деятельности, ценностно-смысловых установок, моральных норм, универсальных учебных действий, составляющих основу учебной деятельности.</w:t>
      </w:r>
    </w:p>
    <w:p w14:paraId="4245410D" w14:textId="77777777" w:rsidR="00EB7F10" w:rsidRPr="0014728A" w:rsidRDefault="00EB7F10" w:rsidP="009A79F5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>5. Формы и методы обучения и воспитания.</w:t>
      </w:r>
    </w:p>
    <w:p w14:paraId="75DD6D01" w14:textId="77777777" w:rsidR="00EB7F10" w:rsidRPr="0014728A" w:rsidRDefault="00EB7F10" w:rsidP="009A79F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728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Организация учебных занятий по учебному предмету «Русский язык» предусматривает фронтальную, индивидуальную и групповую формы работы. Формы и виды учебной деятельности, рекомендуемые для организации учебных занятий, основываются на оптимальном сочетании различных методов обучения: </w:t>
      </w:r>
    </w:p>
    <w:p w14:paraId="4AABC509" w14:textId="77777777" w:rsidR="00EB7F10" w:rsidRPr="0014728A" w:rsidRDefault="00EB7F10" w:rsidP="009A79F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728A">
        <w:rPr>
          <w:rFonts w:ascii="Times New Roman" w:eastAsia="Calibri" w:hAnsi="Times New Roman" w:cs="Times New Roman"/>
          <w:sz w:val="30"/>
          <w:szCs w:val="30"/>
        </w:rPr>
        <w:t>словесных, направленных на формирование знаний о языке и речи, развитие коммуникативно-речевых умений и навыков, логического мышления и эмоциональной сферы личности;</w:t>
      </w:r>
    </w:p>
    <w:p w14:paraId="3AB2C5E8" w14:textId="77777777" w:rsidR="00EB7F10" w:rsidRPr="0014728A" w:rsidRDefault="00EB7F10" w:rsidP="009A79F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728A">
        <w:rPr>
          <w:rFonts w:ascii="Times New Roman" w:eastAsia="Calibri" w:hAnsi="Times New Roman" w:cs="Times New Roman"/>
          <w:sz w:val="30"/>
          <w:szCs w:val="30"/>
        </w:rPr>
        <w:t>наглядных, предполагающих развитие лингвистического и образного мышления, познавательного интереса, формирование культурной эрудиции, воспитание эстетического вкуса у учащихся;</w:t>
      </w:r>
    </w:p>
    <w:p w14:paraId="775F34BD" w14:textId="77777777" w:rsidR="00EB7F10" w:rsidRPr="0014728A" w:rsidRDefault="00EB7F10" w:rsidP="009A79F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728A">
        <w:rPr>
          <w:rFonts w:ascii="Times New Roman" w:eastAsia="Calibri" w:hAnsi="Times New Roman" w:cs="Times New Roman"/>
          <w:sz w:val="30"/>
          <w:szCs w:val="30"/>
        </w:rPr>
        <w:t>практических, нацеленных на закрепление теоретических знаний и совершенствование умений практической деятельности.</w:t>
      </w:r>
    </w:p>
    <w:p w14:paraId="1A77203D" w14:textId="77777777" w:rsidR="00EB7F10" w:rsidRPr="0014728A" w:rsidRDefault="00EB7F10" w:rsidP="009A79F5">
      <w:pPr>
        <w:shd w:val="clear" w:color="auto" w:fill="FFFFFF"/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728A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4728A">
        <w:rPr>
          <w:rFonts w:ascii="Times New Roman" w:eastAsia="Times New Roman" w:hAnsi="Times New Roman" w:cs="Times New Roman"/>
          <w:sz w:val="30"/>
          <w:szCs w:val="30"/>
          <w:lang w:val="be-BY"/>
        </w:rPr>
        <w:t>педагогическим работником</w:t>
      </w:r>
      <w:r w:rsidRPr="0014728A">
        <w:rPr>
          <w:rFonts w:ascii="Times New Roman" w:eastAsia="Calibri" w:hAnsi="Times New Roman" w:cs="Times New Roman"/>
          <w:sz w:val="30"/>
          <w:szCs w:val="30"/>
        </w:rPr>
        <w:t xml:space="preserve"> проблемно-поисковых методов создаст условия для развития у учащихся креативности, самостоятельности и критичности мышления, формирования универсальных учебных действий. Репродуктивные методы позволят обеспечить закрепление понятий, отработку учебно-языковых умений и навыков, развитие памяти и мышления. </w:t>
      </w:r>
    </w:p>
    <w:p w14:paraId="671C7516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определяется </w:t>
      </w:r>
      <w:r w:rsidRPr="0014728A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педагогическим работником</w:t>
      </w: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самостоятельно на основе целей и задач изучения конкретной темы, сформулированных в настоящей учебной программе требований к результатам учебной деятельности учащихся с учетом их возрастных и индивидуальных особенностей.</w:t>
      </w:r>
    </w:p>
    <w:p w14:paraId="49C4BE49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6. Обучение русскому языку на I ступени общего среднего образования направлено на достижение учащимися личностных, метапредметных и предметных результатов: </w:t>
      </w:r>
    </w:p>
    <w:p w14:paraId="1BC4C293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6.1. личностными результатами освоения настоящей учебной программы являются: </w:t>
      </w:r>
    </w:p>
    <w:p w14:paraId="666942E3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>позитивное эмоционально-ценностное отношение к русскому языку; готовность и способность пользоваться языком как средством коммуникации; стремление правильно и точно выражать мысли в устной и письменной формах; усвоение нравственных ценностей средствами учебного предмета, основ культуры и этики речевого общения и поведения;</w:t>
      </w:r>
    </w:p>
    <w:p w14:paraId="6F37F539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6.2. метапредметные результаты освоения настоящей учебной программы включают следующие составляющие: </w:t>
      </w:r>
    </w:p>
    <w:p w14:paraId="50C78816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интеллектуально-познавательные умения (понимание языковой проблемы, выдвижение гипотез, структурирование учебного материала, подбор аргументов для обоснования собственной позиции, установление причинно-следственных связей в языковом материале, формулирование выводов на основе проведенного анализа языковых сведений или фактов); </w:t>
      </w:r>
    </w:p>
    <w:p w14:paraId="11BCA1EA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информационно-читательские умения (нахождение, извлечение и преобразование информации, использование ее для решения поставленных учебных и учебно-практических задач; создание и преобразование моделей, схем, таблиц в соответствии с учебной задачей; анализ, интеграция и интерпретация информации в процессе работы с разными типами, стилями, жанрами, форматами текстов; ориентирование в учебном пособии, обращение к лингвистическим словарям, глобальной компьютерной сети Интернет);</w:t>
      </w:r>
    </w:p>
    <w:p w14:paraId="0C9C5365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>организационно-регулятивные умения, связанные с управлением собой при решении учебно-познавательных и учебно-практичес</w:t>
      </w: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>их задач (различение нового учебного материала и изученного ранее; понимание, принятие и удержание языковой учебной задачи, определение последовательности действий при ее решении; контроль и оценка промежуточного и конечного результатов выполнения поставленной задачи);</w:t>
      </w:r>
    </w:p>
    <w:p w14:paraId="643804CF" w14:textId="77777777" w:rsidR="00EB7F10" w:rsidRPr="0014728A" w:rsidRDefault="00EB7F10" w:rsidP="009A79F5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>социально-коммуникативные умения (адекватно</w:t>
      </w: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>е использование речевых средств</w:t>
      </w: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дл</w:t>
      </w: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>я решения коммуникативных задач; учет разных мнений и стремление</w:t>
      </w: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к координации различных позиций при работе в паре и группе; постановка вопросов, уточнение непонятого в высказывании);</w:t>
      </w:r>
    </w:p>
    <w:p w14:paraId="541D5F1A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6.3. предметными результатами освоения настоящей учебной программы являются: </w:t>
      </w:r>
    </w:p>
    <w:p w14:paraId="05D6437D" w14:textId="77777777" w:rsidR="00EB7F10" w:rsidRPr="0014728A" w:rsidRDefault="00EB7F10" w:rsidP="009A79F5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>наличие представлений у учащихся о языке как о средстве общения; осознание и использование принятых правил культуры речевого поведения и общения, диалогической и монологической речи; владение различными видами речевой деятельности (чтение, письмо, говорение, слушание); умение строить речевые высказывания в устной и письменной формах с учетом задач и ситуации общения; владение графическими и каллиграфическими навыками, изученными нормами русского литературного языка (орфоэпическими, орфографическими, лексическими, грамматическими) и правилами речевого этикета; применение орфографических правил и правил постановки знаков препинания (в объеме изученного) при записи собственных и предложенных текстов; адекватное использование речевых средств для эффективного решения разнообразных коммуникативных задач.</w:t>
      </w:r>
    </w:p>
    <w:p w14:paraId="07E7BA20" w14:textId="77777777" w:rsidR="00EB7F10" w:rsidRPr="0014728A" w:rsidRDefault="00EB7F10" w:rsidP="009A79F5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>7. Содержание учебного предмета «Русский язык» в III классе структурируется по разделам: «Повторение изученного во II классе», «Текст», «Предложение», «Слово», «Состав слова. Правописание слов», «Части речи», «Повторение»; в IV классе – «Повторение изученного в III классе», «Части речи», «Предложение», «Текст», «Повторение». В</w:t>
      </w: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каждом из разделов решаются свои конкретные задачи, которые подчинены основным целям обучения русскому языку. Языковой материал в настоящей учебной программе представлен системой понятий, </w:t>
      </w: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определений, теоретических сведений, объединенных таким образом, чтобы создать теоретическую основу для формирования грамматических, орфографических, речевых умений и навыков.</w:t>
      </w:r>
    </w:p>
    <w:p w14:paraId="5FDC1B70" w14:textId="77777777" w:rsidR="00EB7F10" w:rsidRPr="0014728A" w:rsidRDefault="00EB7F10" w:rsidP="009A79F5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14728A">
        <w:rPr>
          <w:rFonts w:ascii="Times New Roman" w:eastAsia="DengXian" w:hAnsi="Times New Roman" w:cs="Times New Roman"/>
          <w:sz w:val="30"/>
          <w:szCs w:val="30"/>
          <w:lang w:eastAsia="ru-RU"/>
        </w:rPr>
        <w:t>8. Основная задача обучения каллиграфии на уроках русского языка – формирование навыков правильного начертания букв, их соединений в словах; красивого, быстрого, ритмичного письма слов и предложений. На развитие и совершенствование каллиграфических навыков учащихся III–IV классов на уроках русского языка должно отводиться специальное время. Содержание этой работы должно быть связано с изучаемым на уроке языковым материалом.</w:t>
      </w:r>
    </w:p>
    <w:p w14:paraId="1A159246" w14:textId="77777777" w:rsidR="00774839" w:rsidRPr="0014728A" w:rsidRDefault="00774839" w:rsidP="009A79F5">
      <w:pPr>
        <w:shd w:val="clear" w:color="auto" w:fill="FFFFFF"/>
        <w:tabs>
          <w:tab w:val="left" w:pos="552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994133" w14:textId="77777777" w:rsidR="00EB7F10" w:rsidRPr="0014728A" w:rsidRDefault="00774839" w:rsidP="009A79F5">
      <w:pPr>
        <w:shd w:val="clear" w:color="auto" w:fill="FFFFFF"/>
        <w:tabs>
          <w:tab w:val="left" w:pos="552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472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 w:rsidRPr="0014728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14:paraId="3A671D17" w14:textId="77777777" w:rsidR="00AF63E9" w:rsidRPr="0014728A" w:rsidRDefault="00AF63E9" w:rsidP="009A79F5">
      <w:pPr>
        <w:shd w:val="clear" w:color="auto" w:fill="FFFFFF"/>
        <w:tabs>
          <w:tab w:val="left" w:pos="552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4728A">
        <w:rPr>
          <w:rFonts w:ascii="Times New Roman" w:hAnsi="Times New Roman" w:cs="Times New Roman"/>
          <w:sz w:val="30"/>
          <w:szCs w:val="30"/>
        </w:rPr>
        <w:t>СОДЕРЖАНИЕ УЧЕБНОГО ПРЕДМЕТА В IV КЛАССЕ. ОСНОВНЫЕ ТРЕБОВАНИЯ К РЕЗУЛЬТАТАМ УЧЕБНОЙ ДЕЯТЕЛЬНОСТИ УЧАЩИХСЯ</w:t>
      </w:r>
    </w:p>
    <w:p w14:paraId="20D3D3D9" w14:textId="77777777" w:rsidR="00AF63E9" w:rsidRPr="0014728A" w:rsidRDefault="00AF63E9" w:rsidP="009A79F5">
      <w:pPr>
        <w:pStyle w:val="newncpi0"/>
        <w:tabs>
          <w:tab w:val="left" w:pos="5529"/>
        </w:tabs>
        <w:ind w:firstLine="709"/>
        <w:jc w:val="center"/>
        <w:rPr>
          <w:bCs/>
          <w:sz w:val="30"/>
          <w:szCs w:val="30"/>
        </w:rPr>
      </w:pPr>
      <w:r w:rsidRPr="0014728A">
        <w:rPr>
          <w:bCs/>
          <w:sz w:val="30"/>
          <w:szCs w:val="30"/>
        </w:rPr>
        <w:t xml:space="preserve">(87 часов) </w:t>
      </w:r>
    </w:p>
    <w:p w14:paraId="7972F329" w14:textId="77777777" w:rsidR="00AF63E9" w:rsidRPr="0014728A" w:rsidRDefault="00AF63E9" w:rsidP="009A79F5">
      <w:pPr>
        <w:pStyle w:val="newncpi0"/>
        <w:tabs>
          <w:tab w:val="left" w:pos="5529"/>
        </w:tabs>
        <w:ind w:firstLine="709"/>
        <w:jc w:val="center"/>
        <w:rPr>
          <w:bCs/>
          <w:sz w:val="30"/>
          <w:szCs w:val="30"/>
        </w:rPr>
      </w:pPr>
    </w:p>
    <w:p w14:paraId="49E76919" w14:textId="77777777" w:rsidR="00AF63E9" w:rsidRPr="0014728A" w:rsidRDefault="00AF63E9" w:rsidP="009A79F5">
      <w:pPr>
        <w:pStyle w:val="newncpi0"/>
        <w:tabs>
          <w:tab w:val="left" w:pos="5529"/>
        </w:tabs>
        <w:ind w:firstLine="709"/>
        <w:jc w:val="center"/>
        <w:rPr>
          <w:sz w:val="30"/>
          <w:szCs w:val="30"/>
        </w:rPr>
      </w:pPr>
      <w:r w:rsidRPr="0014728A">
        <w:rPr>
          <w:bCs/>
          <w:sz w:val="30"/>
          <w:szCs w:val="30"/>
        </w:rPr>
        <w:t>ПОВТОРЕНИЕ ИЗУЧЕННОГО В III КЛАССЕ</w:t>
      </w:r>
      <w:r w:rsidRPr="0014728A">
        <w:rPr>
          <w:sz w:val="30"/>
          <w:szCs w:val="30"/>
        </w:rPr>
        <w:t xml:space="preserve"> (2 часа)</w:t>
      </w:r>
    </w:p>
    <w:p w14:paraId="4DB7D200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jc w:val="center"/>
        <w:rPr>
          <w:sz w:val="30"/>
          <w:szCs w:val="30"/>
        </w:rPr>
      </w:pPr>
    </w:p>
    <w:p w14:paraId="200035C0" w14:textId="77777777" w:rsidR="00AF63E9" w:rsidRPr="0014728A" w:rsidRDefault="00AF63E9" w:rsidP="009A79F5">
      <w:pPr>
        <w:pStyle w:val="newncpi0"/>
        <w:tabs>
          <w:tab w:val="left" w:pos="5529"/>
        </w:tabs>
        <w:ind w:firstLine="709"/>
        <w:jc w:val="center"/>
        <w:rPr>
          <w:sz w:val="30"/>
          <w:szCs w:val="30"/>
        </w:rPr>
      </w:pPr>
      <w:r w:rsidRPr="0014728A">
        <w:rPr>
          <w:bCs/>
          <w:sz w:val="30"/>
          <w:szCs w:val="30"/>
        </w:rPr>
        <w:t>ЧАСТИ РЕЧИ</w:t>
      </w:r>
      <w:r w:rsidRPr="0014728A">
        <w:rPr>
          <w:sz w:val="30"/>
          <w:szCs w:val="30"/>
        </w:rPr>
        <w:t xml:space="preserve"> (69 часов)</w:t>
      </w:r>
    </w:p>
    <w:p w14:paraId="431AC1DE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jc w:val="center"/>
        <w:rPr>
          <w:sz w:val="30"/>
          <w:szCs w:val="30"/>
        </w:rPr>
      </w:pPr>
    </w:p>
    <w:p w14:paraId="748C478C" w14:textId="77777777" w:rsidR="00AF63E9" w:rsidRPr="0014728A" w:rsidRDefault="00AF63E9" w:rsidP="009A79F5">
      <w:pPr>
        <w:pStyle w:val="newncpi0"/>
        <w:tabs>
          <w:tab w:val="left" w:pos="5529"/>
        </w:tabs>
        <w:ind w:firstLine="709"/>
        <w:jc w:val="center"/>
        <w:rPr>
          <w:sz w:val="30"/>
          <w:szCs w:val="30"/>
        </w:rPr>
      </w:pPr>
      <w:r w:rsidRPr="0014728A">
        <w:rPr>
          <w:bCs/>
          <w:sz w:val="30"/>
          <w:szCs w:val="30"/>
        </w:rPr>
        <w:t xml:space="preserve">Имя существительное </w:t>
      </w:r>
      <w:r w:rsidRPr="0014728A">
        <w:rPr>
          <w:sz w:val="30"/>
          <w:szCs w:val="30"/>
        </w:rPr>
        <w:t>(25 часов, из них 1 час – контрольный диктант)</w:t>
      </w:r>
    </w:p>
    <w:p w14:paraId="44A1C743" w14:textId="77777777" w:rsidR="00AF63E9" w:rsidRPr="0014728A" w:rsidRDefault="00AF63E9" w:rsidP="009A79F5">
      <w:pPr>
        <w:pStyle w:val="newncpi0"/>
        <w:tabs>
          <w:tab w:val="left" w:pos="5529"/>
        </w:tabs>
        <w:ind w:firstLine="709"/>
        <w:rPr>
          <w:sz w:val="30"/>
          <w:szCs w:val="30"/>
        </w:rPr>
      </w:pPr>
    </w:p>
    <w:p w14:paraId="0D66237E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Имя существительное как часть речи. Падеж имен существительных. Изменение существительных по падежам (склонение). 1, 2, 3-е склонение имен существительных. Склонение имен существительных в единственном числе. Употребление предлогов с различными падежными формами имен существительных.</w:t>
      </w:r>
    </w:p>
    <w:p w14:paraId="226C5D8F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Ознакомление (на практическом уровне) со способами проверки написания безударных гласных в падежных окончаниях имен существительных 1, 2, 3-го склонения единственного числа (кроме имен существительных на </w:t>
      </w:r>
      <w:r w:rsidRPr="0014728A">
        <w:rPr>
          <w:bCs/>
          <w:sz w:val="30"/>
          <w:szCs w:val="30"/>
        </w:rPr>
        <w:t>-</w:t>
      </w:r>
      <w:r w:rsidRPr="0014728A">
        <w:rPr>
          <w:bCs/>
          <w:iCs/>
          <w:sz w:val="30"/>
          <w:szCs w:val="30"/>
        </w:rPr>
        <w:t>ия, -ья, -ий, -ие, -ье, -мя</w:t>
      </w:r>
      <w:r w:rsidRPr="0014728A">
        <w:rPr>
          <w:sz w:val="30"/>
          <w:szCs w:val="30"/>
        </w:rPr>
        <w:t>).</w:t>
      </w:r>
    </w:p>
    <w:p w14:paraId="324E070C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Склонение имен существительных во множественном числе. Ознакомление со способами проверки написания безударных гласных в падежных окончаниях имен существительных во множественном числе. Разбор имени существительного как части речи.</w:t>
      </w:r>
    </w:p>
    <w:p w14:paraId="4FE3FA44" w14:textId="77777777" w:rsidR="00F36B49" w:rsidRDefault="00F36B49" w:rsidP="009A79F5">
      <w:pPr>
        <w:pStyle w:val="newncpi"/>
        <w:tabs>
          <w:tab w:val="left" w:pos="5529"/>
        </w:tabs>
        <w:ind w:firstLine="709"/>
        <w:rPr>
          <w:strike/>
          <w:sz w:val="30"/>
          <w:szCs w:val="30"/>
        </w:rPr>
      </w:pPr>
    </w:p>
    <w:p w14:paraId="767137DD" w14:textId="0D790F6F" w:rsidR="00AF63E9" w:rsidRPr="00F36B49" w:rsidRDefault="00F36B4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F36B49">
        <w:rPr>
          <w:sz w:val="30"/>
          <w:szCs w:val="30"/>
        </w:rPr>
        <w:t>Обучающая письменная работа (сочинение)</w:t>
      </w:r>
      <w:r>
        <w:rPr>
          <w:sz w:val="30"/>
          <w:szCs w:val="30"/>
        </w:rPr>
        <w:t>.</w:t>
      </w:r>
    </w:p>
    <w:p w14:paraId="6D9648C8" w14:textId="77777777" w:rsidR="00F36B49" w:rsidRPr="0014728A" w:rsidRDefault="00F36B49" w:rsidP="009A79F5">
      <w:pPr>
        <w:pStyle w:val="newncpi"/>
        <w:tabs>
          <w:tab w:val="left" w:pos="5529"/>
        </w:tabs>
        <w:ind w:firstLine="709"/>
        <w:rPr>
          <w:strike/>
          <w:sz w:val="30"/>
          <w:szCs w:val="30"/>
        </w:rPr>
      </w:pPr>
    </w:p>
    <w:p w14:paraId="707917B0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bCs/>
          <w:iCs/>
          <w:sz w:val="30"/>
          <w:szCs w:val="30"/>
        </w:rPr>
        <w:t>Виды деятельности</w:t>
      </w:r>
      <w:r w:rsidRPr="0014728A">
        <w:rPr>
          <w:sz w:val="30"/>
          <w:szCs w:val="30"/>
        </w:rPr>
        <w:t xml:space="preserve">. </w:t>
      </w:r>
      <w:r w:rsidRPr="0014728A">
        <w:rPr>
          <w:iCs/>
          <w:sz w:val="30"/>
          <w:szCs w:val="30"/>
        </w:rPr>
        <w:t xml:space="preserve">Установление грамматических признаков (рода, числа) и синтаксической роли имен существительных. Определение падежа </w:t>
      </w:r>
      <w:r w:rsidRPr="0014728A">
        <w:rPr>
          <w:iCs/>
          <w:sz w:val="30"/>
          <w:szCs w:val="30"/>
        </w:rPr>
        <w:lastRenderedPageBreak/>
        <w:t>по вопросам, по смыслу и предлогам, с которыми употребляется имя существительное. Определение значения каждого из падежей. Разграничение именительного и винительного, винительного и родительного, винительного и предложного падежей имен существительных. Определение склонения имен существительных. Написание падежных окончаний имен существительных 1, 2, 3-го склонения единственного и множественного числа.</w:t>
      </w:r>
    </w:p>
    <w:p w14:paraId="708EA542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 </w:t>
      </w:r>
    </w:p>
    <w:p w14:paraId="2B66CB97" w14:textId="77777777" w:rsidR="00AF63E9" w:rsidRPr="0014728A" w:rsidRDefault="00AF63E9" w:rsidP="009A79F5">
      <w:pPr>
        <w:pStyle w:val="newncpi0"/>
        <w:tabs>
          <w:tab w:val="left" w:pos="5529"/>
        </w:tabs>
        <w:ind w:firstLine="709"/>
        <w:jc w:val="center"/>
        <w:rPr>
          <w:sz w:val="30"/>
          <w:szCs w:val="30"/>
        </w:rPr>
      </w:pPr>
      <w:r w:rsidRPr="0014728A">
        <w:rPr>
          <w:bCs/>
          <w:sz w:val="30"/>
          <w:szCs w:val="30"/>
        </w:rPr>
        <w:t>Имя прилагательное</w:t>
      </w:r>
      <w:r w:rsidRPr="0014728A">
        <w:rPr>
          <w:sz w:val="30"/>
          <w:szCs w:val="30"/>
        </w:rPr>
        <w:t xml:space="preserve"> (15 часов)</w:t>
      </w:r>
    </w:p>
    <w:p w14:paraId="219D2803" w14:textId="77777777" w:rsidR="00AF63E9" w:rsidRPr="0014728A" w:rsidRDefault="00AF63E9" w:rsidP="009A79F5">
      <w:pPr>
        <w:pStyle w:val="newncpi0"/>
        <w:tabs>
          <w:tab w:val="left" w:pos="5529"/>
        </w:tabs>
        <w:ind w:firstLine="709"/>
        <w:jc w:val="center"/>
        <w:rPr>
          <w:sz w:val="30"/>
          <w:szCs w:val="30"/>
        </w:rPr>
      </w:pPr>
    </w:p>
    <w:p w14:paraId="2514D1DC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Имя прилагательное как часть речи. Роль имен прилагательных в речи (расширение представлений). Изменение имен прилагательных по падежам (склонение). Склонение имен прилагательных в единственном числе (кроме притяжательных прилагательных на </w:t>
      </w:r>
      <w:r w:rsidRPr="0014728A">
        <w:rPr>
          <w:bCs/>
          <w:sz w:val="30"/>
          <w:szCs w:val="30"/>
        </w:rPr>
        <w:t>-</w:t>
      </w:r>
      <w:r w:rsidRPr="0014728A">
        <w:rPr>
          <w:bCs/>
          <w:iCs/>
          <w:sz w:val="30"/>
          <w:szCs w:val="30"/>
        </w:rPr>
        <w:t>ий, -ин, -ын, -ов</w:t>
      </w:r>
      <w:r w:rsidRPr="0014728A">
        <w:rPr>
          <w:sz w:val="30"/>
          <w:szCs w:val="30"/>
        </w:rPr>
        <w:t>). Ознакомление (на практическом уровне) со способами проверки написания безударных гласных в падежных окончаниях имен прилагательных единственного числа.</w:t>
      </w:r>
    </w:p>
    <w:p w14:paraId="2AC3A570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Склонение имен прилагательных во множественном числе. Ознакомление (на практическом уровне) со способами проверки написания безударных гласных в падежных окончаниях имен прилагательных во множественном числе.</w:t>
      </w:r>
    </w:p>
    <w:p w14:paraId="2EAE7C3A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Разбор имени прилагательного как части речи.</w:t>
      </w:r>
    </w:p>
    <w:p w14:paraId="76E07BEF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bCs/>
          <w:sz w:val="30"/>
          <w:szCs w:val="30"/>
        </w:rPr>
      </w:pPr>
    </w:p>
    <w:p w14:paraId="1CFF68E0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bCs/>
          <w:sz w:val="30"/>
          <w:szCs w:val="30"/>
        </w:rPr>
        <w:t>Обучающая письменная работа</w:t>
      </w:r>
      <w:r w:rsidRPr="0014728A">
        <w:rPr>
          <w:sz w:val="30"/>
          <w:szCs w:val="30"/>
        </w:rPr>
        <w:t xml:space="preserve"> (изложение).</w:t>
      </w:r>
    </w:p>
    <w:p w14:paraId="0D672654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</w:p>
    <w:p w14:paraId="49362CE5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iCs/>
          <w:sz w:val="30"/>
          <w:szCs w:val="30"/>
        </w:rPr>
      </w:pPr>
      <w:r w:rsidRPr="0014728A">
        <w:rPr>
          <w:bCs/>
          <w:iCs/>
          <w:sz w:val="30"/>
          <w:szCs w:val="30"/>
        </w:rPr>
        <w:t xml:space="preserve">Виды деятельности. </w:t>
      </w:r>
      <w:r w:rsidRPr="0014728A">
        <w:rPr>
          <w:iCs/>
          <w:sz w:val="30"/>
          <w:szCs w:val="30"/>
        </w:rPr>
        <w:t>Установление грамматических признаков и синтаксической роли имен прилагательных. Изменение имен прилагательных по числам и родам (в единственном числе). Установление смысловой и грамматической связи имени прилагательного с именем существительным в предложении. Склонение имен прилагательных единственного и множественного числа. Отработка навыка правописания безударных падежных окончаний имен прилагательных в форме единственного и множественного числа.</w:t>
      </w:r>
    </w:p>
    <w:p w14:paraId="3E6538DD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 </w:t>
      </w:r>
    </w:p>
    <w:p w14:paraId="4C4350CC" w14:textId="77777777" w:rsidR="00AF63E9" w:rsidRPr="0014728A" w:rsidRDefault="00AF63E9" w:rsidP="009A79F5">
      <w:pPr>
        <w:pStyle w:val="newncpi0"/>
        <w:tabs>
          <w:tab w:val="left" w:pos="5529"/>
        </w:tabs>
        <w:ind w:firstLine="709"/>
        <w:jc w:val="center"/>
        <w:rPr>
          <w:sz w:val="30"/>
          <w:szCs w:val="30"/>
        </w:rPr>
      </w:pPr>
      <w:r w:rsidRPr="0014728A">
        <w:rPr>
          <w:bCs/>
          <w:sz w:val="30"/>
          <w:szCs w:val="30"/>
        </w:rPr>
        <w:t>Местоимение</w:t>
      </w:r>
      <w:r w:rsidRPr="0014728A">
        <w:rPr>
          <w:sz w:val="30"/>
          <w:szCs w:val="30"/>
        </w:rPr>
        <w:t xml:space="preserve"> (5 часов)</w:t>
      </w:r>
    </w:p>
    <w:p w14:paraId="4D7F8C22" w14:textId="77777777" w:rsidR="00AF63E9" w:rsidRPr="0014728A" w:rsidRDefault="00AF63E9" w:rsidP="009A79F5">
      <w:pPr>
        <w:pStyle w:val="newncpi0"/>
        <w:tabs>
          <w:tab w:val="left" w:pos="5529"/>
        </w:tabs>
        <w:ind w:firstLine="709"/>
        <w:jc w:val="center"/>
        <w:rPr>
          <w:sz w:val="30"/>
          <w:szCs w:val="30"/>
        </w:rPr>
      </w:pPr>
    </w:p>
    <w:p w14:paraId="312FCF04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Понятие о местоимении как части речи. Личные местоимения.</w:t>
      </w:r>
      <w:r w:rsidRPr="0014728A">
        <w:rPr>
          <w:strike/>
          <w:sz w:val="30"/>
          <w:szCs w:val="30"/>
        </w:rPr>
        <w:t xml:space="preserve"> </w:t>
      </w:r>
      <w:r w:rsidRPr="0014728A">
        <w:rPr>
          <w:sz w:val="30"/>
          <w:szCs w:val="30"/>
        </w:rPr>
        <w:t xml:space="preserve">Изменение местоимений 3-го лица единственного числа по родам. Склонение личных местоимений с предлогами и без предлогов. Раздельное написание личных местоимений с предлогами. Правописание местоимений 3-го лица с предлогами </w:t>
      </w:r>
      <w:r w:rsidRPr="0014728A">
        <w:rPr>
          <w:iCs/>
          <w:sz w:val="30"/>
          <w:szCs w:val="30"/>
        </w:rPr>
        <w:t xml:space="preserve">(к </w:t>
      </w:r>
      <w:r w:rsidRPr="0014728A">
        <w:rPr>
          <w:bCs/>
          <w:iCs/>
          <w:sz w:val="30"/>
          <w:szCs w:val="30"/>
        </w:rPr>
        <w:t>н</w:t>
      </w:r>
      <w:r w:rsidRPr="0014728A">
        <w:rPr>
          <w:iCs/>
          <w:sz w:val="30"/>
          <w:szCs w:val="30"/>
        </w:rPr>
        <w:t xml:space="preserve">ей, у </w:t>
      </w:r>
      <w:r w:rsidRPr="0014728A">
        <w:rPr>
          <w:bCs/>
          <w:iCs/>
          <w:sz w:val="30"/>
          <w:szCs w:val="30"/>
        </w:rPr>
        <w:t>н</w:t>
      </w:r>
      <w:r w:rsidRPr="0014728A">
        <w:rPr>
          <w:iCs/>
          <w:sz w:val="30"/>
          <w:szCs w:val="30"/>
        </w:rPr>
        <w:t>ее)</w:t>
      </w:r>
      <w:r w:rsidRPr="0014728A">
        <w:rPr>
          <w:sz w:val="30"/>
          <w:szCs w:val="30"/>
        </w:rPr>
        <w:t xml:space="preserve">. Использование местоимений для </w:t>
      </w:r>
      <w:r w:rsidRPr="0014728A">
        <w:rPr>
          <w:sz w:val="30"/>
          <w:szCs w:val="30"/>
        </w:rPr>
        <w:lastRenderedPageBreak/>
        <w:t xml:space="preserve">связи предложений в тексте. Использование местоимений </w:t>
      </w:r>
      <w:r w:rsidRPr="0014728A">
        <w:rPr>
          <w:bCs/>
          <w:iCs/>
          <w:sz w:val="30"/>
          <w:szCs w:val="30"/>
        </w:rPr>
        <w:t>ты, вы</w:t>
      </w:r>
      <w:r w:rsidRPr="0014728A">
        <w:rPr>
          <w:sz w:val="30"/>
          <w:szCs w:val="30"/>
        </w:rPr>
        <w:t xml:space="preserve"> в формулах речевого этикета. Разбор местоимения как части речи.</w:t>
      </w:r>
    </w:p>
    <w:p w14:paraId="12259E0E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bCs/>
          <w:iCs/>
          <w:sz w:val="30"/>
          <w:szCs w:val="30"/>
        </w:rPr>
      </w:pPr>
    </w:p>
    <w:p w14:paraId="482D2B25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iCs/>
          <w:sz w:val="30"/>
          <w:szCs w:val="30"/>
        </w:rPr>
      </w:pPr>
      <w:r w:rsidRPr="0014728A">
        <w:rPr>
          <w:bCs/>
          <w:iCs/>
          <w:sz w:val="30"/>
          <w:szCs w:val="30"/>
        </w:rPr>
        <w:t xml:space="preserve">Виды деятельности. </w:t>
      </w:r>
      <w:r w:rsidRPr="0014728A">
        <w:rPr>
          <w:iCs/>
          <w:sz w:val="30"/>
          <w:szCs w:val="30"/>
        </w:rPr>
        <w:t xml:space="preserve">Определение морфологических признаков и синтаксической роли личных местоимений. Отработка навыков раздельного написания местоимений с предлогами. Редактирование текста путем замены повторов слов местоимениями. Различение случаев употребления местоимений </w:t>
      </w:r>
      <w:r w:rsidRPr="0014728A">
        <w:rPr>
          <w:bCs/>
          <w:iCs/>
          <w:sz w:val="30"/>
          <w:szCs w:val="30"/>
        </w:rPr>
        <w:t>ты</w:t>
      </w:r>
      <w:r w:rsidRPr="0014728A">
        <w:rPr>
          <w:iCs/>
          <w:sz w:val="30"/>
          <w:szCs w:val="30"/>
        </w:rPr>
        <w:t xml:space="preserve"> и </w:t>
      </w:r>
      <w:r w:rsidRPr="0014728A">
        <w:rPr>
          <w:bCs/>
          <w:iCs/>
          <w:sz w:val="30"/>
          <w:szCs w:val="30"/>
        </w:rPr>
        <w:t>вы</w:t>
      </w:r>
      <w:r w:rsidRPr="0014728A">
        <w:rPr>
          <w:iCs/>
          <w:sz w:val="30"/>
          <w:szCs w:val="30"/>
        </w:rPr>
        <w:t>.</w:t>
      </w:r>
    </w:p>
    <w:p w14:paraId="07DCFCCB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</w:p>
    <w:p w14:paraId="43DA9CC3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jc w:val="center"/>
        <w:rPr>
          <w:sz w:val="30"/>
          <w:szCs w:val="30"/>
        </w:rPr>
      </w:pPr>
      <w:r w:rsidRPr="0014728A">
        <w:rPr>
          <w:bCs/>
          <w:sz w:val="30"/>
          <w:szCs w:val="30"/>
        </w:rPr>
        <w:t xml:space="preserve">Глагол </w:t>
      </w:r>
      <w:r w:rsidRPr="0014728A">
        <w:rPr>
          <w:sz w:val="30"/>
          <w:szCs w:val="30"/>
        </w:rPr>
        <w:t>(24 часа, из них 1 час – контрольный диктант с дополнительным заданием)</w:t>
      </w:r>
    </w:p>
    <w:p w14:paraId="34BCB457" w14:textId="77777777" w:rsidR="00AF63E9" w:rsidRPr="0014728A" w:rsidRDefault="00AF63E9" w:rsidP="009A79F5">
      <w:pPr>
        <w:pStyle w:val="newncpi0"/>
        <w:tabs>
          <w:tab w:val="left" w:pos="5529"/>
        </w:tabs>
        <w:ind w:firstLine="709"/>
        <w:jc w:val="center"/>
        <w:rPr>
          <w:sz w:val="30"/>
          <w:szCs w:val="30"/>
        </w:rPr>
      </w:pPr>
    </w:p>
    <w:p w14:paraId="465F3CBB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Глагол как часть речи (углубленное повторение).</w:t>
      </w:r>
    </w:p>
    <w:p w14:paraId="4EA9A494" w14:textId="3C9A5750" w:rsidR="00AF63E9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Неопределенная форма глагола. Правописание </w:t>
      </w:r>
      <w:r w:rsidRPr="0014728A">
        <w:rPr>
          <w:bCs/>
          <w:iCs/>
          <w:sz w:val="30"/>
          <w:szCs w:val="30"/>
        </w:rPr>
        <w:t>ь</w:t>
      </w:r>
      <w:r w:rsidRPr="0014728A">
        <w:rPr>
          <w:sz w:val="30"/>
          <w:szCs w:val="30"/>
        </w:rPr>
        <w:t xml:space="preserve"> в неопределенной форме глаголов </w:t>
      </w:r>
      <w:r w:rsidRPr="0014728A">
        <w:rPr>
          <w:iCs/>
          <w:sz w:val="30"/>
          <w:szCs w:val="30"/>
        </w:rPr>
        <w:t>(беречь, печь)</w:t>
      </w:r>
      <w:r w:rsidRPr="0014728A">
        <w:rPr>
          <w:sz w:val="30"/>
          <w:szCs w:val="30"/>
        </w:rPr>
        <w:t xml:space="preserve">. Изменение глаголов настоящего и будущего времени по лицам и числам (спряжение). Буква </w:t>
      </w:r>
      <w:r w:rsidRPr="0014728A">
        <w:rPr>
          <w:bCs/>
          <w:iCs/>
          <w:sz w:val="30"/>
          <w:szCs w:val="30"/>
        </w:rPr>
        <w:t>ь</w:t>
      </w:r>
      <w:r w:rsidRPr="0014728A">
        <w:rPr>
          <w:sz w:val="30"/>
          <w:szCs w:val="30"/>
        </w:rPr>
        <w:t xml:space="preserve"> после шипящих в окончаниях глаголов 2-го лица единственного числа настоящего и будущего времени. I и II спряжение глаголов. Ознакомление (на практическом уровне) со способами проверки написания безударных гласных в личных окончаниях глаголов настоящего и будущего времени. Глаголы на </w:t>
      </w:r>
      <w:r w:rsidRPr="0014728A">
        <w:rPr>
          <w:bCs/>
          <w:iCs/>
          <w:sz w:val="30"/>
          <w:szCs w:val="30"/>
        </w:rPr>
        <w:t>-тся, -ться</w:t>
      </w:r>
      <w:r w:rsidRPr="0014728A">
        <w:rPr>
          <w:sz w:val="30"/>
          <w:szCs w:val="30"/>
        </w:rPr>
        <w:t xml:space="preserve"> (произношение и написание). Изменение глаголов в прошедшем времени по числам и родам (в единственном числе). Написание гласных перед суффиксом </w:t>
      </w:r>
      <w:r w:rsidRPr="0014728A">
        <w:rPr>
          <w:bCs/>
          <w:iCs/>
          <w:sz w:val="30"/>
          <w:szCs w:val="30"/>
        </w:rPr>
        <w:t>-л-</w:t>
      </w:r>
      <w:r w:rsidRPr="0014728A">
        <w:rPr>
          <w:sz w:val="30"/>
          <w:szCs w:val="30"/>
        </w:rPr>
        <w:t xml:space="preserve"> в глаголах прошедшего времени. Разбор глагола как части речи.</w:t>
      </w:r>
    </w:p>
    <w:p w14:paraId="08145D60" w14:textId="104EE007" w:rsidR="00F36B49" w:rsidRDefault="00F36B4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</w:p>
    <w:p w14:paraId="3CF53034" w14:textId="61EA8588" w:rsidR="00F36B49" w:rsidRPr="0014728A" w:rsidRDefault="00F36B4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bCs/>
          <w:sz w:val="30"/>
          <w:szCs w:val="30"/>
        </w:rPr>
        <w:t>Обучающая письменная работа</w:t>
      </w:r>
      <w:r w:rsidRPr="0014728A">
        <w:rPr>
          <w:sz w:val="30"/>
          <w:szCs w:val="30"/>
        </w:rPr>
        <w:t xml:space="preserve"> (</w:t>
      </w:r>
      <w:r>
        <w:rPr>
          <w:sz w:val="30"/>
          <w:szCs w:val="30"/>
        </w:rPr>
        <w:t>сочинение</w:t>
      </w:r>
      <w:r w:rsidRPr="0014728A">
        <w:rPr>
          <w:sz w:val="30"/>
          <w:szCs w:val="30"/>
        </w:rPr>
        <w:t>).</w:t>
      </w:r>
    </w:p>
    <w:p w14:paraId="5D1BA904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bCs/>
          <w:sz w:val="30"/>
          <w:szCs w:val="30"/>
        </w:rPr>
      </w:pPr>
    </w:p>
    <w:p w14:paraId="092FE3D6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bCs/>
          <w:iCs/>
          <w:sz w:val="30"/>
          <w:szCs w:val="30"/>
        </w:rPr>
        <w:t>Виды деятельности.</w:t>
      </w:r>
      <w:r w:rsidRPr="0014728A">
        <w:rPr>
          <w:bCs/>
          <w:sz w:val="30"/>
          <w:szCs w:val="30"/>
        </w:rPr>
        <w:t xml:space="preserve"> </w:t>
      </w:r>
      <w:r w:rsidRPr="0014728A">
        <w:rPr>
          <w:iCs/>
          <w:sz w:val="30"/>
          <w:szCs w:val="30"/>
        </w:rPr>
        <w:t xml:space="preserve">Нахождение глаголов в предложении, тексте; постановка к ним вопросов. Определение морфологических (лицо, число, время, род) и синтаксических признаков глагола. Постановка глаголов в неопределенную форму. Отработка алгоритма изменения глаголов настоящего и будущего времени по лицам и числам. Определение I и II спряжения глаголов, их окончаний. Разграничение простой и сложной (с глаголом-связкой </w:t>
      </w:r>
      <w:r w:rsidRPr="0014728A">
        <w:rPr>
          <w:bCs/>
          <w:iCs/>
          <w:sz w:val="30"/>
          <w:szCs w:val="30"/>
        </w:rPr>
        <w:t>быть</w:t>
      </w:r>
      <w:r w:rsidRPr="0014728A">
        <w:rPr>
          <w:iCs/>
          <w:sz w:val="30"/>
          <w:szCs w:val="30"/>
        </w:rPr>
        <w:t xml:space="preserve">) форм глаголов будущего времени (на практическом уровне). Отработка навыка правописания безударных гласных в личных окончаниях глаголов I и II спряжения. </w:t>
      </w:r>
    </w:p>
    <w:p w14:paraId="0D443301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 </w:t>
      </w:r>
    </w:p>
    <w:p w14:paraId="0C6571ED" w14:textId="77777777" w:rsidR="00AF63E9" w:rsidRPr="0014728A" w:rsidRDefault="00AF63E9" w:rsidP="009A79F5">
      <w:pPr>
        <w:shd w:val="clear" w:color="auto" w:fill="FFFFFF"/>
        <w:tabs>
          <w:tab w:val="left" w:pos="552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4728A">
        <w:rPr>
          <w:rFonts w:ascii="Times New Roman" w:hAnsi="Times New Roman" w:cs="Times New Roman"/>
          <w:sz w:val="30"/>
          <w:szCs w:val="30"/>
        </w:rPr>
        <w:t xml:space="preserve">ОСНОВНЫЕ ТРЕБОВАНИЯ </w:t>
      </w:r>
    </w:p>
    <w:p w14:paraId="2AD04C4B" w14:textId="77777777" w:rsidR="00AF63E9" w:rsidRPr="0014728A" w:rsidRDefault="00AF63E9" w:rsidP="009A79F5">
      <w:pPr>
        <w:shd w:val="clear" w:color="auto" w:fill="FFFFFF"/>
        <w:tabs>
          <w:tab w:val="left" w:pos="552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4728A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14:paraId="140B9FC2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 </w:t>
      </w:r>
    </w:p>
    <w:p w14:paraId="1CFC8608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rStyle w:val="razr"/>
          <w:sz w:val="30"/>
          <w:szCs w:val="30"/>
        </w:rPr>
        <w:t>Знать:</w:t>
      </w:r>
    </w:p>
    <w:p w14:paraId="1EAEAF5C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lastRenderedPageBreak/>
        <w:t>изученные части речи (имя существительное, имя прилагательное, глагол, местоимение, предлог) и их грамматические признаки;</w:t>
      </w:r>
    </w:p>
    <w:p w14:paraId="2E8A16B8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падежи имени существительного;</w:t>
      </w:r>
    </w:p>
    <w:p w14:paraId="02965076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 1, 2, 3-м склонении имен существительных;</w:t>
      </w:r>
    </w:p>
    <w:p w14:paraId="5B997A82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способы проверки написания безударных падежных окончаний имен существительных 1, 2, 3-го склонения в единственном числе (кроме существительных на </w:t>
      </w:r>
      <w:r w:rsidRPr="0014728A">
        <w:rPr>
          <w:bCs/>
          <w:sz w:val="30"/>
          <w:szCs w:val="30"/>
        </w:rPr>
        <w:t>-</w:t>
      </w:r>
      <w:r w:rsidRPr="0014728A">
        <w:rPr>
          <w:bCs/>
          <w:iCs/>
          <w:sz w:val="30"/>
          <w:szCs w:val="30"/>
        </w:rPr>
        <w:t>мя, -ий, -ие, -ия, -ья, -ье</w:t>
      </w:r>
      <w:r w:rsidRPr="0014728A">
        <w:rPr>
          <w:bCs/>
          <w:sz w:val="30"/>
          <w:szCs w:val="30"/>
        </w:rPr>
        <w:t xml:space="preserve">) </w:t>
      </w:r>
      <w:r w:rsidRPr="0014728A">
        <w:rPr>
          <w:sz w:val="30"/>
          <w:szCs w:val="30"/>
        </w:rPr>
        <w:t>и во множественном числе;</w:t>
      </w:r>
    </w:p>
    <w:p w14:paraId="29FDBD8C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 связи имен прилагательных с именами существительными в предложении;</w:t>
      </w:r>
    </w:p>
    <w:p w14:paraId="065D790F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 склонении имен прилагательных;</w:t>
      </w:r>
    </w:p>
    <w:p w14:paraId="4AF9D5B8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способы проверки написания безударных падежных окончаний имен прилагательных (кроме имен прилагательных с основой на шипящие и </w:t>
      </w:r>
      <w:r w:rsidRPr="0014728A">
        <w:rPr>
          <w:bCs/>
          <w:iCs/>
          <w:sz w:val="30"/>
          <w:szCs w:val="30"/>
        </w:rPr>
        <w:t>ц)</w:t>
      </w:r>
      <w:r w:rsidRPr="0014728A">
        <w:rPr>
          <w:sz w:val="30"/>
          <w:szCs w:val="30"/>
        </w:rPr>
        <w:t>;</w:t>
      </w:r>
    </w:p>
    <w:p w14:paraId="6D88C031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 личных местоимениях;</w:t>
      </w:r>
    </w:p>
    <w:p w14:paraId="32421B87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 склонении личных местоимений;</w:t>
      </w:r>
    </w:p>
    <w:p w14:paraId="2D26CA1C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 раздельном написании местоимений с предлогами;</w:t>
      </w:r>
    </w:p>
    <w:p w14:paraId="44245343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 неопределенной форме глагола;</w:t>
      </w:r>
    </w:p>
    <w:p w14:paraId="409B08EE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о написании </w:t>
      </w:r>
      <w:r w:rsidRPr="0014728A">
        <w:rPr>
          <w:bCs/>
          <w:iCs/>
          <w:sz w:val="30"/>
          <w:szCs w:val="30"/>
        </w:rPr>
        <w:t>ь</w:t>
      </w:r>
      <w:r w:rsidRPr="0014728A">
        <w:rPr>
          <w:sz w:val="30"/>
          <w:szCs w:val="30"/>
        </w:rPr>
        <w:t xml:space="preserve"> после шипящих в неопределенной форме глаголов </w:t>
      </w:r>
      <w:r w:rsidRPr="0014728A">
        <w:rPr>
          <w:iCs/>
          <w:sz w:val="30"/>
          <w:szCs w:val="30"/>
        </w:rPr>
        <w:t>(беречь, печь)</w:t>
      </w:r>
      <w:r w:rsidRPr="0014728A">
        <w:rPr>
          <w:sz w:val="30"/>
          <w:szCs w:val="30"/>
        </w:rPr>
        <w:t>;</w:t>
      </w:r>
    </w:p>
    <w:p w14:paraId="16B27944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об изменении глаголов по лицам и числам (спряжение);</w:t>
      </w:r>
    </w:p>
    <w:p w14:paraId="57E2E145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 І, ІІ спряжении глаголов;</w:t>
      </w:r>
    </w:p>
    <w:p w14:paraId="35E8FD6B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о правописании безударных гласных </w:t>
      </w:r>
      <w:r w:rsidRPr="0014728A">
        <w:rPr>
          <w:bCs/>
          <w:iCs/>
          <w:sz w:val="30"/>
          <w:szCs w:val="30"/>
        </w:rPr>
        <w:t>е, и</w:t>
      </w:r>
      <w:r w:rsidRPr="0014728A">
        <w:rPr>
          <w:sz w:val="30"/>
          <w:szCs w:val="30"/>
        </w:rPr>
        <w:t xml:space="preserve"> в личных окончаниях глаголов настоящего и будущего времени;</w:t>
      </w:r>
    </w:p>
    <w:p w14:paraId="464EB42F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об изменении глаголов прошедшего времени единственного числа по родам;</w:t>
      </w:r>
    </w:p>
    <w:p w14:paraId="54633F65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правило правописания глаголов на -</w:t>
      </w:r>
      <w:r w:rsidRPr="0014728A">
        <w:rPr>
          <w:bCs/>
          <w:iCs/>
          <w:sz w:val="30"/>
          <w:szCs w:val="30"/>
        </w:rPr>
        <w:t>тся, -ться</w:t>
      </w:r>
      <w:r w:rsidRPr="0014728A">
        <w:rPr>
          <w:bCs/>
          <w:sz w:val="30"/>
          <w:szCs w:val="30"/>
        </w:rPr>
        <w:t>;</w:t>
      </w:r>
    </w:p>
    <w:p w14:paraId="7E83FB1A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правило правописания </w:t>
      </w:r>
      <w:r w:rsidRPr="0014728A">
        <w:rPr>
          <w:bCs/>
          <w:iCs/>
          <w:sz w:val="30"/>
          <w:szCs w:val="30"/>
        </w:rPr>
        <w:t xml:space="preserve">ь </w:t>
      </w:r>
      <w:r w:rsidRPr="0014728A">
        <w:rPr>
          <w:sz w:val="30"/>
          <w:szCs w:val="30"/>
        </w:rPr>
        <w:t>после шипящих в окончаниях глаголов 2-го лица;</w:t>
      </w:r>
    </w:p>
    <w:p w14:paraId="2845067D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о написании гласных перед суффиксом </w:t>
      </w:r>
      <w:r w:rsidRPr="0014728A">
        <w:rPr>
          <w:bCs/>
          <w:iCs/>
          <w:sz w:val="30"/>
          <w:szCs w:val="30"/>
        </w:rPr>
        <w:t>-л-</w:t>
      </w:r>
      <w:r w:rsidRPr="0014728A">
        <w:rPr>
          <w:sz w:val="30"/>
          <w:szCs w:val="30"/>
        </w:rPr>
        <w:t xml:space="preserve"> (в глаголах прошедшего времени).</w:t>
      </w:r>
    </w:p>
    <w:p w14:paraId="7B16AE91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rStyle w:val="razr"/>
          <w:sz w:val="30"/>
          <w:szCs w:val="30"/>
        </w:rPr>
      </w:pPr>
    </w:p>
    <w:p w14:paraId="3033E39E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rStyle w:val="razr"/>
          <w:sz w:val="30"/>
          <w:szCs w:val="30"/>
        </w:rPr>
        <w:t>Уметь</w:t>
      </w:r>
      <w:r w:rsidRPr="0014728A">
        <w:rPr>
          <w:sz w:val="30"/>
          <w:szCs w:val="30"/>
        </w:rPr>
        <w:t xml:space="preserve"> (владеть способами познавательной деятельности):</w:t>
      </w:r>
    </w:p>
    <w:p w14:paraId="51AFF073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определять имена существительные;</w:t>
      </w:r>
    </w:p>
    <w:p w14:paraId="65A853A0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определять (с опорой на таблицы, памятку) склонение и падеж имен существительных;</w:t>
      </w:r>
    </w:p>
    <w:p w14:paraId="059D17E4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использовать способы проверки написания безударных падежных окончаний имен существительных 1, 2, 3-го склонения в единственном и во множественном числе (кроме имен существительных на -</w:t>
      </w:r>
      <w:r w:rsidRPr="0014728A">
        <w:rPr>
          <w:bCs/>
          <w:iCs/>
          <w:sz w:val="30"/>
          <w:szCs w:val="30"/>
        </w:rPr>
        <w:t>мя, -ий, -ие, -ия,   -ья, -ье);</w:t>
      </w:r>
    </w:p>
    <w:p w14:paraId="76AA357B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писать (с опорой на таблицы, памятку) безударные падежные окончания имен существительных 1, 2, 3-го склонения в единственном и во множественном числе (кроме имен существительных на -</w:t>
      </w:r>
      <w:r w:rsidRPr="0014728A">
        <w:rPr>
          <w:bCs/>
          <w:iCs/>
          <w:sz w:val="30"/>
          <w:szCs w:val="30"/>
        </w:rPr>
        <w:t>мя, -ий, -ие, -ия,   -ья, -ье</w:t>
      </w:r>
      <w:r w:rsidRPr="0014728A">
        <w:rPr>
          <w:sz w:val="30"/>
          <w:szCs w:val="30"/>
        </w:rPr>
        <w:t>);</w:t>
      </w:r>
    </w:p>
    <w:p w14:paraId="7AD29D9A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lastRenderedPageBreak/>
        <w:t>определять имена прилагательные;</w:t>
      </w:r>
    </w:p>
    <w:p w14:paraId="7CF508C4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использовать способы проверки написания безударных падежных окончаний имен прилагательных в единственном и во множественном числе (кроме имен прилагательных с основой на шипящие и </w:t>
      </w:r>
      <w:r w:rsidRPr="0014728A">
        <w:rPr>
          <w:bCs/>
          <w:iCs/>
          <w:sz w:val="30"/>
          <w:szCs w:val="30"/>
        </w:rPr>
        <w:t>ц)</w:t>
      </w:r>
      <w:r w:rsidRPr="0014728A">
        <w:rPr>
          <w:sz w:val="30"/>
          <w:szCs w:val="30"/>
        </w:rPr>
        <w:t>;</w:t>
      </w:r>
    </w:p>
    <w:p w14:paraId="5F5E2FBA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грамотно писать (с опорой на таблицы, памятку) безударные падежные окончания имен прилагательных в единственном и множественном числе (кроме имен прилагательных с основой на шипящие и </w:t>
      </w:r>
      <w:r w:rsidRPr="0014728A">
        <w:rPr>
          <w:bCs/>
          <w:iCs/>
          <w:sz w:val="30"/>
          <w:szCs w:val="30"/>
        </w:rPr>
        <w:t>ц</w:t>
      </w:r>
      <w:r w:rsidRPr="0014728A">
        <w:rPr>
          <w:sz w:val="30"/>
          <w:szCs w:val="30"/>
        </w:rPr>
        <w:t>);</w:t>
      </w:r>
    </w:p>
    <w:p w14:paraId="3B59DB65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определять личные местоимения;</w:t>
      </w:r>
    </w:p>
    <w:p w14:paraId="01428FF5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правильно употреблять падежные формы личных местоимений 1, 2 и 3-го лица единственного и множественного числа;</w:t>
      </w:r>
    </w:p>
    <w:p w14:paraId="71994A72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определять глаголы;</w:t>
      </w:r>
    </w:p>
    <w:p w14:paraId="20C9EA35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изменять глаголы по лицам и числам в настоящем и будущем времени;</w:t>
      </w:r>
    </w:p>
    <w:p w14:paraId="7D2ABCC1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ставить глаголы в начальную (неопределенную) форму;</w:t>
      </w:r>
    </w:p>
    <w:p w14:paraId="6B983F95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определять (с опорой на таблицы, памятку) спряжение глаголов;</w:t>
      </w:r>
    </w:p>
    <w:p w14:paraId="4ACC208D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использовать способы проверки написания безударных личных окончаний глаголов настоящего и будущего времени;</w:t>
      </w:r>
    </w:p>
    <w:p w14:paraId="1409B0F2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грамотно писать (с опорой на таблицы, памятку) личные окончания глаголов настоящего и будущего времени;</w:t>
      </w:r>
    </w:p>
    <w:p w14:paraId="52D5E0B8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применять на практике правило написания </w:t>
      </w:r>
      <w:r w:rsidRPr="0014728A">
        <w:rPr>
          <w:bCs/>
          <w:iCs/>
          <w:sz w:val="30"/>
          <w:szCs w:val="30"/>
        </w:rPr>
        <w:t>ь</w:t>
      </w:r>
      <w:r w:rsidRPr="0014728A">
        <w:rPr>
          <w:sz w:val="30"/>
          <w:szCs w:val="30"/>
        </w:rPr>
        <w:t xml:space="preserve"> в окончаниях глаголов 2-го лица единственного числа настоящего и будущего времени </w:t>
      </w:r>
      <w:r w:rsidRPr="0014728A">
        <w:rPr>
          <w:iCs/>
          <w:sz w:val="30"/>
          <w:szCs w:val="30"/>
        </w:rPr>
        <w:t>(читаешь, прочитаешь)</w:t>
      </w:r>
      <w:r w:rsidRPr="0014728A">
        <w:rPr>
          <w:sz w:val="30"/>
          <w:szCs w:val="30"/>
        </w:rPr>
        <w:t>;</w:t>
      </w:r>
    </w:p>
    <w:p w14:paraId="721AE482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применять на практике правило написания </w:t>
      </w:r>
      <w:r w:rsidRPr="0014728A">
        <w:rPr>
          <w:bCs/>
          <w:iCs/>
          <w:sz w:val="30"/>
          <w:szCs w:val="30"/>
        </w:rPr>
        <w:t>ь</w:t>
      </w:r>
      <w:r w:rsidRPr="0014728A">
        <w:rPr>
          <w:sz w:val="30"/>
          <w:szCs w:val="30"/>
        </w:rPr>
        <w:t xml:space="preserve"> после шипящих в глаголах неопределенной формы </w:t>
      </w:r>
      <w:r w:rsidRPr="0014728A">
        <w:rPr>
          <w:iCs/>
          <w:sz w:val="30"/>
          <w:szCs w:val="30"/>
        </w:rPr>
        <w:t>(беречь, печь)</w:t>
      </w:r>
      <w:r w:rsidRPr="0014728A">
        <w:rPr>
          <w:sz w:val="30"/>
          <w:szCs w:val="30"/>
        </w:rPr>
        <w:t>;</w:t>
      </w:r>
    </w:p>
    <w:p w14:paraId="0CBD3E20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применять на практике правило написания глаголов на -</w:t>
      </w:r>
      <w:r w:rsidRPr="0014728A">
        <w:rPr>
          <w:bCs/>
          <w:iCs/>
          <w:sz w:val="30"/>
          <w:szCs w:val="30"/>
        </w:rPr>
        <w:t>тся, -ться</w:t>
      </w:r>
      <w:r w:rsidRPr="0014728A">
        <w:rPr>
          <w:bCs/>
          <w:sz w:val="30"/>
          <w:szCs w:val="30"/>
        </w:rPr>
        <w:t xml:space="preserve">; </w:t>
      </w:r>
    </w:p>
    <w:p w14:paraId="5304FE82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правильно писать гласные перед суффиксом </w:t>
      </w:r>
      <w:r w:rsidRPr="0014728A">
        <w:rPr>
          <w:bCs/>
          <w:iCs/>
          <w:sz w:val="30"/>
          <w:szCs w:val="30"/>
        </w:rPr>
        <w:t>-л-</w:t>
      </w:r>
      <w:r w:rsidRPr="0014728A">
        <w:rPr>
          <w:sz w:val="30"/>
          <w:szCs w:val="30"/>
        </w:rPr>
        <w:t xml:space="preserve"> (в глаголах прошедшего времени).</w:t>
      </w:r>
    </w:p>
    <w:p w14:paraId="01A49381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 </w:t>
      </w:r>
    </w:p>
    <w:p w14:paraId="21BB59E9" w14:textId="77777777" w:rsidR="00AF63E9" w:rsidRPr="0014728A" w:rsidRDefault="00AF63E9" w:rsidP="009A79F5">
      <w:pPr>
        <w:pStyle w:val="newncpi0"/>
        <w:tabs>
          <w:tab w:val="left" w:pos="5529"/>
        </w:tabs>
        <w:ind w:firstLine="709"/>
        <w:jc w:val="center"/>
        <w:rPr>
          <w:sz w:val="30"/>
          <w:szCs w:val="30"/>
        </w:rPr>
      </w:pPr>
      <w:r w:rsidRPr="0014728A">
        <w:rPr>
          <w:bCs/>
          <w:sz w:val="30"/>
          <w:szCs w:val="30"/>
        </w:rPr>
        <w:t>ПРЕДЛОЖЕНИЕ</w:t>
      </w:r>
      <w:r w:rsidRPr="0014728A">
        <w:rPr>
          <w:sz w:val="30"/>
          <w:szCs w:val="30"/>
        </w:rPr>
        <w:t xml:space="preserve"> (8 часов)</w:t>
      </w:r>
    </w:p>
    <w:p w14:paraId="2B751344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 </w:t>
      </w:r>
    </w:p>
    <w:p w14:paraId="4570F1F4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Главные и второстепенные (без деления на виды) члены предложения. Понятие об однородных (главных и второстепенных) членах предложения. Интонация перечисления. Соединение однородных членов при помощи интонации перечисления. Употребление союзов </w:t>
      </w:r>
      <w:r w:rsidRPr="0014728A">
        <w:rPr>
          <w:bCs/>
          <w:iCs/>
          <w:sz w:val="30"/>
          <w:szCs w:val="30"/>
        </w:rPr>
        <w:t>и, а,</w:t>
      </w:r>
      <w:r w:rsidRPr="0014728A">
        <w:rPr>
          <w:sz w:val="30"/>
          <w:szCs w:val="30"/>
        </w:rPr>
        <w:t xml:space="preserve"> </w:t>
      </w:r>
      <w:r w:rsidRPr="0014728A">
        <w:rPr>
          <w:bCs/>
          <w:iCs/>
          <w:sz w:val="30"/>
          <w:szCs w:val="30"/>
        </w:rPr>
        <w:t>но</w:t>
      </w:r>
      <w:r w:rsidRPr="0014728A">
        <w:rPr>
          <w:sz w:val="30"/>
          <w:szCs w:val="30"/>
        </w:rPr>
        <w:t xml:space="preserve"> при однородных членах (в устной речи). Запятая при однородных членах предложения без союзов и связанных союзами </w:t>
      </w:r>
      <w:r w:rsidRPr="0014728A">
        <w:rPr>
          <w:bCs/>
          <w:iCs/>
          <w:sz w:val="30"/>
          <w:szCs w:val="30"/>
        </w:rPr>
        <w:t>и, а, но</w:t>
      </w:r>
      <w:r w:rsidRPr="0014728A">
        <w:rPr>
          <w:sz w:val="30"/>
          <w:szCs w:val="30"/>
        </w:rPr>
        <w:t xml:space="preserve"> (без сообщения термина «союз»).</w:t>
      </w:r>
    </w:p>
    <w:p w14:paraId="18FF0276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</w:p>
    <w:p w14:paraId="2EE9D9C4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bCs/>
          <w:iCs/>
          <w:sz w:val="30"/>
          <w:szCs w:val="30"/>
        </w:rPr>
        <w:t>Виды деятельности</w:t>
      </w:r>
      <w:r w:rsidRPr="0014728A">
        <w:rPr>
          <w:iCs/>
          <w:sz w:val="30"/>
          <w:szCs w:val="30"/>
        </w:rPr>
        <w:t xml:space="preserve">. Определение в тексте предложений по цели высказывания и по интонации. Составление предложений по цели высказывания и по интонации. Нахождение главных и второстепенных членов предложения. Нахождение предложений с однородными членами. </w:t>
      </w:r>
      <w:r w:rsidRPr="0014728A">
        <w:rPr>
          <w:iCs/>
          <w:sz w:val="30"/>
          <w:szCs w:val="30"/>
        </w:rPr>
        <w:lastRenderedPageBreak/>
        <w:t>Составление предложений с однородными членами. Составление схем предложений с однородными членами и предложений по данным схемам. Разбор предложений по членам предложения.</w:t>
      </w:r>
    </w:p>
    <w:p w14:paraId="5C53EE92" w14:textId="77777777" w:rsidR="00AF63E9" w:rsidRPr="0014728A" w:rsidRDefault="00AF63E9" w:rsidP="009A79F5">
      <w:pPr>
        <w:shd w:val="clear" w:color="auto" w:fill="FFFFFF"/>
        <w:tabs>
          <w:tab w:val="left" w:pos="552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1AF443FD" w14:textId="77777777" w:rsidR="00AF63E9" w:rsidRPr="0014728A" w:rsidRDefault="00AF63E9" w:rsidP="009A79F5">
      <w:pPr>
        <w:shd w:val="clear" w:color="auto" w:fill="FFFFFF"/>
        <w:tabs>
          <w:tab w:val="left" w:pos="552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4728A">
        <w:rPr>
          <w:rFonts w:ascii="Times New Roman" w:hAnsi="Times New Roman" w:cs="Times New Roman"/>
          <w:sz w:val="30"/>
          <w:szCs w:val="30"/>
        </w:rPr>
        <w:t xml:space="preserve">ОСНОВНЫЕ ТРЕБОВАНИЯ </w:t>
      </w:r>
    </w:p>
    <w:p w14:paraId="27E0F86F" w14:textId="77777777" w:rsidR="00AF63E9" w:rsidRPr="0014728A" w:rsidRDefault="00AF63E9" w:rsidP="009A79F5">
      <w:pPr>
        <w:shd w:val="clear" w:color="auto" w:fill="FFFFFF"/>
        <w:tabs>
          <w:tab w:val="left" w:pos="552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4728A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14:paraId="7CA784A6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 </w:t>
      </w:r>
    </w:p>
    <w:p w14:paraId="4198DBB3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rStyle w:val="razr"/>
          <w:sz w:val="30"/>
          <w:szCs w:val="30"/>
        </w:rPr>
        <w:t>Знать:</w:t>
      </w:r>
    </w:p>
    <w:p w14:paraId="2031448F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 главных (подлежащее и сказуемое) членах предложения;</w:t>
      </w:r>
    </w:p>
    <w:p w14:paraId="1D1FF652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 второстепенных (без деления на виды) членах предложения;</w:t>
      </w:r>
    </w:p>
    <w:p w14:paraId="6E396F7E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об однородных (главных и второстепенных) членах предложения;</w:t>
      </w:r>
    </w:p>
    <w:p w14:paraId="2C772E75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об интонации перечисления и противопоставления однородных членов предложения;</w:t>
      </w:r>
    </w:p>
    <w:p w14:paraId="733E17BE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правила постановки запятых между однородными членами предложения.</w:t>
      </w:r>
    </w:p>
    <w:p w14:paraId="3021BAAD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rStyle w:val="razr"/>
          <w:sz w:val="30"/>
          <w:szCs w:val="30"/>
        </w:rPr>
      </w:pPr>
    </w:p>
    <w:p w14:paraId="190352FF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rStyle w:val="razr"/>
          <w:sz w:val="30"/>
          <w:szCs w:val="30"/>
        </w:rPr>
        <w:t>Уметь</w:t>
      </w:r>
      <w:r w:rsidRPr="0014728A">
        <w:rPr>
          <w:sz w:val="30"/>
          <w:szCs w:val="30"/>
        </w:rPr>
        <w:t xml:space="preserve"> (владеть способами познавательной деятельности):</w:t>
      </w:r>
    </w:p>
    <w:p w14:paraId="2F93B370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определять главные (подлежащее и сказуемое) и второстепенные (без деления на виды) члены предложения;</w:t>
      </w:r>
    </w:p>
    <w:p w14:paraId="5057AF5F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находить однородные члены предложения;</w:t>
      </w:r>
    </w:p>
    <w:p w14:paraId="4EEFA7A0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правильно оформлять на письме предложения с однородными членами (без союзов и с союзами </w:t>
      </w:r>
      <w:r w:rsidRPr="0014728A">
        <w:rPr>
          <w:bCs/>
          <w:iCs/>
          <w:sz w:val="30"/>
          <w:szCs w:val="30"/>
        </w:rPr>
        <w:t>и, а, но</w:t>
      </w:r>
      <w:r w:rsidRPr="0014728A">
        <w:rPr>
          <w:sz w:val="30"/>
          <w:szCs w:val="30"/>
        </w:rPr>
        <w:t>);</w:t>
      </w:r>
    </w:p>
    <w:p w14:paraId="5AFE9657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составлять предложения с однородными членами;</w:t>
      </w:r>
    </w:p>
    <w:p w14:paraId="73DA730D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производить разбор предложений по членам предложения (без деления второстепенных членов предложения на виды).</w:t>
      </w:r>
    </w:p>
    <w:p w14:paraId="1E7CA5B2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 </w:t>
      </w:r>
    </w:p>
    <w:p w14:paraId="2EED6DC4" w14:textId="77777777" w:rsidR="00AF63E9" w:rsidRPr="0014728A" w:rsidRDefault="00AF63E9" w:rsidP="009A79F5">
      <w:pPr>
        <w:pStyle w:val="newncpi0"/>
        <w:tabs>
          <w:tab w:val="left" w:pos="5529"/>
        </w:tabs>
        <w:ind w:firstLine="709"/>
        <w:jc w:val="center"/>
        <w:rPr>
          <w:sz w:val="30"/>
          <w:szCs w:val="30"/>
        </w:rPr>
      </w:pPr>
      <w:r w:rsidRPr="0014728A">
        <w:rPr>
          <w:bCs/>
          <w:sz w:val="30"/>
          <w:szCs w:val="30"/>
        </w:rPr>
        <w:t xml:space="preserve">ТЕКСТ </w:t>
      </w:r>
      <w:r w:rsidRPr="0014728A">
        <w:rPr>
          <w:sz w:val="30"/>
          <w:szCs w:val="30"/>
        </w:rPr>
        <w:t>(5 часов)</w:t>
      </w:r>
    </w:p>
    <w:p w14:paraId="6598B258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 </w:t>
      </w:r>
    </w:p>
    <w:p w14:paraId="2DFED860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Расширение представлений о текстах-повествованиях и текстах-описаниях. Текст-рассуждение (ознакомление на практическом уровне). Составление элементарных текстов-рассуждений (устно). Части текста, связь между ними (расширение представлений). Составление плана текста (коллективно и самостоятельно). Усвоение основных этических правил общения: уметь слушать, быть внимательным, доброжелательным, приветливым в разговоре. Составление поздравлений.</w:t>
      </w:r>
    </w:p>
    <w:p w14:paraId="24BF9EC3" w14:textId="2543DE4D" w:rsidR="00AF63E9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</w:p>
    <w:p w14:paraId="37B4011F" w14:textId="1478F758" w:rsidR="00F36B49" w:rsidRDefault="00F36B4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bCs/>
          <w:sz w:val="30"/>
          <w:szCs w:val="30"/>
        </w:rPr>
        <w:t xml:space="preserve">Обучающая письменная работа </w:t>
      </w:r>
      <w:r w:rsidRPr="0014728A">
        <w:rPr>
          <w:sz w:val="30"/>
          <w:szCs w:val="30"/>
        </w:rPr>
        <w:t>(</w:t>
      </w:r>
      <w:r>
        <w:rPr>
          <w:sz w:val="30"/>
          <w:szCs w:val="30"/>
        </w:rPr>
        <w:t>изложение</w:t>
      </w:r>
      <w:r w:rsidRPr="0014728A">
        <w:rPr>
          <w:sz w:val="30"/>
          <w:szCs w:val="30"/>
        </w:rPr>
        <w:t>).</w:t>
      </w:r>
    </w:p>
    <w:p w14:paraId="67B6D5DE" w14:textId="77777777" w:rsidR="00F36B49" w:rsidRPr="0014728A" w:rsidRDefault="00F36B4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</w:p>
    <w:p w14:paraId="663A680B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bCs/>
          <w:iCs/>
          <w:sz w:val="30"/>
          <w:szCs w:val="30"/>
        </w:rPr>
        <w:t>Виды деятельности</w:t>
      </w:r>
      <w:r w:rsidRPr="0014728A">
        <w:rPr>
          <w:iCs/>
          <w:sz w:val="30"/>
          <w:szCs w:val="30"/>
        </w:rPr>
        <w:t>.</w:t>
      </w:r>
      <w:r w:rsidRPr="0014728A">
        <w:rPr>
          <w:sz w:val="30"/>
          <w:szCs w:val="30"/>
        </w:rPr>
        <w:t xml:space="preserve"> Определение темы и основной мысли текста, озаглавливание текста. </w:t>
      </w:r>
      <w:r w:rsidRPr="0014728A">
        <w:rPr>
          <w:iCs/>
          <w:sz w:val="30"/>
          <w:szCs w:val="30"/>
        </w:rPr>
        <w:t>Составление плана текста, пересказ текста по плану. Определение типов текстов. Нахождение рассуждения в тексте. Составление устных рассуждений.</w:t>
      </w:r>
    </w:p>
    <w:p w14:paraId="69B65997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lastRenderedPageBreak/>
        <w:t> </w:t>
      </w:r>
    </w:p>
    <w:p w14:paraId="1397EFC4" w14:textId="77777777" w:rsidR="00AF63E9" w:rsidRPr="0014728A" w:rsidRDefault="00AF63E9" w:rsidP="009A79F5">
      <w:pPr>
        <w:shd w:val="clear" w:color="auto" w:fill="FFFFFF"/>
        <w:tabs>
          <w:tab w:val="left" w:pos="552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4728A">
        <w:rPr>
          <w:rFonts w:ascii="Times New Roman" w:hAnsi="Times New Roman" w:cs="Times New Roman"/>
          <w:sz w:val="30"/>
          <w:szCs w:val="30"/>
        </w:rPr>
        <w:t xml:space="preserve">ОСНОВНЫЕ ТРЕБОВАНИЯ </w:t>
      </w:r>
    </w:p>
    <w:p w14:paraId="46D5F9FC" w14:textId="77777777" w:rsidR="00AF63E9" w:rsidRPr="0014728A" w:rsidRDefault="00AF63E9" w:rsidP="009A79F5">
      <w:pPr>
        <w:shd w:val="clear" w:color="auto" w:fill="FFFFFF"/>
        <w:tabs>
          <w:tab w:val="left" w:pos="552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4728A">
        <w:rPr>
          <w:rFonts w:ascii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14:paraId="19E412D7" w14:textId="77777777" w:rsidR="00AF63E9" w:rsidRPr="0014728A" w:rsidRDefault="00AF63E9" w:rsidP="009A79F5">
      <w:pPr>
        <w:shd w:val="clear" w:color="auto" w:fill="FFFFFF"/>
        <w:tabs>
          <w:tab w:val="left" w:pos="552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5DB370DC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Знать:</w:t>
      </w:r>
    </w:p>
    <w:p w14:paraId="47FD8EF3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основные признаки текста;</w:t>
      </w:r>
    </w:p>
    <w:p w14:paraId="6561D0C0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об особенностях текстов-повествований, текстов-описаний, текстов-рассуждений;</w:t>
      </w:r>
    </w:p>
    <w:p w14:paraId="749232BC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 трехчастном строении текстов;</w:t>
      </w:r>
    </w:p>
    <w:p w14:paraId="27B14019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 плане текста.</w:t>
      </w:r>
    </w:p>
    <w:p w14:paraId="55F4C4D7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</w:p>
    <w:p w14:paraId="2A304A11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Уметь (владеть способами познавательной деятельности):</w:t>
      </w:r>
    </w:p>
    <w:p w14:paraId="19963F7A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определять тип текста (повествование, описание, рассуждение);</w:t>
      </w:r>
    </w:p>
    <w:p w14:paraId="340DE1DF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делить текст на смысловые части;</w:t>
      </w:r>
    </w:p>
    <w:p w14:paraId="139EE47B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 xml:space="preserve">составлять план текста (под руководством </w:t>
      </w:r>
      <w:r w:rsidRPr="0014728A">
        <w:rPr>
          <w:sz w:val="30"/>
          <w:szCs w:val="30"/>
          <w:lang w:val="be-BY"/>
        </w:rPr>
        <w:t>педагогического работника</w:t>
      </w:r>
      <w:r w:rsidRPr="0014728A">
        <w:rPr>
          <w:sz w:val="30"/>
          <w:szCs w:val="30"/>
        </w:rPr>
        <w:t>, самостоятельно);</w:t>
      </w:r>
    </w:p>
    <w:p w14:paraId="51B00C90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составлять тексты-повествования и тексты-описания по наблюдениям, ситуации, картине, плану (устно);</w:t>
      </w:r>
    </w:p>
    <w:p w14:paraId="69DECDE5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составлять элементарные тексты-рассуждения (устно);</w:t>
      </w:r>
    </w:p>
    <w:p w14:paraId="238DC560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писать подробное изложение текстов-повествований и текстов-описаний;</w:t>
      </w:r>
    </w:p>
    <w:p w14:paraId="10D9BF08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составлять тексты-поздравления;</w:t>
      </w:r>
    </w:p>
    <w:p w14:paraId="0C825081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соблюдать в речи основные этические правила общения: уметь слушать, быть внимательным, доброжелательным, приветливым в разговоре.</w:t>
      </w:r>
    </w:p>
    <w:p w14:paraId="7E5719FC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</w:p>
    <w:p w14:paraId="6E8CD06E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Использовать приобретенные знания и умения в практической деятельности и повседневной жизни:</w:t>
      </w:r>
    </w:p>
    <w:p w14:paraId="2B24FDC7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адекватно понимать информацию устного и письменного сообщения (определять тему, основную мысль высказывания);</w:t>
      </w:r>
    </w:p>
    <w:p w14:paraId="452891D6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создавать собственные высказывания в различных видах речевой деятельности в соответствии с целью, задачами, ситуацией общения, а также правилами речевого этикета и социальными нормами поведения;</w:t>
      </w:r>
    </w:p>
    <w:p w14:paraId="406F90B7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находить нужную информацию в глобальной компьютерной сети Интернет, в толковом, орфографическом словарях, справочниках, энциклопедиях; нужные книги в библиотечном каталоге.</w:t>
      </w:r>
    </w:p>
    <w:p w14:paraId="130F8B62" w14:textId="77777777" w:rsidR="00AF63E9" w:rsidRPr="0014728A" w:rsidRDefault="00AF63E9" w:rsidP="009A79F5">
      <w:pPr>
        <w:pStyle w:val="newncpi"/>
        <w:tabs>
          <w:tab w:val="left" w:pos="5529"/>
        </w:tabs>
        <w:ind w:firstLine="709"/>
        <w:rPr>
          <w:sz w:val="30"/>
          <w:szCs w:val="30"/>
        </w:rPr>
      </w:pPr>
      <w:r w:rsidRPr="0014728A">
        <w:rPr>
          <w:sz w:val="30"/>
          <w:szCs w:val="30"/>
        </w:rPr>
        <w:t> </w:t>
      </w:r>
    </w:p>
    <w:p w14:paraId="5662EC57" w14:textId="77777777" w:rsidR="00AE63FC" w:rsidRPr="0014728A" w:rsidRDefault="00AF63E9" w:rsidP="009A79F5">
      <w:pPr>
        <w:pStyle w:val="newncpi0"/>
        <w:tabs>
          <w:tab w:val="left" w:pos="5529"/>
        </w:tabs>
        <w:ind w:firstLine="709"/>
        <w:jc w:val="center"/>
        <w:rPr>
          <w:sz w:val="30"/>
          <w:szCs w:val="30"/>
        </w:rPr>
      </w:pPr>
      <w:r w:rsidRPr="0014728A">
        <w:rPr>
          <w:bCs/>
          <w:sz w:val="30"/>
          <w:szCs w:val="30"/>
        </w:rPr>
        <w:t>ПОВТОРЕНИЕ</w:t>
      </w:r>
      <w:r w:rsidRPr="0014728A">
        <w:rPr>
          <w:sz w:val="30"/>
          <w:szCs w:val="30"/>
        </w:rPr>
        <w:t xml:space="preserve"> (3 часа)</w:t>
      </w:r>
    </w:p>
    <w:sectPr w:rsidR="00AE63FC" w:rsidRPr="0014728A" w:rsidSect="00EB7F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10"/>
    <w:rsid w:val="000332FD"/>
    <w:rsid w:val="0014728A"/>
    <w:rsid w:val="0052448D"/>
    <w:rsid w:val="00766F16"/>
    <w:rsid w:val="00774839"/>
    <w:rsid w:val="009A79F5"/>
    <w:rsid w:val="00AE172D"/>
    <w:rsid w:val="00AE63FC"/>
    <w:rsid w:val="00AF63E9"/>
    <w:rsid w:val="00D55E2B"/>
    <w:rsid w:val="00EB7F10"/>
    <w:rsid w:val="00F3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7D99"/>
  <w15:chartTrackingRefBased/>
  <w15:docId w15:val="{CF2891A0-B2DF-4A5F-9F16-7D5F8A8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448D"/>
    <w:pPr>
      <w:widowControl w:val="0"/>
      <w:autoSpaceDE w:val="0"/>
      <w:autoSpaceDN w:val="0"/>
      <w:adjustRightInd w:val="0"/>
      <w:spacing w:after="0" w:line="240" w:lineRule="auto"/>
      <w:ind w:left="1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52448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AF63E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qFormat/>
    <w:rsid w:val="00AF63E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AF63E9"/>
    <w:rPr>
      <w:rFonts w:ascii="Times New Roman" w:hAnsi="Times New Roman" w:cs="Times New Roman" w:hint="default"/>
      <w:spacing w:val="30"/>
    </w:rPr>
  </w:style>
  <w:style w:type="paragraph" w:styleId="a5">
    <w:name w:val="Balloon Text"/>
    <w:basedOn w:val="a"/>
    <w:link w:val="a6"/>
    <w:uiPriority w:val="99"/>
    <w:semiHidden/>
    <w:unhideWhenUsed/>
    <w:rsid w:val="00D5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Ольга Гончарик</cp:lastModifiedBy>
  <cp:revision>3</cp:revision>
  <cp:lastPrinted>2024-08-28T12:45:00Z</cp:lastPrinted>
  <dcterms:created xsi:type="dcterms:W3CDTF">2024-08-30T07:12:00Z</dcterms:created>
  <dcterms:modified xsi:type="dcterms:W3CDTF">2024-08-30T08:45:00Z</dcterms:modified>
</cp:coreProperties>
</file>