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98" w:rsidRDefault="004649D4" w:rsidP="004649D4">
      <w:pPr>
        <w:spacing w:line="259" w:lineRule="auto"/>
        <w:jc w:val="center"/>
        <w:rPr>
          <w:rFonts w:eastAsia="Calibri"/>
          <w:b/>
          <w:bCs/>
          <w:color w:val="000000"/>
          <w:szCs w:val="28"/>
          <w:lang w:eastAsia="en-US"/>
        </w:rPr>
      </w:pPr>
      <w:r w:rsidRPr="004649D4">
        <w:rPr>
          <w:rFonts w:eastAsia="Calibri"/>
          <w:b/>
          <w:bCs/>
          <w:color w:val="000000"/>
          <w:szCs w:val="28"/>
          <w:lang w:eastAsia="en-US"/>
        </w:rPr>
        <w:t>Рекомендации по использованию в образовательном процессе</w:t>
      </w:r>
    </w:p>
    <w:p w:rsidR="004649D4" w:rsidRPr="004649D4" w:rsidRDefault="004649D4" w:rsidP="004649D4">
      <w:pPr>
        <w:spacing w:line="259" w:lineRule="auto"/>
        <w:jc w:val="center"/>
        <w:rPr>
          <w:rFonts w:eastAsia="Calibri"/>
          <w:szCs w:val="28"/>
          <w:lang w:eastAsia="en-US"/>
        </w:rPr>
      </w:pPr>
      <w:r w:rsidRPr="004649D4">
        <w:rPr>
          <w:rFonts w:eastAsia="Calibri"/>
          <w:b/>
          <w:bCs/>
          <w:color w:val="000000"/>
          <w:szCs w:val="28"/>
          <w:lang w:eastAsia="en-US"/>
        </w:rPr>
        <w:t>учебного пособия «</w:t>
      </w:r>
      <w:r>
        <w:rPr>
          <w:rFonts w:eastAsia="Calibri"/>
          <w:b/>
          <w:bCs/>
          <w:color w:val="000000"/>
          <w:szCs w:val="28"/>
          <w:lang w:eastAsia="en-US"/>
        </w:rPr>
        <w:t>Геометрия</w:t>
      </w:r>
      <w:r w:rsidRPr="004649D4">
        <w:rPr>
          <w:rFonts w:eastAsia="Calibri"/>
          <w:b/>
          <w:bCs/>
          <w:color w:val="000000"/>
          <w:szCs w:val="28"/>
          <w:lang w:eastAsia="en-US"/>
        </w:rPr>
        <w:t>»</w:t>
      </w:r>
      <w:r w:rsidR="0055129A" w:rsidRPr="0055129A">
        <w:rPr>
          <w:rFonts w:eastAsia="Calibri"/>
          <w:b/>
          <w:bCs/>
          <w:color w:val="000000"/>
          <w:szCs w:val="28"/>
          <w:lang w:eastAsia="en-US"/>
        </w:rPr>
        <w:t xml:space="preserve"> </w:t>
      </w:r>
      <w:r w:rsidRPr="004649D4">
        <w:rPr>
          <w:rFonts w:eastAsia="Calibri"/>
          <w:b/>
          <w:bCs/>
          <w:color w:val="000000"/>
          <w:szCs w:val="28"/>
          <w:lang w:eastAsia="en-US"/>
        </w:rPr>
        <w:t>для 10 класса</w:t>
      </w:r>
    </w:p>
    <w:p w:rsidR="0055129A" w:rsidRPr="00C86C50" w:rsidRDefault="0055129A" w:rsidP="0055129A">
      <w:pPr>
        <w:rPr>
          <w:rFonts w:eastAsiaTheme="minorHAnsi"/>
        </w:rPr>
      </w:pPr>
    </w:p>
    <w:p w:rsidR="0055129A" w:rsidRPr="0055129A" w:rsidRDefault="00C86C50" w:rsidP="0055129A">
      <w:r>
        <w:rPr>
          <w:noProof/>
        </w:rPr>
        <w:drawing>
          <wp:anchor distT="0" distB="0" distL="114300" distR="114300" simplePos="0" relativeHeight="251703296" behindDoc="1" locked="0" layoutInCell="1" allowOverlap="1" wp14:anchorId="0E5B83F4" wp14:editId="67E1F0EB">
            <wp:simplePos x="0" y="0"/>
            <wp:positionH relativeFrom="column">
              <wp:posOffset>4034155</wp:posOffset>
            </wp:positionH>
            <wp:positionV relativeFrom="paragraph">
              <wp:posOffset>36830</wp:posOffset>
            </wp:positionV>
            <wp:extent cx="192659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358" y="21420"/>
                <wp:lineTo x="213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3" t="15614" r="32782" b="6781"/>
                    <a:stretch/>
                  </pic:blipFill>
                  <pic:spPr bwMode="auto">
                    <a:xfrm>
                      <a:off x="0" y="0"/>
                      <a:ext cx="1926590" cy="259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CEF" w:rsidRPr="0055129A">
        <w:rPr>
          <w:rFonts w:eastAsiaTheme="minorHAnsi"/>
        </w:rPr>
        <w:t>В рамках обновления содержания общего среднего образования к 20</w:t>
      </w:r>
      <w:r w:rsidR="00144C8A" w:rsidRPr="0055129A">
        <w:rPr>
          <w:rFonts w:eastAsiaTheme="minorHAnsi"/>
        </w:rPr>
        <w:t>20</w:t>
      </w:r>
      <w:r w:rsidR="001F7CEF" w:rsidRPr="0055129A">
        <w:rPr>
          <w:rFonts w:eastAsiaTheme="minorHAnsi"/>
        </w:rPr>
        <w:t>/202</w:t>
      </w:r>
      <w:r w:rsidR="00144C8A" w:rsidRPr="0055129A">
        <w:rPr>
          <w:rFonts w:eastAsiaTheme="minorHAnsi"/>
        </w:rPr>
        <w:t>1</w:t>
      </w:r>
      <w:r w:rsidR="001F7CEF" w:rsidRPr="0055129A">
        <w:rPr>
          <w:rFonts w:eastAsiaTheme="minorHAnsi"/>
        </w:rPr>
        <w:t xml:space="preserve"> учебному году издано новое учебное пособие «</w:t>
      </w:r>
      <w:r w:rsidR="003C7E37" w:rsidRPr="0055129A">
        <w:rPr>
          <w:rFonts w:eastAsiaTheme="minorHAnsi"/>
        </w:rPr>
        <w:t>Геометрия</w:t>
      </w:r>
      <w:r w:rsidR="001131BA" w:rsidRPr="0055129A">
        <w:rPr>
          <w:rFonts w:eastAsiaTheme="minorHAnsi"/>
        </w:rPr>
        <w:t>»</w:t>
      </w:r>
      <w:r w:rsidR="003C7E37" w:rsidRPr="0055129A">
        <w:rPr>
          <w:rFonts w:eastAsiaTheme="minorHAnsi"/>
        </w:rPr>
        <w:t>: учебное пособие для 10</w:t>
      </w:r>
      <w:r w:rsidR="007E6098" w:rsidRPr="0055129A">
        <w:rPr>
          <w:rFonts w:eastAsiaTheme="minorHAnsi"/>
        </w:rPr>
        <w:t> </w:t>
      </w:r>
      <w:r w:rsidR="003C7E37" w:rsidRPr="0055129A">
        <w:rPr>
          <w:rFonts w:eastAsiaTheme="minorHAnsi"/>
        </w:rPr>
        <w:t xml:space="preserve">класса </w:t>
      </w:r>
      <w:r w:rsidR="00652677" w:rsidRPr="0055129A">
        <w:rPr>
          <w:rFonts w:eastAsiaTheme="minorHAnsi"/>
        </w:rPr>
        <w:t xml:space="preserve">учреждений общего среднего образования с русским </w:t>
      </w:r>
      <w:r w:rsidR="001F7CEF" w:rsidRPr="0055129A">
        <w:rPr>
          <w:rFonts w:eastAsiaTheme="minorHAnsi"/>
        </w:rPr>
        <w:t>(белорусским) языком</w:t>
      </w:r>
      <w:r w:rsidR="00144C8A" w:rsidRPr="0055129A">
        <w:t xml:space="preserve"> обучения</w:t>
      </w:r>
      <w:r w:rsidR="001F7CEF" w:rsidRPr="0055129A">
        <w:t>.</w:t>
      </w:r>
      <w:r w:rsidR="003C7E37" w:rsidRPr="0055129A">
        <w:t xml:space="preserve"> </w:t>
      </w:r>
      <w:r w:rsidR="00144C8A" w:rsidRPr="0055129A">
        <w:t>– Минск:</w:t>
      </w:r>
      <w:r w:rsidR="007E6098" w:rsidRPr="0055129A">
        <w:t xml:space="preserve"> </w:t>
      </w:r>
      <w:proofErr w:type="spellStart"/>
      <w:r w:rsidR="003C7E37" w:rsidRPr="0055129A">
        <w:rPr>
          <w:rFonts w:eastAsiaTheme="minorEastAsia"/>
        </w:rPr>
        <w:t>Адукацыя</w:t>
      </w:r>
      <w:proofErr w:type="spellEnd"/>
      <w:r w:rsidR="003C7E37" w:rsidRPr="0055129A">
        <w:rPr>
          <w:rFonts w:eastAsiaTheme="minorEastAsia"/>
        </w:rPr>
        <w:t xml:space="preserve"> і </w:t>
      </w:r>
      <w:proofErr w:type="spellStart"/>
      <w:r w:rsidR="003C7E37" w:rsidRPr="0055129A">
        <w:rPr>
          <w:rFonts w:eastAsiaTheme="minorEastAsia"/>
        </w:rPr>
        <w:t>выхаванне</w:t>
      </w:r>
      <w:proofErr w:type="spellEnd"/>
      <w:r w:rsidR="003C7E37" w:rsidRPr="0055129A">
        <w:rPr>
          <w:rFonts w:eastAsiaTheme="minorEastAsia"/>
        </w:rPr>
        <w:t>, 2020</w:t>
      </w:r>
      <w:r w:rsidR="003C7E37" w:rsidRPr="0055129A">
        <w:t>.</w:t>
      </w:r>
      <w:r w:rsidRPr="00C86C50">
        <w:rPr>
          <w:noProof/>
        </w:rPr>
        <w:t xml:space="preserve"> </w:t>
      </w:r>
    </w:p>
    <w:p w:rsidR="003C7E37" w:rsidRPr="0055129A" w:rsidRDefault="001F7CEF" w:rsidP="0055129A">
      <w:pPr>
        <w:rPr>
          <w:rFonts w:eastAsia="SchoolBookC"/>
        </w:rPr>
      </w:pPr>
      <w:r w:rsidRPr="0055129A">
        <w:t xml:space="preserve">Его авторами являются </w:t>
      </w:r>
      <w:r w:rsidR="00F37EA9" w:rsidRPr="0055129A">
        <w:t xml:space="preserve">доцент кафедры оперативно-розыскной деятельности </w:t>
      </w:r>
      <w:r w:rsidR="00144C8A" w:rsidRPr="0055129A">
        <w:t>учреждения</w:t>
      </w:r>
      <w:r w:rsidR="001131BA" w:rsidRPr="0055129A">
        <w:t xml:space="preserve"> </w:t>
      </w:r>
      <w:r w:rsidR="00144C8A" w:rsidRPr="0055129A">
        <w:t>образования</w:t>
      </w:r>
      <w:r w:rsidR="00A270F6" w:rsidRPr="0055129A">
        <w:t xml:space="preserve"> </w:t>
      </w:r>
      <w:r w:rsidR="007E6098" w:rsidRPr="0055129A">
        <w:t>«</w:t>
      </w:r>
      <w:r w:rsidR="00144C8A" w:rsidRPr="0055129A">
        <w:t>Могилевский институт Министерства внутренних дел Республики Беларусь</w:t>
      </w:r>
      <w:r w:rsidR="007E6098" w:rsidRPr="0055129A">
        <w:t>»</w:t>
      </w:r>
      <w:r w:rsidR="00F37EA9" w:rsidRPr="0055129A">
        <w:t xml:space="preserve">, кандидат педагогических наук </w:t>
      </w:r>
      <w:r w:rsidR="0055129A">
        <w:t>Л.</w:t>
      </w:r>
      <w:r w:rsidRPr="0055129A">
        <w:t>А</w:t>
      </w:r>
      <w:r w:rsidR="0055129A">
        <w:t>.</w:t>
      </w:r>
      <w:r w:rsidR="0055129A">
        <w:rPr>
          <w:lang w:val="en-US"/>
        </w:rPr>
        <w:t> </w:t>
      </w:r>
      <w:proofErr w:type="spellStart"/>
      <w:r w:rsidR="007E6098" w:rsidRPr="0055129A">
        <w:t>Латотин</w:t>
      </w:r>
      <w:proofErr w:type="spellEnd"/>
      <w:r w:rsidR="007E6098" w:rsidRPr="0055129A">
        <w:t>;</w:t>
      </w:r>
      <w:r w:rsidRPr="0055129A">
        <w:t xml:space="preserve"> профессор кафедры алгебры, геометрии и дифференциальных уравнений </w:t>
      </w:r>
      <w:r w:rsidR="00144C8A" w:rsidRPr="0055129A">
        <w:t>учреждения образования</w:t>
      </w:r>
      <w:r w:rsidRPr="0055129A">
        <w:t xml:space="preserve"> «Могилевский государственный университет имени А.А.</w:t>
      </w:r>
      <w:r w:rsidR="007E6098" w:rsidRPr="0055129A">
        <w:t> </w:t>
      </w:r>
      <w:r w:rsidRPr="0055129A">
        <w:t>Кулешова»,</w:t>
      </w:r>
      <w:r w:rsidR="006C5710" w:rsidRPr="0055129A">
        <w:t xml:space="preserve"> кандидат</w:t>
      </w:r>
      <w:r w:rsidRPr="0055129A">
        <w:t xml:space="preserve"> </w:t>
      </w:r>
      <w:r w:rsidR="001131BA" w:rsidRPr="0055129A">
        <w:t xml:space="preserve"> физико-математических наук, доцент </w:t>
      </w:r>
      <w:r w:rsidRPr="0055129A">
        <w:t>Б.Д.</w:t>
      </w:r>
      <w:r w:rsidR="0055129A">
        <w:rPr>
          <w:lang w:val="en-US"/>
        </w:rPr>
        <w:t> </w:t>
      </w:r>
      <w:proofErr w:type="spellStart"/>
      <w:r w:rsidRPr="0055129A">
        <w:t>Чеботаревский</w:t>
      </w:r>
      <w:proofErr w:type="spellEnd"/>
      <w:r w:rsidR="0055129A">
        <w:rPr>
          <w:rFonts w:eastAsia="SchoolBookC"/>
        </w:rPr>
        <w:t>;</w:t>
      </w:r>
      <w:r w:rsidR="00F37EA9" w:rsidRPr="0055129A">
        <w:t xml:space="preserve"> учитель выс</w:t>
      </w:r>
      <w:r w:rsidR="0055129A">
        <w:t xml:space="preserve">шей квалификационной категории </w:t>
      </w:r>
      <w:r w:rsidR="001131BA" w:rsidRPr="0055129A">
        <w:t>государственного учреждения образования</w:t>
      </w:r>
      <w:r w:rsidR="007E6098" w:rsidRPr="0055129A">
        <w:t xml:space="preserve"> «</w:t>
      </w:r>
      <w:r w:rsidR="001131BA" w:rsidRPr="0055129A">
        <w:t>Средняя школа №</w:t>
      </w:r>
      <w:r w:rsidR="0055129A">
        <w:rPr>
          <w:lang w:val="en-US"/>
        </w:rPr>
        <w:t> </w:t>
      </w:r>
      <w:r w:rsidR="001131BA" w:rsidRPr="0055129A">
        <w:t>27</w:t>
      </w:r>
      <w:r w:rsidR="0055129A" w:rsidRPr="0055129A">
        <w:t xml:space="preserve"> </w:t>
      </w:r>
      <w:r w:rsidR="001131BA" w:rsidRPr="0055129A">
        <w:t>г</w:t>
      </w:r>
      <w:r w:rsidR="0055129A">
        <w:t>.</w:t>
      </w:r>
      <w:r w:rsidR="0055129A">
        <w:rPr>
          <w:lang w:val="en-US"/>
        </w:rPr>
        <w:t> </w:t>
      </w:r>
      <w:proofErr w:type="spellStart"/>
      <w:r w:rsidR="001131BA" w:rsidRPr="0055129A">
        <w:t>Могилёва</w:t>
      </w:r>
      <w:proofErr w:type="spellEnd"/>
      <w:r w:rsidR="007E6098" w:rsidRPr="0055129A">
        <w:t>»</w:t>
      </w:r>
      <w:r w:rsidRPr="0055129A">
        <w:rPr>
          <w:rFonts w:eastAsia="SchoolBookC"/>
        </w:rPr>
        <w:t xml:space="preserve"> </w:t>
      </w:r>
      <w:r w:rsidR="0055129A">
        <w:rPr>
          <w:rFonts w:eastAsia="SchoolBookC"/>
        </w:rPr>
        <w:t>И.В.</w:t>
      </w:r>
      <w:r w:rsidR="0055129A">
        <w:rPr>
          <w:rFonts w:eastAsia="SchoolBookC"/>
          <w:lang w:val="en-US"/>
        </w:rPr>
        <w:t> </w:t>
      </w:r>
      <w:r w:rsidRPr="0055129A">
        <w:rPr>
          <w:rFonts w:eastAsia="SchoolBookC"/>
        </w:rPr>
        <w:t>Горбунова</w:t>
      </w:r>
      <w:r w:rsidR="00144C8A" w:rsidRPr="0055129A">
        <w:rPr>
          <w:rFonts w:eastAsia="SchoolBookC"/>
        </w:rPr>
        <w:t>.</w:t>
      </w:r>
    </w:p>
    <w:p w:rsidR="00702F10" w:rsidRPr="0055129A" w:rsidRDefault="001131BA" w:rsidP="0055129A">
      <w:proofErr w:type="gramStart"/>
      <w:r w:rsidRPr="0055129A">
        <w:t xml:space="preserve">Новое учебное пособие </w:t>
      </w:r>
      <w:r w:rsidR="006C5710" w:rsidRPr="0055129A">
        <w:rPr>
          <w:rFonts w:eastAsiaTheme="minorHAnsi"/>
        </w:rPr>
        <w:t xml:space="preserve">«Геометрия» для 10 класса </w:t>
      </w:r>
      <w:r w:rsidR="0055129A" w:rsidRPr="0055129A">
        <w:rPr>
          <w:rFonts w:eastAsiaTheme="minorHAnsi"/>
        </w:rPr>
        <w:t xml:space="preserve">разработано </w:t>
      </w:r>
      <w:r w:rsidR="006C5710" w:rsidRPr="0055129A">
        <w:t xml:space="preserve">в соответствии с </w:t>
      </w:r>
      <w:r w:rsidR="00C81633">
        <w:t xml:space="preserve">обновленной </w:t>
      </w:r>
      <w:r w:rsidR="006C5710" w:rsidRPr="0055129A">
        <w:t>учебной программой</w:t>
      </w:r>
      <w:r w:rsidR="0055129A" w:rsidRPr="0055129A">
        <w:t xml:space="preserve"> и</w:t>
      </w:r>
      <w:r w:rsidR="00702F10" w:rsidRPr="0055129A">
        <w:t xml:space="preserve"> выступает не только как средство трансляции знаний, накопленных современной наукой и включающих набор заданий для отработки навыков применения теории, но и как комплекс теоретических материалов, практических упражнений, практико-ориентированных задач, стимулирующих учащихся к дальнейшему приобретению знаний, формированию у них уче</w:t>
      </w:r>
      <w:r w:rsidR="0055129A" w:rsidRPr="0055129A">
        <w:t>бно-познавательных компетенций.</w:t>
      </w:r>
      <w:proofErr w:type="gramEnd"/>
    </w:p>
    <w:p w:rsidR="00EA48DA" w:rsidRPr="0055129A" w:rsidRDefault="00EA48DA" w:rsidP="0055129A">
      <w:r w:rsidRPr="0055129A">
        <w:t>Содержание учебного пособия включает четыре раздела, структурированных по темам. Основной текст в полной мере соответствует учебной программе, содержит теоретический и практический материал, достаточный для достижения предусмотренных учебной программой требований к результатам</w:t>
      </w:r>
      <w:r w:rsidR="0055129A">
        <w:t xml:space="preserve"> учебной деятельности учащихся.</w:t>
      </w:r>
    </w:p>
    <w:p w:rsidR="00EA48DA" w:rsidRPr="0055129A" w:rsidRDefault="00EA48DA" w:rsidP="0055129A">
      <w:r w:rsidRPr="0055129A">
        <w:t xml:space="preserve">Учебное пособие по форме и конструкции ориентировано на интеллектуальное развитие учащихся с различными познавательными интересами, способностями, </w:t>
      </w:r>
      <w:r w:rsidR="0055129A">
        <w:t xml:space="preserve">предусматривает различные </w:t>
      </w:r>
      <w:r w:rsidRPr="0055129A">
        <w:t>способ</w:t>
      </w:r>
      <w:r w:rsidR="0055129A">
        <w:t>ы</w:t>
      </w:r>
      <w:r w:rsidRPr="0055129A">
        <w:t xml:space="preserve"> использо</w:t>
      </w:r>
      <w:r w:rsidR="0055129A">
        <w:t>вания и переработки информации.</w:t>
      </w:r>
    </w:p>
    <w:p w:rsidR="005F1E54" w:rsidRPr="0055129A" w:rsidRDefault="00C42379" w:rsidP="0055129A">
      <w:r w:rsidRPr="0055129A">
        <w:t>В</w:t>
      </w:r>
      <w:r w:rsidR="006F0563" w:rsidRPr="0055129A">
        <w:t>в</w:t>
      </w:r>
      <w:r w:rsidR="00652677" w:rsidRPr="0055129A">
        <w:t>едени</w:t>
      </w:r>
      <w:r w:rsidRPr="0055129A">
        <w:t>е</w:t>
      </w:r>
      <w:r w:rsidR="00B47A92" w:rsidRPr="0055129A">
        <w:t xml:space="preserve"> дает возможность </w:t>
      </w:r>
      <w:r w:rsidR="0055129A">
        <w:t xml:space="preserve">учащимся </w:t>
      </w:r>
      <w:r w:rsidR="00B47A92" w:rsidRPr="0055129A">
        <w:t>представить</w:t>
      </w:r>
      <w:r w:rsidR="00652677" w:rsidRPr="0055129A">
        <w:t xml:space="preserve"> схему изучения геометрии в </w:t>
      </w:r>
      <w:r w:rsidRPr="0055129A">
        <w:t>10</w:t>
      </w:r>
      <w:r w:rsidR="00652677" w:rsidRPr="0055129A">
        <w:t xml:space="preserve"> классе, </w:t>
      </w:r>
      <w:r w:rsidR="0055129A">
        <w:t xml:space="preserve">помогает </w:t>
      </w:r>
      <w:r w:rsidR="00B47A92" w:rsidRPr="0055129A">
        <w:t>определ</w:t>
      </w:r>
      <w:r w:rsidR="0055129A">
        <w:t>ить</w:t>
      </w:r>
      <w:r w:rsidR="00652677" w:rsidRPr="0055129A">
        <w:t xml:space="preserve"> внутренние ориентиры и установки</w:t>
      </w:r>
      <w:r w:rsidR="0055129A">
        <w:t xml:space="preserve"> на изучение учебного предмета</w:t>
      </w:r>
      <w:r w:rsidR="00652677" w:rsidRPr="0055129A">
        <w:t>, сопостав</w:t>
      </w:r>
      <w:r w:rsidR="0055129A">
        <w:t>ить</w:t>
      </w:r>
      <w:r w:rsidR="000D5440" w:rsidRPr="0055129A">
        <w:t xml:space="preserve"> </w:t>
      </w:r>
      <w:r w:rsidR="0055129A">
        <w:t xml:space="preserve">новое содержание </w:t>
      </w:r>
      <w:r w:rsidR="000D5440" w:rsidRPr="0055129A">
        <w:t xml:space="preserve">с уже изученным материалом. </w:t>
      </w:r>
      <w:r w:rsidR="00652677" w:rsidRPr="0055129A">
        <w:t>Выделение основных вопросов</w:t>
      </w:r>
      <w:r w:rsidR="005F1E54" w:rsidRPr="0055129A">
        <w:t xml:space="preserve"> главы в ее начале (шмуцтитул) мотивирует учащихся, несет в себе</w:t>
      </w:r>
      <w:r w:rsidR="0055129A">
        <w:t xml:space="preserve"> элемент опережающего обучения.</w:t>
      </w:r>
    </w:p>
    <w:p w:rsidR="005F1E54" w:rsidRPr="0055129A" w:rsidRDefault="0055129A" w:rsidP="0055129A">
      <w:r w:rsidRPr="0055129A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61A99E5" wp14:editId="158EA98E">
            <wp:simplePos x="0" y="0"/>
            <wp:positionH relativeFrom="margin">
              <wp:posOffset>3788410</wp:posOffset>
            </wp:positionH>
            <wp:positionV relativeFrom="margin">
              <wp:posOffset>92710</wp:posOffset>
            </wp:positionV>
            <wp:extent cx="2059305" cy="2591435"/>
            <wp:effectExtent l="0" t="0" r="0" b="0"/>
            <wp:wrapTight wrapText="bothSides">
              <wp:wrapPolygon edited="0">
                <wp:start x="0" y="0"/>
                <wp:lineTo x="0" y="21436"/>
                <wp:lineTo x="21380" y="21436"/>
                <wp:lineTo x="2138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54" w:rsidRPr="0055129A">
        <w:t xml:space="preserve">Обратим внимание на особенности </w:t>
      </w:r>
      <w:r w:rsidR="00C81633">
        <w:t>представления учебного</w:t>
      </w:r>
      <w:r w:rsidR="005F1E54" w:rsidRPr="0055129A">
        <w:t xml:space="preserve"> материала в учебном пособии.</w:t>
      </w:r>
    </w:p>
    <w:p w:rsidR="00D96FAA" w:rsidRPr="0055129A" w:rsidRDefault="005F1E54" w:rsidP="0055129A">
      <w:r w:rsidRPr="0055129A">
        <w:t xml:space="preserve">1. </w:t>
      </w:r>
      <w:r w:rsidR="00702F10" w:rsidRPr="0055129A">
        <w:t>К</w:t>
      </w:r>
      <w:r w:rsidRPr="0055129A">
        <w:t>ажд</w:t>
      </w:r>
      <w:r w:rsidR="00702F10" w:rsidRPr="0055129A">
        <w:t>ы</w:t>
      </w:r>
      <w:r w:rsidRPr="0055129A">
        <w:t>й раздел открывается иллюстрированной страницей с описанием его основного содержания</w:t>
      </w:r>
      <w:r w:rsidR="00C81633">
        <w:t>;</w:t>
      </w:r>
      <w:r w:rsidRPr="0055129A">
        <w:t xml:space="preserve"> вопросы и иллюстрации на панорамных страницах тесно </w:t>
      </w:r>
      <w:r w:rsidR="00C81633">
        <w:t>связаны с изучаемым материалом.</w:t>
      </w:r>
    </w:p>
    <w:p w:rsidR="003C7E37" w:rsidRPr="0055129A" w:rsidRDefault="000D5440" w:rsidP="0055129A">
      <w:r w:rsidRPr="0055129A">
        <w:t xml:space="preserve">Данный материал следует использовать для формулировки ключевых вопросов к учебному занятию, что позволит учителю организовать процесс понимания учебных </w:t>
      </w:r>
      <w:r w:rsidR="00F55F5E" w:rsidRPr="0055129A">
        <w:t xml:space="preserve">текстов, опираясь на </w:t>
      </w:r>
      <w:r w:rsidR="003C7E37" w:rsidRPr="0055129A">
        <w:t xml:space="preserve">герменевтический подход, ориентирующий не на сообщение «готового знания», а на рефлексивную умственную деятельность учащихся, обогащающую их ментальный </w:t>
      </w:r>
      <w:r w:rsidR="00F55F5E" w:rsidRPr="0055129A">
        <w:t>опы</w:t>
      </w:r>
      <w:r w:rsidRPr="0055129A">
        <w:t>т</w:t>
      </w:r>
      <w:r w:rsidR="00F55F5E" w:rsidRPr="0055129A">
        <w:t>.</w:t>
      </w:r>
    </w:p>
    <w:p w:rsidR="00A225ED" w:rsidRDefault="003C7E37" w:rsidP="0055129A">
      <w:r w:rsidRPr="0055129A">
        <w:t xml:space="preserve">2. </w:t>
      </w:r>
      <w:r w:rsidR="006A4D93" w:rsidRPr="0055129A">
        <w:t>Навигация, предложенная в учебном</w:t>
      </w:r>
      <w:r w:rsidR="0055129A">
        <w:t xml:space="preserve"> пособии, играет информационно-</w:t>
      </w:r>
      <w:r w:rsidR="006A4D93" w:rsidRPr="0055129A">
        <w:t>ориентационную роль. Н</w:t>
      </w:r>
      <w:r w:rsidR="00A52ABD" w:rsidRPr="0055129A">
        <w:t>аиболее важные новые понятия, правила и утверждения выделены</w:t>
      </w:r>
      <w:r w:rsidR="00A52ABD" w:rsidRPr="00A270F6">
        <w:t xml:space="preserve"> </w:t>
      </w:r>
      <w:r w:rsidR="00A52ABD" w:rsidRPr="00A270F6">
        <w:rPr>
          <w:b/>
        </w:rPr>
        <w:t>полужирным</w:t>
      </w:r>
      <w:r w:rsidR="00A52ABD" w:rsidRPr="00A270F6">
        <w:t xml:space="preserve"> шрифтом; понятия и факты, на которые</w:t>
      </w:r>
      <w:r w:rsidR="002729A5">
        <w:t xml:space="preserve"> необходимо обратить внимание, –</w:t>
      </w:r>
      <w:r w:rsidR="00A52ABD" w:rsidRPr="00A270F6">
        <w:t xml:space="preserve"> </w:t>
      </w:r>
      <w:r w:rsidR="00A52ABD" w:rsidRPr="00A270F6">
        <w:rPr>
          <w:i/>
        </w:rPr>
        <w:t>курсивом</w:t>
      </w:r>
      <w:r w:rsidR="006A4D93" w:rsidRPr="00A270F6">
        <w:t>.</w:t>
      </w:r>
      <w:r w:rsidR="005A5FBE" w:rsidRPr="00A270F6">
        <w:t xml:space="preserve"> </w:t>
      </w:r>
      <w:r w:rsidR="006A4D93" w:rsidRPr="00A270F6">
        <w:t>О</w:t>
      </w:r>
      <w:r w:rsidR="005A5FBE" w:rsidRPr="00A270F6">
        <w:t>пределения, теоремы расположен</w:t>
      </w:r>
      <w:r w:rsidR="006A4D93" w:rsidRPr="00A270F6">
        <w:t>ы</w:t>
      </w:r>
      <w:r w:rsidR="005A5FBE" w:rsidRPr="00A270F6">
        <w:t xml:space="preserve"> на плашках соответствующего цвета.</w:t>
      </w:r>
      <w:r w:rsidR="00A225ED" w:rsidRPr="00A270F6">
        <w:t xml:space="preserve"> Смысловые блоки в параграфе отмечены разноцветными буквами: А), </w:t>
      </w:r>
      <w:r w:rsidR="00A225ED" w:rsidRPr="00A270F6">
        <w:rPr>
          <w:color w:val="00B050"/>
        </w:rPr>
        <w:t>Б)</w:t>
      </w:r>
      <w:r w:rsidR="00A225ED" w:rsidRPr="00A270F6">
        <w:t xml:space="preserve">, </w:t>
      </w:r>
      <w:r w:rsidR="00A225ED" w:rsidRPr="00A270F6">
        <w:rPr>
          <w:color w:val="0070C0"/>
        </w:rPr>
        <w:t>В)</w:t>
      </w:r>
      <w:r w:rsidR="00A225ED" w:rsidRPr="00A270F6">
        <w:t xml:space="preserve">, </w:t>
      </w:r>
      <w:r w:rsidR="00A225ED" w:rsidRPr="00A270F6">
        <w:rPr>
          <w:color w:val="7030A0"/>
        </w:rPr>
        <w:t>Г)</w:t>
      </w:r>
      <w:r w:rsidR="00F45A5D">
        <w:t>.</w:t>
      </w:r>
    </w:p>
    <w:p w:rsidR="002729A5" w:rsidRDefault="002729A5" w:rsidP="0055129A">
      <w:r w:rsidRPr="00A270F6">
        <w:rPr>
          <w:noProof/>
          <w:szCs w:val="28"/>
        </w:rPr>
        <w:drawing>
          <wp:anchor distT="0" distB="0" distL="114300" distR="114300" simplePos="0" relativeHeight="251649024" behindDoc="1" locked="0" layoutInCell="1" allowOverlap="1" wp14:anchorId="68BB5D68" wp14:editId="76FB51FB">
            <wp:simplePos x="0" y="0"/>
            <wp:positionH relativeFrom="margin">
              <wp:posOffset>237490</wp:posOffset>
            </wp:positionH>
            <wp:positionV relativeFrom="margin">
              <wp:posOffset>4542155</wp:posOffset>
            </wp:positionV>
            <wp:extent cx="2410460" cy="1737995"/>
            <wp:effectExtent l="0" t="0" r="8890" b="0"/>
            <wp:wrapTight wrapText="bothSides">
              <wp:wrapPolygon edited="0">
                <wp:start x="0" y="0"/>
                <wp:lineTo x="0" y="21308"/>
                <wp:lineTo x="21509" y="21308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"/>
                    <a:stretch/>
                  </pic:blipFill>
                  <pic:spPr bwMode="auto">
                    <a:xfrm>
                      <a:off x="0" y="0"/>
                      <a:ext cx="241046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50"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7pt;margin-top:361.25pt;width:232.45pt;height:129.4pt;z-index:-251658240;mso-position-horizontal-relative:margin;mso-position-vertical-relative:margin;mso-width-relative:page;mso-height-relative:page" wrapcoords="-64 0 -64 21476 21600 21476 21600 0 -64 0">
            <v:imagedata r:id="rId9" o:title="" cropleft="1948f" cropright="2844f"/>
            <w10:wrap type="tight" anchorx="margin" anchory="margin"/>
          </v:shape>
          <o:OLEObject Type="Embed" ProgID="PBrush" ShapeID="_x0000_s1026" DrawAspect="Content" ObjectID="_1660368893" r:id="rId10"/>
        </w:pict>
      </w:r>
    </w:p>
    <w:p w:rsidR="002729A5" w:rsidRDefault="002729A5" w:rsidP="0055129A"/>
    <w:p w:rsidR="002729A5" w:rsidRDefault="002729A5" w:rsidP="0055129A"/>
    <w:p w:rsidR="002729A5" w:rsidRDefault="002729A5" w:rsidP="0055129A"/>
    <w:p w:rsidR="002729A5" w:rsidRPr="00A270F6" w:rsidRDefault="002729A5" w:rsidP="0055129A"/>
    <w:p w:rsidR="006C01AC" w:rsidRDefault="000D5440" w:rsidP="00A270F6">
      <w:pPr>
        <w:rPr>
          <w:szCs w:val="28"/>
        </w:rPr>
      </w:pPr>
      <w:r w:rsidRPr="00A270F6">
        <w:rPr>
          <w:szCs w:val="28"/>
        </w:rPr>
        <w:t>Это помож</w:t>
      </w:r>
      <w:r w:rsidR="003C7E37" w:rsidRPr="00A270F6">
        <w:rPr>
          <w:szCs w:val="28"/>
        </w:rPr>
        <w:t xml:space="preserve">ет учителю методически грамотно спланировать урок, уделить внимание той части нового материала, которая должна быть </w:t>
      </w:r>
      <w:r w:rsidR="00F94582" w:rsidRPr="00A270F6">
        <w:rPr>
          <w:szCs w:val="28"/>
        </w:rPr>
        <w:t>проработана</w:t>
      </w:r>
      <w:r w:rsidR="003C7E37" w:rsidRPr="00A270F6">
        <w:rPr>
          <w:szCs w:val="28"/>
        </w:rPr>
        <w:t xml:space="preserve"> учащимися более глубоко</w:t>
      </w:r>
      <w:r w:rsidR="006A4D93" w:rsidRPr="00A270F6">
        <w:rPr>
          <w:szCs w:val="28"/>
        </w:rPr>
        <w:t>.</w:t>
      </w:r>
    </w:p>
    <w:p w:rsidR="002729A5" w:rsidRPr="002729A5" w:rsidRDefault="002729A5" w:rsidP="002729A5">
      <w:r w:rsidRPr="002729A5">
        <w:rPr>
          <w:noProof/>
        </w:rPr>
        <w:drawing>
          <wp:anchor distT="0" distB="0" distL="114300" distR="114300" simplePos="0" relativeHeight="251699200" behindDoc="1" locked="0" layoutInCell="1" allowOverlap="1" wp14:anchorId="54FC7E46" wp14:editId="75853757">
            <wp:simplePos x="0" y="0"/>
            <wp:positionH relativeFrom="margin">
              <wp:posOffset>3588385</wp:posOffset>
            </wp:positionH>
            <wp:positionV relativeFrom="margin">
              <wp:posOffset>7010400</wp:posOffset>
            </wp:positionV>
            <wp:extent cx="2353945" cy="1739265"/>
            <wp:effectExtent l="0" t="0" r="8255" b="0"/>
            <wp:wrapTight wrapText="bothSides">
              <wp:wrapPolygon edited="0">
                <wp:start x="0" y="0"/>
                <wp:lineTo x="0" y="21292"/>
                <wp:lineTo x="21501" y="21292"/>
                <wp:lineTo x="2150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0F6">
        <w:t xml:space="preserve">3. </w:t>
      </w:r>
      <w:r w:rsidRPr="002729A5">
        <w:t>Символами, значками, цветом фиксируется внимание на содержательных вопросах теории и практики. Для расстановки акцентов при формировании новых знаний в пояснительном тексте предложены условные обозначения. Предложенное изложение материала способствует формированию навыков самостоятельной работы учащихся с текстом.</w:t>
      </w:r>
    </w:p>
    <w:p w:rsidR="002729A5" w:rsidRPr="002729A5" w:rsidRDefault="002729A5" w:rsidP="002729A5">
      <w:r w:rsidRPr="002729A5">
        <w:lastRenderedPageBreak/>
        <w:t xml:space="preserve">Логическая строгость изложения учебного материала сочетается с высокой степенью наглядности, что делает материал учебного пособия доступным для учащихся, обладающих различным уровнем </w:t>
      </w:r>
      <w:proofErr w:type="spellStart"/>
      <w:r w:rsidRPr="002729A5">
        <w:t>сформированност</w:t>
      </w:r>
      <w:r w:rsidR="00F45A5D">
        <w:t>и</w:t>
      </w:r>
      <w:proofErr w:type="spellEnd"/>
      <w:r w:rsidR="00F45A5D">
        <w:t xml:space="preserve"> навыков учебной деятельности.</w:t>
      </w:r>
    </w:p>
    <w:p w:rsidR="00B93CE5" w:rsidRDefault="00B93CE5" w:rsidP="002729A5"/>
    <w:p w:rsidR="002729A5" w:rsidRPr="002729A5" w:rsidRDefault="002729A5" w:rsidP="002729A5">
      <w:r w:rsidRPr="00A270F6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543C7FDD" wp14:editId="30022252">
            <wp:simplePos x="0" y="0"/>
            <wp:positionH relativeFrom="margin">
              <wp:posOffset>3421380</wp:posOffset>
            </wp:positionH>
            <wp:positionV relativeFrom="margin">
              <wp:posOffset>952500</wp:posOffset>
            </wp:positionV>
            <wp:extent cx="25336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38" y="21506"/>
                <wp:lineTo x="214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94"/>
                    <a:stretch/>
                  </pic:blipFill>
                  <pic:spPr bwMode="auto">
                    <a:xfrm>
                      <a:off x="0" y="0"/>
                      <a:ext cx="2533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FA" w:rsidRPr="00A270F6">
        <w:t xml:space="preserve">4. </w:t>
      </w:r>
      <w:r w:rsidR="0055689C" w:rsidRPr="002729A5">
        <w:t xml:space="preserve">Каждый параграф пособия содержит </w:t>
      </w:r>
      <w:r w:rsidR="005F1E54" w:rsidRPr="002729A5">
        <w:t xml:space="preserve">«Вопросы и </w:t>
      </w:r>
      <w:r w:rsidR="007558DA" w:rsidRPr="002729A5">
        <w:t xml:space="preserve">задания для </w:t>
      </w:r>
      <w:r w:rsidR="00BC415D" w:rsidRPr="002729A5">
        <w:t xml:space="preserve">самоконтроля». </w:t>
      </w:r>
      <w:r w:rsidRPr="002729A5">
        <w:t xml:space="preserve">Работа с данным материалом способствует поиску, выделению и заучиванию необходимой информации из текста, а также самоконтролю за усвоением содержания изучаемого материала. </w:t>
      </w:r>
    </w:p>
    <w:p w:rsidR="007558DA" w:rsidRPr="002729A5" w:rsidRDefault="002729A5" w:rsidP="002729A5">
      <w:r w:rsidRPr="00A270F6">
        <w:rPr>
          <w:noProof/>
          <w:szCs w:val="28"/>
        </w:rPr>
        <w:drawing>
          <wp:anchor distT="0" distB="0" distL="114300" distR="114300" simplePos="0" relativeHeight="251631616" behindDoc="1" locked="0" layoutInCell="1" allowOverlap="1" wp14:anchorId="65709D82" wp14:editId="2C576389">
            <wp:simplePos x="0" y="0"/>
            <wp:positionH relativeFrom="column">
              <wp:posOffset>3415030</wp:posOffset>
            </wp:positionH>
            <wp:positionV relativeFrom="paragraph">
              <wp:posOffset>1022350</wp:posOffset>
            </wp:positionV>
            <wp:extent cx="251968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393" y="21453"/>
                <wp:lineTo x="2139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" t="9031" r="6706" b="44589"/>
                    <a:stretch/>
                  </pic:blipFill>
                  <pic:spPr bwMode="auto">
                    <a:xfrm>
                      <a:off x="0" y="0"/>
                      <a:ext cx="25196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9A5">
        <w:t>Избранный подход к изложению темы дает возможность реализовать завершающий этап ее изучения – обучение учащихся применять теоретические знания для решения учебных и практических задач.</w:t>
      </w:r>
    </w:p>
    <w:p w:rsidR="00B93CE5" w:rsidRDefault="00B93CE5" w:rsidP="00A270F6">
      <w:pPr>
        <w:rPr>
          <w:szCs w:val="28"/>
        </w:rPr>
      </w:pPr>
    </w:p>
    <w:p w:rsidR="003F2C96" w:rsidRPr="00F45A5D" w:rsidRDefault="001443FA" w:rsidP="00A270F6">
      <w:r w:rsidRPr="00A270F6">
        <w:rPr>
          <w:szCs w:val="28"/>
        </w:rPr>
        <w:t>5.</w:t>
      </w:r>
      <w:r w:rsidR="003F2C96" w:rsidRPr="00A270F6">
        <w:rPr>
          <w:szCs w:val="28"/>
        </w:rPr>
        <w:t xml:space="preserve"> </w:t>
      </w:r>
      <w:r w:rsidR="004649D4" w:rsidRPr="00F45A5D">
        <w:t xml:space="preserve">Рубрика </w:t>
      </w:r>
      <w:r w:rsidR="003F2C96" w:rsidRPr="00F45A5D">
        <w:t xml:space="preserve">«Основные примеры с решениями и подробным описанием последовательности действий» </w:t>
      </w:r>
      <w:r w:rsidR="00D238FF" w:rsidRPr="00F45A5D">
        <w:t>относ</w:t>
      </w:r>
      <w:r w:rsidR="004C4660" w:rsidRPr="00F45A5D">
        <w:t>и</w:t>
      </w:r>
      <w:r w:rsidR="00D238FF" w:rsidRPr="00F45A5D">
        <w:t>тся к теоретической части</w:t>
      </w:r>
      <w:r w:rsidR="004C4660" w:rsidRPr="00F45A5D">
        <w:t>.</w:t>
      </w:r>
      <w:r w:rsidR="00D238FF" w:rsidRPr="00F45A5D">
        <w:t xml:space="preserve"> </w:t>
      </w:r>
      <w:r w:rsidR="00F2507B" w:rsidRPr="00F45A5D">
        <w:t>Рассмотрены</w:t>
      </w:r>
      <w:r w:rsidR="004C4660" w:rsidRPr="00F45A5D">
        <w:t xml:space="preserve"> п</w:t>
      </w:r>
      <w:r w:rsidR="005A14BF" w:rsidRPr="00F45A5D">
        <w:t>римеры применени</w:t>
      </w:r>
      <w:r w:rsidR="00B93CE5" w:rsidRPr="00F45A5D">
        <w:t>я</w:t>
      </w:r>
      <w:r w:rsidR="005A14BF" w:rsidRPr="00F45A5D">
        <w:t xml:space="preserve"> основных положений теории </w:t>
      </w:r>
      <w:r w:rsidR="00B93CE5" w:rsidRPr="00F45A5D">
        <w:t>с помощью</w:t>
      </w:r>
      <w:r w:rsidR="005A14BF" w:rsidRPr="00F45A5D">
        <w:t xml:space="preserve"> алгоритмов</w:t>
      </w:r>
      <w:r w:rsidR="00B93CE5" w:rsidRPr="00F45A5D">
        <w:t>.</w:t>
      </w:r>
      <w:r w:rsidR="005A14BF" w:rsidRPr="00F45A5D">
        <w:t xml:space="preserve"> Предложенная</w:t>
      </w:r>
      <w:r w:rsidR="00D238FF" w:rsidRPr="00F45A5D">
        <w:t xml:space="preserve"> структур</w:t>
      </w:r>
      <w:r w:rsidR="005A14BF" w:rsidRPr="00F45A5D">
        <w:t>а</w:t>
      </w:r>
      <w:r w:rsidR="00D238FF" w:rsidRPr="00F45A5D">
        <w:t xml:space="preserve"> </w:t>
      </w:r>
      <w:r w:rsidR="008B48B5" w:rsidRPr="00F45A5D">
        <w:t xml:space="preserve">учебного </w:t>
      </w:r>
      <w:r w:rsidR="00D238FF" w:rsidRPr="00F45A5D">
        <w:t xml:space="preserve">текста </w:t>
      </w:r>
      <w:r w:rsidR="00AB062B" w:rsidRPr="00F45A5D">
        <w:t>способствует</w:t>
      </w:r>
      <w:r w:rsidR="004C4660" w:rsidRPr="00F45A5D">
        <w:t xml:space="preserve"> прочно</w:t>
      </w:r>
      <w:r w:rsidR="00AB062B" w:rsidRPr="00F45A5D">
        <w:t>му</w:t>
      </w:r>
      <w:r w:rsidR="004C4660" w:rsidRPr="00F45A5D">
        <w:t xml:space="preserve"> запоминани</w:t>
      </w:r>
      <w:r w:rsidR="00AB062B" w:rsidRPr="00F45A5D">
        <w:t>ю</w:t>
      </w:r>
      <w:r w:rsidR="004C4660" w:rsidRPr="00F45A5D">
        <w:t xml:space="preserve"> материала </w:t>
      </w:r>
      <w:r w:rsidR="00F45A5D">
        <w:t>посредство</w:t>
      </w:r>
      <w:r w:rsidR="004C4660" w:rsidRPr="00F45A5D">
        <w:t>м самостоятельной познавательной деятельности учащегося</w:t>
      </w:r>
      <w:r w:rsidR="00AB062B" w:rsidRPr="00F45A5D">
        <w:t>.</w:t>
      </w:r>
    </w:p>
    <w:p w:rsidR="00A270F6" w:rsidRPr="00A270F6" w:rsidRDefault="00A270F6" w:rsidP="00A270F6">
      <w:pPr>
        <w:rPr>
          <w:noProof/>
          <w:szCs w:val="28"/>
        </w:rPr>
      </w:pPr>
    </w:p>
    <w:p w:rsidR="00BC415D" w:rsidRPr="002729A5" w:rsidRDefault="003F2C96" w:rsidP="002729A5">
      <w:pPr>
        <w:rPr>
          <w:rFonts w:eastAsiaTheme="minorHAnsi"/>
        </w:rPr>
      </w:pPr>
      <w:r w:rsidRPr="00A270F6">
        <w:rPr>
          <w:noProof/>
        </w:rPr>
        <w:t>6</w:t>
      </w:r>
      <w:r w:rsidR="004C4660" w:rsidRPr="00A270F6">
        <w:rPr>
          <w:noProof/>
        </w:rPr>
        <w:t xml:space="preserve">. </w:t>
      </w:r>
      <w:r w:rsidR="00AB062B" w:rsidRPr="002729A5">
        <w:rPr>
          <w:rFonts w:eastAsiaTheme="minorHAnsi"/>
        </w:rPr>
        <w:t xml:space="preserve">Практическая часть включает сгруппированные по смысловым блокам упражнения и задачи с учётом их назначения (упражнения на готовых чертежах; упражнения и задачи для усвоения и закрепления новых понятий и теорем; задачи, решение которых требует </w:t>
      </w:r>
      <w:proofErr w:type="gramStart"/>
      <w:r w:rsidR="00AB062B" w:rsidRPr="002729A5">
        <w:rPr>
          <w:rFonts w:eastAsiaTheme="minorHAnsi"/>
        </w:rPr>
        <w:t>использования</w:t>
      </w:r>
      <w:proofErr w:type="gramEnd"/>
      <w:r w:rsidR="00AB062B" w:rsidRPr="002729A5">
        <w:rPr>
          <w:rFonts w:eastAsiaTheme="minorHAnsi"/>
        </w:rPr>
        <w:t xml:space="preserve"> как новых знаний, так и ранее полученных; упражнения и задачи с практическим содержанием).</w:t>
      </w:r>
    </w:p>
    <w:p w:rsidR="006C01AC" w:rsidRPr="002729A5" w:rsidRDefault="00AB062B" w:rsidP="002729A5">
      <w:r w:rsidRPr="002729A5">
        <w:t>С</w:t>
      </w:r>
      <w:r w:rsidR="006C01AC" w:rsidRPr="002729A5">
        <w:t xml:space="preserve">истема заданий соответствует пояснительному тексту и построена по принципу нарастающей сложности </w:t>
      </w:r>
      <w:r w:rsidR="00B93CE5">
        <w:t>(</w:t>
      </w:r>
      <w:r w:rsidR="006C01AC" w:rsidRPr="002729A5">
        <w:t xml:space="preserve">от простого </w:t>
      </w:r>
      <w:proofErr w:type="gramStart"/>
      <w:r w:rsidR="006C01AC" w:rsidRPr="002729A5">
        <w:t>к</w:t>
      </w:r>
      <w:proofErr w:type="gramEnd"/>
      <w:r w:rsidR="006C01AC" w:rsidRPr="002729A5">
        <w:t xml:space="preserve"> сложному</w:t>
      </w:r>
      <w:r w:rsidR="00B93CE5">
        <w:t>)</w:t>
      </w:r>
      <w:r w:rsidR="006C01AC" w:rsidRPr="002729A5">
        <w:t>, что соотносится с познавательными интересами и способностями учащихся и предоставляет возможность постепенного формирования специальных приём</w:t>
      </w:r>
      <w:r w:rsidR="00F45A5D">
        <w:t>ов решения математических задач</w:t>
      </w:r>
      <w:r w:rsidR="006C01AC" w:rsidRPr="002729A5">
        <w:t xml:space="preserve"> с учетом индивидуальных особенностей учащихся.</w:t>
      </w:r>
    </w:p>
    <w:p w:rsidR="008B48B5" w:rsidRPr="00A270F6" w:rsidRDefault="008B48B5" w:rsidP="004649D4">
      <w:pPr>
        <w:rPr>
          <w:szCs w:val="28"/>
        </w:rPr>
      </w:pPr>
      <w:r w:rsidRPr="00A270F6">
        <w:rPr>
          <w:szCs w:val="28"/>
        </w:rPr>
        <w:t>Цветовое выделение группы задач в соответствии со смысловыми блоками в параграфе</w:t>
      </w:r>
      <w:r w:rsidR="00F45A5D">
        <w:rPr>
          <w:szCs w:val="28"/>
        </w:rPr>
        <w:t xml:space="preserve"> дает учащи</w:t>
      </w:r>
      <w:r w:rsidRPr="00A270F6">
        <w:rPr>
          <w:szCs w:val="28"/>
        </w:rPr>
        <w:t xml:space="preserve">мся возможность найти нужный </w:t>
      </w:r>
      <w:r w:rsidRPr="00A270F6">
        <w:rPr>
          <w:szCs w:val="28"/>
        </w:rPr>
        <w:lastRenderedPageBreak/>
        <w:t xml:space="preserve">теоретический материал в нужном блоке, что позволяет актуализировать пройденный материал. </w:t>
      </w:r>
    </w:p>
    <w:p w:rsidR="00034E13" w:rsidRPr="00A270F6" w:rsidRDefault="00C3231C" w:rsidP="004649D4">
      <w:pPr>
        <w:rPr>
          <w:szCs w:val="28"/>
        </w:rPr>
      </w:pPr>
      <w:r w:rsidRPr="00A270F6">
        <w:rPr>
          <w:noProof/>
          <w:szCs w:val="28"/>
        </w:rPr>
        <w:drawing>
          <wp:anchor distT="0" distB="0" distL="114300" distR="114300" simplePos="0" relativeHeight="251667456" behindDoc="1" locked="0" layoutInCell="1" allowOverlap="1" wp14:anchorId="5D494CFB" wp14:editId="601B320B">
            <wp:simplePos x="0" y="0"/>
            <wp:positionH relativeFrom="margin">
              <wp:posOffset>34925</wp:posOffset>
            </wp:positionH>
            <wp:positionV relativeFrom="margin">
              <wp:posOffset>1155700</wp:posOffset>
            </wp:positionV>
            <wp:extent cx="290195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11" y="21476"/>
                <wp:lineTo x="2141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EA0" w:rsidRPr="00A270F6">
        <w:rPr>
          <w:szCs w:val="28"/>
        </w:rPr>
        <w:t xml:space="preserve">В </w:t>
      </w:r>
      <w:r w:rsidR="00F45A5D">
        <w:rPr>
          <w:szCs w:val="28"/>
        </w:rPr>
        <w:t xml:space="preserve">учебном </w:t>
      </w:r>
      <w:r w:rsidR="00FE5EA0" w:rsidRPr="00A270F6">
        <w:rPr>
          <w:szCs w:val="28"/>
        </w:rPr>
        <w:t>пособии предлагается достаточное количество заданий каждого уровня сложности, что позвол</w:t>
      </w:r>
      <w:r w:rsidR="00AB062B" w:rsidRPr="00A270F6">
        <w:rPr>
          <w:szCs w:val="28"/>
        </w:rPr>
        <w:t>и</w:t>
      </w:r>
      <w:r w:rsidR="00FE5EA0" w:rsidRPr="00A270F6">
        <w:rPr>
          <w:szCs w:val="28"/>
        </w:rPr>
        <w:t>т осуществлять диффер</w:t>
      </w:r>
      <w:r w:rsidR="00034E13" w:rsidRPr="00A270F6">
        <w:rPr>
          <w:szCs w:val="28"/>
        </w:rPr>
        <w:t>енцированный подход в обучении.</w:t>
      </w:r>
      <w:r>
        <w:rPr>
          <w:szCs w:val="28"/>
        </w:rPr>
        <w:t xml:space="preserve"> </w:t>
      </w: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  <w:r w:rsidRPr="00A270F6">
        <w:rPr>
          <w:noProof/>
          <w:szCs w:val="28"/>
        </w:rPr>
        <w:drawing>
          <wp:anchor distT="0" distB="0" distL="114300" distR="114300" simplePos="0" relativeHeight="251634688" behindDoc="1" locked="0" layoutInCell="1" allowOverlap="1" wp14:anchorId="3A7D47CF" wp14:editId="73389222">
            <wp:simplePos x="0" y="0"/>
            <wp:positionH relativeFrom="margin">
              <wp:posOffset>3152140</wp:posOffset>
            </wp:positionH>
            <wp:positionV relativeFrom="margin">
              <wp:posOffset>1226185</wp:posOffset>
            </wp:positionV>
            <wp:extent cx="2137410" cy="1700530"/>
            <wp:effectExtent l="0" t="0" r="0" b="0"/>
            <wp:wrapTight wrapText="bothSides">
              <wp:wrapPolygon edited="0">
                <wp:start x="0" y="0"/>
                <wp:lineTo x="0" y="21294"/>
                <wp:lineTo x="21369" y="21294"/>
                <wp:lineTo x="2136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C3231C" w:rsidRDefault="00C3231C" w:rsidP="004649D4">
      <w:pPr>
        <w:rPr>
          <w:szCs w:val="28"/>
        </w:rPr>
      </w:pPr>
    </w:p>
    <w:p w:rsidR="00FE5EA0" w:rsidRPr="00A270F6" w:rsidRDefault="00C3231C" w:rsidP="004649D4">
      <w:pPr>
        <w:rPr>
          <w:szCs w:val="28"/>
        </w:rPr>
      </w:pPr>
      <w:r w:rsidRPr="00A270F6">
        <w:rPr>
          <w:noProof/>
          <w:szCs w:val="28"/>
        </w:rPr>
        <w:drawing>
          <wp:anchor distT="0" distB="0" distL="114300" distR="114300" simplePos="0" relativeHeight="251696128" behindDoc="1" locked="0" layoutInCell="1" allowOverlap="1" wp14:anchorId="2F3F5A61" wp14:editId="2C7AF567">
            <wp:simplePos x="0" y="0"/>
            <wp:positionH relativeFrom="column">
              <wp:posOffset>4885055</wp:posOffset>
            </wp:positionH>
            <wp:positionV relativeFrom="paragraph">
              <wp:posOffset>14605</wp:posOffset>
            </wp:positionV>
            <wp:extent cx="403225" cy="324485"/>
            <wp:effectExtent l="0" t="0" r="0" b="0"/>
            <wp:wrapTight wrapText="bothSides">
              <wp:wrapPolygon edited="0">
                <wp:start x="0" y="0"/>
                <wp:lineTo x="0" y="20290"/>
                <wp:lineTo x="20409" y="20290"/>
                <wp:lineTo x="2040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A0" w:rsidRPr="00A270F6">
        <w:rPr>
          <w:szCs w:val="28"/>
        </w:rPr>
        <w:t xml:space="preserve">Задания, которые </w:t>
      </w:r>
      <w:r w:rsidR="00E77BB6" w:rsidRPr="00A270F6">
        <w:rPr>
          <w:szCs w:val="28"/>
        </w:rPr>
        <w:t>выделены звездочкой</w:t>
      </w:r>
      <w:r w:rsidR="006C01AC" w:rsidRPr="00A270F6">
        <w:rPr>
          <w:szCs w:val="28"/>
        </w:rPr>
        <w:t xml:space="preserve"> *</w:t>
      </w:r>
      <w:r w:rsidR="00E77BB6" w:rsidRPr="00A270F6">
        <w:rPr>
          <w:szCs w:val="28"/>
        </w:rPr>
        <w:t xml:space="preserve"> и символом</w:t>
      </w:r>
      <w:r w:rsidR="00A270F6">
        <w:rPr>
          <w:szCs w:val="28"/>
        </w:rPr>
        <w:t xml:space="preserve"> </w:t>
      </w:r>
      <w:r w:rsidR="00FE5EA0" w:rsidRPr="00A270F6">
        <w:rPr>
          <w:szCs w:val="28"/>
        </w:rPr>
        <w:t>соответствуют повышенному уровню и содержатся в каждом разделе учебного пособия.</w:t>
      </w:r>
    </w:p>
    <w:p w:rsidR="00C3231C" w:rsidRDefault="00C3231C" w:rsidP="004649D4">
      <w:pPr>
        <w:rPr>
          <w:noProof/>
          <w:szCs w:val="28"/>
        </w:rPr>
      </w:pPr>
    </w:p>
    <w:p w:rsidR="00C3231C" w:rsidRDefault="00C3231C" w:rsidP="004649D4">
      <w:pPr>
        <w:rPr>
          <w:noProof/>
          <w:szCs w:val="28"/>
        </w:rPr>
      </w:pPr>
      <w:r w:rsidRPr="00A270F6">
        <w:rPr>
          <w:noProof/>
          <w:szCs w:val="28"/>
        </w:rPr>
        <w:t>7. Учебное пособие содержит материал для у</w:t>
      </w:r>
      <w:r>
        <w:rPr>
          <w:noProof/>
          <w:szCs w:val="28"/>
        </w:rPr>
        <w:t>глубления математических знаний,</w:t>
      </w:r>
      <w:r w:rsidRPr="00A270F6">
        <w:rPr>
          <w:noProof/>
          <w:szCs w:val="28"/>
        </w:rPr>
        <w:t xml:space="preserve"> </w:t>
      </w:r>
      <w:r>
        <w:rPr>
          <w:szCs w:val="28"/>
        </w:rPr>
        <w:t>ч</w:t>
      </w:r>
      <w:r w:rsidRPr="00A270F6">
        <w:rPr>
          <w:szCs w:val="28"/>
        </w:rPr>
        <w:t>то обеспечивает достижение осн</w:t>
      </w:r>
      <w:r>
        <w:rPr>
          <w:szCs w:val="28"/>
        </w:rPr>
        <w:t>овных целей обучения математике</w:t>
      </w:r>
      <w:r w:rsidRPr="00A270F6">
        <w:rPr>
          <w:szCs w:val="28"/>
        </w:rPr>
        <w:t xml:space="preserve"> – помощь учащимся в определении устойчивых интересов к предмету, выявление склонностей и способностей; расширение знаний и кругозора учащихся.</w:t>
      </w:r>
    </w:p>
    <w:p w:rsidR="00271F24" w:rsidRDefault="00903DE0" w:rsidP="004649D4">
      <w:pPr>
        <w:rPr>
          <w:szCs w:val="28"/>
        </w:rPr>
      </w:pPr>
      <w:r w:rsidRPr="00A270F6">
        <w:rPr>
          <w:noProof/>
          <w:szCs w:val="28"/>
        </w:rPr>
        <w:t>8</w:t>
      </w:r>
      <w:r w:rsidR="009D58FF" w:rsidRPr="00A270F6">
        <w:rPr>
          <w:noProof/>
          <w:szCs w:val="28"/>
        </w:rPr>
        <w:t>.</w:t>
      </w:r>
      <w:r w:rsidR="00C3231C">
        <w:rPr>
          <w:noProof/>
          <w:szCs w:val="28"/>
        </w:rPr>
        <w:t xml:space="preserve"> </w:t>
      </w:r>
      <w:r w:rsidR="00A92EDD" w:rsidRPr="00A270F6">
        <w:rPr>
          <w:noProof/>
          <w:szCs w:val="28"/>
        </w:rPr>
        <w:t xml:space="preserve">Содержание дополнительного материала для самостоятельного ознакомления и изучения </w:t>
      </w:r>
      <w:r w:rsidR="00DA5D66" w:rsidRPr="00A270F6">
        <w:rPr>
          <w:noProof/>
          <w:szCs w:val="28"/>
        </w:rPr>
        <w:t xml:space="preserve">«Пространственное моделирование» </w:t>
      </w:r>
      <w:r w:rsidR="00A92EDD" w:rsidRPr="00A270F6">
        <w:rPr>
          <w:szCs w:val="28"/>
        </w:rPr>
        <w:t xml:space="preserve">включает </w:t>
      </w:r>
      <w:r w:rsidR="00BC415D" w:rsidRPr="00A270F6">
        <w:rPr>
          <w:szCs w:val="28"/>
        </w:rPr>
        <w:t>задачи интегрированного характера, практического характера, задачи, формирующие системность, динамичность умственных действий</w:t>
      </w:r>
      <w:r w:rsidR="00A92EDD" w:rsidRPr="00A270F6">
        <w:rPr>
          <w:szCs w:val="28"/>
        </w:rPr>
        <w:t xml:space="preserve"> и</w:t>
      </w:r>
      <w:r w:rsidR="00BC415D" w:rsidRPr="00A270F6">
        <w:rPr>
          <w:szCs w:val="28"/>
        </w:rPr>
        <w:t xml:space="preserve"> </w:t>
      </w:r>
      <w:r w:rsidR="00EE7EF3" w:rsidRPr="00A270F6">
        <w:rPr>
          <w:color w:val="000000"/>
          <w:szCs w:val="28"/>
        </w:rPr>
        <w:t>направлен</w:t>
      </w:r>
      <w:r w:rsidR="00A92EDD" w:rsidRPr="00A270F6">
        <w:rPr>
          <w:color w:val="000000"/>
          <w:szCs w:val="28"/>
        </w:rPr>
        <w:t>о</w:t>
      </w:r>
      <w:r w:rsidR="00EE7EF3" w:rsidRPr="00A270F6">
        <w:rPr>
          <w:color w:val="000000"/>
          <w:szCs w:val="28"/>
        </w:rPr>
        <w:t xml:space="preserve"> на формирование профессионально-ориентированных математических умений учащихся</w:t>
      </w:r>
      <w:r w:rsidR="00C3231C">
        <w:rPr>
          <w:szCs w:val="28"/>
        </w:rPr>
        <w:t>.</w:t>
      </w:r>
    </w:p>
    <w:p w:rsidR="00C3231C" w:rsidRPr="00A270F6" w:rsidRDefault="00C3231C" w:rsidP="004649D4">
      <w:pPr>
        <w:rPr>
          <w:noProof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2"/>
        <w:gridCol w:w="5158"/>
      </w:tblGrid>
      <w:tr w:rsidR="004266AB" w:rsidRPr="00A270F6" w:rsidTr="004649D4">
        <w:trPr>
          <w:trHeight w:val="70"/>
        </w:trPr>
        <w:tc>
          <w:tcPr>
            <w:tcW w:w="4710" w:type="dxa"/>
          </w:tcPr>
          <w:p w:rsidR="0066360E" w:rsidRPr="00A270F6" w:rsidRDefault="00C86C50" w:rsidP="00A270F6">
            <w:pPr>
              <w:rPr>
                <w:szCs w:val="28"/>
                <w:lang w:eastAsia="en-US"/>
              </w:rPr>
            </w:pPr>
            <w:r>
              <w:rPr>
                <w:noProof/>
                <w:szCs w:val="28"/>
              </w:rPr>
              <w:pict>
                <v:shape id="_x0000_s1029" type="#_x0000_t75" style="position:absolute;left:0;text-align:left;margin-left:28.8pt;margin-top:.35pt;width:196.6pt;height:130.5pt;z-index:251683840;mso-position-horizontal:absolute;mso-position-horizontal-relative:text;mso-position-vertical:absolute;mso-position-vertical-relative:text;mso-width-relative:page;mso-height-relative:page" wrapcoords="-85 0 -85 21476 21600 21476 21600 0 -85 0">
                  <v:imagedata r:id="rId17" o:title=""/>
                  <w10:wrap type="tight"/>
                </v:shape>
                <o:OLEObject Type="Embed" ProgID="PBrush" ShapeID="_x0000_s1029" DrawAspect="Content" ObjectID="_1660368894" r:id="rId18"/>
              </w:pict>
            </w:r>
          </w:p>
        </w:tc>
        <w:tc>
          <w:tcPr>
            <w:tcW w:w="5289" w:type="dxa"/>
          </w:tcPr>
          <w:p w:rsidR="0066360E" w:rsidRPr="00A270F6" w:rsidRDefault="0066360E" w:rsidP="00A270F6">
            <w:pPr>
              <w:rPr>
                <w:szCs w:val="28"/>
                <w:lang w:eastAsia="en-US"/>
              </w:rPr>
            </w:pPr>
            <w:r w:rsidRPr="00A270F6">
              <w:rPr>
                <w:noProof/>
                <w:szCs w:val="28"/>
              </w:rPr>
              <w:drawing>
                <wp:anchor distT="0" distB="0" distL="114300" distR="114300" simplePos="0" relativeHeight="251621376" behindDoc="1" locked="0" layoutInCell="1" allowOverlap="1" wp14:anchorId="7F747CC3" wp14:editId="32E34618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-1270</wp:posOffset>
                  </wp:positionV>
                  <wp:extent cx="3221355" cy="1343025"/>
                  <wp:effectExtent l="0" t="0" r="0" b="9525"/>
                  <wp:wrapTight wrapText="bothSides">
                    <wp:wrapPolygon edited="0">
                      <wp:start x="0" y="0"/>
                      <wp:lineTo x="0" y="21447"/>
                      <wp:lineTo x="21459" y="21447"/>
                      <wp:lineTo x="2145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231C" w:rsidRDefault="00C3231C" w:rsidP="004649D4">
      <w:pPr>
        <w:rPr>
          <w:noProof/>
          <w:szCs w:val="28"/>
        </w:rPr>
      </w:pPr>
    </w:p>
    <w:p w:rsidR="00F71CF8" w:rsidRPr="00A270F6" w:rsidRDefault="0084792B" w:rsidP="004649D4">
      <w:pPr>
        <w:rPr>
          <w:szCs w:val="28"/>
        </w:rPr>
      </w:pPr>
      <w:r w:rsidRPr="00A270F6">
        <w:rPr>
          <w:noProof/>
          <w:szCs w:val="28"/>
        </w:rPr>
        <w:t>З</w:t>
      </w:r>
      <w:r w:rsidR="00903DE0" w:rsidRPr="00A270F6">
        <w:rPr>
          <w:noProof/>
          <w:szCs w:val="28"/>
        </w:rPr>
        <w:t>адан</w:t>
      </w:r>
      <w:r w:rsidR="004649D4">
        <w:rPr>
          <w:noProof/>
          <w:szCs w:val="28"/>
        </w:rPr>
        <w:t>и</w:t>
      </w:r>
      <w:r w:rsidR="0065052A" w:rsidRPr="00A270F6">
        <w:rPr>
          <w:noProof/>
          <w:szCs w:val="28"/>
        </w:rPr>
        <w:t>я</w:t>
      </w:r>
      <w:r w:rsidR="00903DE0" w:rsidRPr="00A270F6">
        <w:rPr>
          <w:noProof/>
          <w:szCs w:val="28"/>
        </w:rPr>
        <w:t xml:space="preserve"> </w:t>
      </w:r>
      <w:r w:rsidRPr="00A270F6">
        <w:rPr>
          <w:noProof/>
          <w:szCs w:val="28"/>
        </w:rPr>
        <w:t>данного раздела направлены на развитие навыков</w:t>
      </w:r>
      <w:r w:rsidR="00903DE0" w:rsidRPr="00A270F6">
        <w:rPr>
          <w:noProof/>
          <w:szCs w:val="28"/>
        </w:rPr>
        <w:t xml:space="preserve"> сопоставлять, находить общее и особенное, делать выводы, применят</w:t>
      </w:r>
      <w:r w:rsidRPr="00A270F6">
        <w:rPr>
          <w:noProof/>
          <w:szCs w:val="28"/>
        </w:rPr>
        <w:t xml:space="preserve">ь </w:t>
      </w:r>
      <w:r w:rsidRPr="00A270F6">
        <w:rPr>
          <w:noProof/>
          <w:szCs w:val="28"/>
        </w:rPr>
        <w:lastRenderedPageBreak/>
        <w:t xml:space="preserve">полученные знания на практике, что </w:t>
      </w:r>
      <w:r w:rsidRPr="00A270F6">
        <w:rPr>
          <w:szCs w:val="28"/>
        </w:rPr>
        <w:t>способствует формированию экспериментально-ис</w:t>
      </w:r>
      <w:r w:rsidR="00BC415D" w:rsidRPr="00A270F6">
        <w:rPr>
          <w:szCs w:val="28"/>
        </w:rPr>
        <w:t>следовательской компетенции.</w:t>
      </w:r>
    </w:p>
    <w:p w:rsidR="00C3231C" w:rsidRDefault="00C3231C" w:rsidP="004649D4">
      <w:pPr>
        <w:rPr>
          <w:szCs w:val="28"/>
        </w:rPr>
      </w:pPr>
    </w:p>
    <w:p w:rsidR="00903DE0" w:rsidRPr="00A270F6" w:rsidRDefault="00F2507B" w:rsidP="004649D4">
      <w:pPr>
        <w:rPr>
          <w:szCs w:val="28"/>
        </w:rPr>
      </w:pPr>
      <w:r w:rsidRPr="00A270F6">
        <w:rPr>
          <w:noProof/>
          <w:szCs w:val="28"/>
        </w:rPr>
        <w:drawing>
          <wp:anchor distT="0" distB="0" distL="114300" distR="114300" simplePos="0" relativeHeight="251697152" behindDoc="1" locked="0" layoutInCell="1" allowOverlap="1" wp14:anchorId="1F46233D" wp14:editId="60C2A2DD">
            <wp:simplePos x="0" y="0"/>
            <wp:positionH relativeFrom="column">
              <wp:posOffset>2921000</wp:posOffset>
            </wp:positionH>
            <wp:positionV relativeFrom="paragraph">
              <wp:posOffset>103505</wp:posOffset>
            </wp:positionV>
            <wp:extent cx="301180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50" y="21440"/>
                <wp:lineTo x="2145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E0" w:rsidRPr="00A270F6">
        <w:rPr>
          <w:szCs w:val="28"/>
        </w:rPr>
        <w:t xml:space="preserve">9. </w:t>
      </w:r>
      <w:r w:rsidR="00F45A5D">
        <w:rPr>
          <w:szCs w:val="28"/>
        </w:rPr>
        <w:t xml:space="preserve">Рубрики </w:t>
      </w:r>
      <w:r w:rsidR="00F71CF8" w:rsidRPr="00A270F6">
        <w:rPr>
          <w:szCs w:val="28"/>
        </w:rPr>
        <w:t>«В</w:t>
      </w:r>
      <w:r w:rsidR="00D96FAA" w:rsidRPr="00A270F6">
        <w:rPr>
          <w:szCs w:val="28"/>
        </w:rPr>
        <w:t>опросы к разделу</w:t>
      </w:r>
      <w:r w:rsidR="00F71CF8" w:rsidRPr="00A270F6">
        <w:rPr>
          <w:szCs w:val="28"/>
        </w:rPr>
        <w:t>»</w:t>
      </w:r>
      <w:r w:rsidR="00D96FAA" w:rsidRPr="00A270F6">
        <w:rPr>
          <w:szCs w:val="28"/>
        </w:rPr>
        <w:t xml:space="preserve"> и «Проверьте свои знания» </w:t>
      </w:r>
      <w:r w:rsidR="00F71CF8" w:rsidRPr="00A270F6">
        <w:rPr>
          <w:szCs w:val="28"/>
        </w:rPr>
        <w:t xml:space="preserve">являются логическим завершением темы, призваны перевести знания </w:t>
      </w:r>
      <w:r w:rsidR="00214935" w:rsidRPr="00A270F6">
        <w:rPr>
          <w:szCs w:val="28"/>
        </w:rPr>
        <w:t>учащихся</w:t>
      </w:r>
      <w:r w:rsidR="00F71CF8" w:rsidRPr="00A270F6">
        <w:rPr>
          <w:szCs w:val="28"/>
        </w:rPr>
        <w:t xml:space="preserve"> в долговременную память. М</w:t>
      </w:r>
      <w:r w:rsidR="00F12B8B" w:rsidRPr="00A270F6">
        <w:rPr>
          <w:szCs w:val="28"/>
        </w:rPr>
        <w:t xml:space="preserve">огут быть использованы </w:t>
      </w:r>
      <w:r w:rsidR="0084792B" w:rsidRPr="00A270F6">
        <w:rPr>
          <w:szCs w:val="28"/>
        </w:rPr>
        <w:t xml:space="preserve">учителем </w:t>
      </w:r>
      <w:r w:rsidR="00F12B8B" w:rsidRPr="00A270F6">
        <w:rPr>
          <w:szCs w:val="28"/>
        </w:rPr>
        <w:t>при</w:t>
      </w:r>
      <w:r w:rsidR="00D96FAA" w:rsidRPr="00A270F6">
        <w:rPr>
          <w:szCs w:val="28"/>
        </w:rPr>
        <w:t xml:space="preserve"> </w:t>
      </w:r>
      <w:r w:rsidR="0084792B" w:rsidRPr="00A270F6">
        <w:rPr>
          <w:szCs w:val="28"/>
        </w:rPr>
        <w:t xml:space="preserve">организации </w:t>
      </w:r>
      <w:r w:rsidR="00D96FAA" w:rsidRPr="00A270F6">
        <w:rPr>
          <w:szCs w:val="28"/>
        </w:rPr>
        <w:t>повтор</w:t>
      </w:r>
      <w:r w:rsidR="00F12B8B" w:rsidRPr="00A270F6">
        <w:rPr>
          <w:szCs w:val="28"/>
        </w:rPr>
        <w:t>ени</w:t>
      </w:r>
      <w:r w:rsidR="0084792B" w:rsidRPr="00A270F6">
        <w:rPr>
          <w:szCs w:val="28"/>
        </w:rPr>
        <w:t>я</w:t>
      </w:r>
      <w:r w:rsidR="00F12B8B" w:rsidRPr="00A270F6">
        <w:rPr>
          <w:szCs w:val="28"/>
        </w:rPr>
        <w:t xml:space="preserve"> и</w:t>
      </w:r>
      <w:r w:rsidR="00D96FAA" w:rsidRPr="00A270F6">
        <w:rPr>
          <w:szCs w:val="28"/>
        </w:rPr>
        <w:t xml:space="preserve"> систематиз</w:t>
      </w:r>
      <w:r w:rsidR="00F12B8B" w:rsidRPr="00A270F6">
        <w:rPr>
          <w:szCs w:val="28"/>
        </w:rPr>
        <w:t>ации</w:t>
      </w:r>
      <w:r w:rsidR="00D96FAA" w:rsidRPr="00A270F6">
        <w:rPr>
          <w:szCs w:val="28"/>
        </w:rPr>
        <w:t xml:space="preserve"> изученн</w:t>
      </w:r>
      <w:r w:rsidR="00F12B8B" w:rsidRPr="00A270F6">
        <w:rPr>
          <w:szCs w:val="28"/>
        </w:rPr>
        <w:t>ого</w:t>
      </w:r>
      <w:r w:rsidR="00D96FAA" w:rsidRPr="00A270F6">
        <w:rPr>
          <w:szCs w:val="28"/>
        </w:rPr>
        <w:t xml:space="preserve"> материал</w:t>
      </w:r>
      <w:r w:rsidR="00F12B8B" w:rsidRPr="00A270F6">
        <w:rPr>
          <w:szCs w:val="28"/>
        </w:rPr>
        <w:t>а</w:t>
      </w:r>
      <w:r w:rsidR="00D96FAA" w:rsidRPr="00A270F6">
        <w:rPr>
          <w:szCs w:val="28"/>
        </w:rPr>
        <w:t xml:space="preserve"> на урока</w:t>
      </w:r>
      <w:r w:rsidR="00F71CF8" w:rsidRPr="00A270F6">
        <w:rPr>
          <w:szCs w:val="28"/>
        </w:rPr>
        <w:t>х обобщения</w:t>
      </w:r>
      <w:r w:rsidR="00C802CF">
        <w:rPr>
          <w:szCs w:val="28"/>
        </w:rPr>
        <w:t xml:space="preserve"> и коррекции знаний</w:t>
      </w:r>
      <w:r w:rsidR="00F71CF8" w:rsidRPr="00A270F6">
        <w:rPr>
          <w:szCs w:val="28"/>
        </w:rPr>
        <w:t xml:space="preserve">. </w:t>
      </w:r>
    </w:p>
    <w:p w:rsidR="00C802CF" w:rsidRDefault="00C802CF" w:rsidP="004649D4">
      <w:pPr>
        <w:tabs>
          <w:tab w:val="left" w:pos="7395"/>
        </w:tabs>
        <w:rPr>
          <w:szCs w:val="28"/>
        </w:rPr>
      </w:pPr>
    </w:p>
    <w:p w:rsidR="00A225ED" w:rsidRDefault="00903DE0" w:rsidP="004649D4">
      <w:pPr>
        <w:tabs>
          <w:tab w:val="left" w:pos="7395"/>
        </w:tabs>
        <w:rPr>
          <w:szCs w:val="28"/>
        </w:rPr>
      </w:pPr>
      <w:r w:rsidRPr="00A270F6">
        <w:rPr>
          <w:szCs w:val="28"/>
        </w:rPr>
        <w:t>1</w:t>
      </w:r>
      <w:r w:rsidR="00F71CF8" w:rsidRPr="00A270F6">
        <w:rPr>
          <w:szCs w:val="28"/>
        </w:rPr>
        <w:t>0</w:t>
      </w:r>
      <w:r w:rsidRPr="00A270F6">
        <w:rPr>
          <w:szCs w:val="28"/>
        </w:rPr>
        <w:t>.</w:t>
      </w:r>
      <w:r w:rsidR="00C802CF">
        <w:rPr>
          <w:szCs w:val="28"/>
        </w:rPr>
        <w:t xml:space="preserve"> </w:t>
      </w:r>
      <w:r w:rsidR="000929B5" w:rsidRPr="00A270F6">
        <w:rPr>
          <w:szCs w:val="28"/>
        </w:rPr>
        <w:t>Раздел «Координаты и векторы в пространстве»</w:t>
      </w:r>
      <w:r w:rsidR="00A225ED" w:rsidRPr="00A270F6">
        <w:rPr>
          <w:szCs w:val="28"/>
        </w:rPr>
        <w:t xml:space="preserve"> содержит материал для изучения математики на повышенном уровне</w:t>
      </w:r>
      <w:r w:rsidR="009756A2" w:rsidRPr="00A270F6">
        <w:rPr>
          <w:szCs w:val="28"/>
        </w:rPr>
        <w:t>.</w:t>
      </w:r>
    </w:p>
    <w:p w:rsidR="00C3231C" w:rsidRPr="00A270F6" w:rsidRDefault="00C3231C" w:rsidP="004649D4">
      <w:pPr>
        <w:tabs>
          <w:tab w:val="left" w:pos="7395"/>
        </w:tabs>
        <w:rPr>
          <w:szCs w:val="28"/>
        </w:rPr>
      </w:pPr>
    </w:p>
    <w:tbl>
      <w:tblPr>
        <w:tblStyle w:val="a4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8"/>
        <w:gridCol w:w="5405"/>
      </w:tblGrid>
      <w:tr w:rsidR="00903DE0" w:rsidRPr="00A270F6" w:rsidTr="00C802CF">
        <w:trPr>
          <w:trHeight w:val="3705"/>
        </w:trPr>
        <w:tc>
          <w:tcPr>
            <w:tcW w:w="4429" w:type="dxa"/>
          </w:tcPr>
          <w:p w:rsidR="00903DE0" w:rsidRPr="00A270F6" w:rsidRDefault="00F71CF8" w:rsidP="00A270F6">
            <w:pPr>
              <w:rPr>
                <w:szCs w:val="28"/>
                <w:lang w:eastAsia="en-US"/>
              </w:rPr>
            </w:pPr>
            <w:r w:rsidRPr="00A270F6">
              <w:rPr>
                <w:noProof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6631281B" wp14:editId="06DC7B4A">
                  <wp:simplePos x="0" y="0"/>
                  <wp:positionH relativeFrom="margin">
                    <wp:posOffset>484505</wp:posOffset>
                  </wp:positionH>
                  <wp:positionV relativeFrom="margin">
                    <wp:posOffset>1270</wp:posOffset>
                  </wp:positionV>
                  <wp:extent cx="2025650" cy="2148840"/>
                  <wp:effectExtent l="0" t="0" r="0" b="381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903DE0" w:rsidRPr="00A270F6" w:rsidRDefault="00F71CF8" w:rsidP="00A270F6">
            <w:pPr>
              <w:rPr>
                <w:szCs w:val="28"/>
                <w:lang w:eastAsia="en-US"/>
              </w:rPr>
            </w:pPr>
            <w:r w:rsidRPr="00A270F6">
              <w:rPr>
                <w:noProof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53727370" wp14:editId="68C37A4F">
                  <wp:simplePos x="0" y="0"/>
                  <wp:positionH relativeFrom="margin">
                    <wp:posOffset>-28575</wp:posOffset>
                  </wp:positionH>
                  <wp:positionV relativeFrom="margin">
                    <wp:posOffset>108585</wp:posOffset>
                  </wp:positionV>
                  <wp:extent cx="3200400" cy="2113280"/>
                  <wp:effectExtent l="0" t="0" r="0" b="1270"/>
                  <wp:wrapTight wrapText="bothSides">
                    <wp:wrapPolygon edited="0">
                      <wp:start x="0" y="0"/>
                      <wp:lineTo x="0" y="21418"/>
                      <wp:lineTo x="21471" y="21418"/>
                      <wp:lineTo x="21471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3231C" w:rsidRDefault="00C3231C" w:rsidP="004649D4">
      <w:pPr>
        <w:rPr>
          <w:szCs w:val="28"/>
          <w:lang w:eastAsia="en-US"/>
        </w:rPr>
      </w:pPr>
    </w:p>
    <w:p w:rsidR="000929B5" w:rsidRDefault="00C802CF" w:rsidP="004649D4">
      <w:pPr>
        <w:rPr>
          <w:szCs w:val="28"/>
          <w:lang w:eastAsia="en-US"/>
        </w:rPr>
      </w:pPr>
      <w:r>
        <w:rPr>
          <w:szCs w:val="28"/>
          <w:lang w:eastAsia="en-US"/>
        </w:rPr>
        <w:t>Содержит систему</w:t>
      </w:r>
      <w:r w:rsidR="000929B5" w:rsidRPr="00A270F6">
        <w:rPr>
          <w:szCs w:val="28"/>
          <w:lang w:eastAsia="en-US"/>
        </w:rPr>
        <w:t xml:space="preserve"> упражнений, направленных на формирование и совершенствование всех предусмотренных программой умений и навыков</w:t>
      </w:r>
      <w:r>
        <w:rPr>
          <w:szCs w:val="28"/>
          <w:lang w:eastAsia="en-US"/>
        </w:rPr>
        <w:t>,</w:t>
      </w:r>
      <w:r w:rsidR="0084792B" w:rsidRPr="00A270F6">
        <w:rPr>
          <w:szCs w:val="28"/>
          <w:lang w:eastAsia="en-US"/>
        </w:rPr>
        <w:t xml:space="preserve"> </w:t>
      </w:r>
      <w:r w:rsidR="000929B5" w:rsidRPr="00A270F6">
        <w:rPr>
          <w:noProof/>
          <w:szCs w:val="28"/>
        </w:rPr>
        <w:t>практико-ориентированны</w:t>
      </w:r>
      <w:r>
        <w:rPr>
          <w:noProof/>
          <w:szCs w:val="28"/>
        </w:rPr>
        <w:t>е</w:t>
      </w:r>
      <w:r w:rsidR="000929B5" w:rsidRPr="00A270F6">
        <w:rPr>
          <w:noProof/>
          <w:szCs w:val="28"/>
        </w:rPr>
        <w:t xml:space="preserve"> задани</w:t>
      </w:r>
      <w:r>
        <w:rPr>
          <w:noProof/>
          <w:szCs w:val="28"/>
        </w:rPr>
        <w:t>я</w:t>
      </w:r>
      <w:r w:rsidR="000929B5" w:rsidRPr="00A270F6">
        <w:rPr>
          <w:noProof/>
          <w:szCs w:val="28"/>
        </w:rPr>
        <w:t xml:space="preserve">, </w:t>
      </w:r>
      <w:r w:rsidR="009560B1" w:rsidRPr="00A270F6">
        <w:rPr>
          <w:noProof/>
          <w:szCs w:val="28"/>
        </w:rPr>
        <w:t>задани</w:t>
      </w:r>
      <w:r w:rsidR="00C3231C">
        <w:rPr>
          <w:noProof/>
          <w:szCs w:val="28"/>
        </w:rPr>
        <w:t>я</w:t>
      </w:r>
      <w:r w:rsidR="009560B1" w:rsidRPr="00A270F6">
        <w:rPr>
          <w:noProof/>
          <w:szCs w:val="28"/>
        </w:rPr>
        <w:t xml:space="preserve"> интегрированного характера, </w:t>
      </w:r>
      <w:r w:rsidR="000929B5" w:rsidRPr="00A270F6">
        <w:rPr>
          <w:noProof/>
          <w:szCs w:val="28"/>
        </w:rPr>
        <w:t>которые предусматривают применение усвоенных знаний и умений в повседневной жизни</w:t>
      </w:r>
      <w:r w:rsidR="000929B5" w:rsidRPr="00A270F6">
        <w:rPr>
          <w:szCs w:val="28"/>
          <w:lang w:eastAsia="en-US"/>
        </w:rPr>
        <w:t>.</w:t>
      </w:r>
    </w:p>
    <w:p w:rsidR="00C802CF" w:rsidRPr="00A270F6" w:rsidRDefault="00C802CF" w:rsidP="004649D4">
      <w:pPr>
        <w:rPr>
          <w:szCs w:val="28"/>
          <w:lang w:eastAsia="en-US"/>
        </w:rPr>
      </w:pPr>
    </w:p>
    <w:p w:rsidR="0065052A" w:rsidRPr="00A270F6" w:rsidRDefault="0065052A" w:rsidP="004649D4">
      <w:pPr>
        <w:rPr>
          <w:szCs w:val="28"/>
        </w:rPr>
      </w:pPr>
      <w:r w:rsidRPr="00A270F6">
        <w:rPr>
          <w:szCs w:val="28"/>
        </w:rPr>
        <w:t xml:space="preserve">11. </w:t>
      </w:r>
      <w:r w:rsidR="000929B5" w:rsidRPr="00A270F6">
        <w:rPr>
          <w:szCs w:val="28"/>
        </w:rPr>
        <w:t xml:space="preserve">Наличие </w:t>
      </w:r>
      <w:r w:rsidR="00C3231C">
        <w:rPr>
          <w:szCs w:val="28"/>
        </w:rPr>
        <w:t xml:space="preserve">в учебном пособии </w:t>
      </w:r>
      <w:r w:rsidR="000929B5" w:rsidRPr="00A270F6">
        <w:rPr>
          <w:szCs w:val="28"/>
        </w:rPr>
        <w:t>разн</w:t>
      </w:r>
      <w:r w:rsidR="00C3231C">
        <w:rPr>
          <w:szCs w:val="28"/>
        </w:rPr>
        <w:t>ообразного наглядного материала (</w:t>
      </w:r>
      <w:r w:rsidR="000929B5" w:rsidRPr="00A270F6">
        <w:rPr>
          <w:szCs w:val="28"/>
        </w:rPr>
        <w:t>панорамные страницы, рисунки, схемы, таблицы</w:t>
      </w:r>
      <w:r w:rsidR="00C3231C">
        <w:rPr>
          <w:szCs w:val="28"/>
        </w:rPr>
        <w:t>)</w:t>
      </w:r>
      <w:r w:rsidR="000929B5" w:rsidRPr="00A270F6">
        <w:rPr>
          <w:szCs w:val="28"/>
        </w:rPr>
        <w:t xml:space="preserve"> способству</w:t>
      </w:r>
      <w:r w:rsidR="00C3231C">
        <w:rPr>
          <w:szCs w:val="28"/>
        </w:rPr>
        <w:t>е</w:t>
      </w:r>
      <w:r w:rsidR="000929B5" w:rsidRPr="00A270F6">
        <w:rPr>
          <w:szCs w:val="28"/>
        </w:rPr>
        <w:t>т интенсификации учебного процесса, позволя</w:t>
      </w:r>
      <w:r w:rsidR="00C3231C">
        <w:rPr>
          <w:szCs w:val="28"/>
        </w:rPr>
        <w:t>е</w:t>
      </w:r>
      <w:r w:rsidR="000929B5" w:rsidRPr="00A270F6">
        <w:rPr>
          <w:szCs w:val="28"/>
        </w:rPr>
        <w:t xml:space="preserve">т сделать методы и формы работы с учащимися более разнообразными, активизируют их внимание, развивают познавательные интересы.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912"/>
      </w:tblGrid>
      <w:tr w:rsidR="00CC27CC" w:rsidRPr="00A270F6" w:rsidTr="009756A2">
        <w:tc>
          <w:tcPr>
            <w:tcW w:w="5122" w:type="dxa"/>
          </w:tcPr>
          <w:p w:rsidR="00CC27CC" w:rsidRPr="00C3231C" w:rsidRDefault="00CC27CC" w:rsidP="00C3231C">
            <w:pPr>
              <w:ind w:firstLine="0"/>
              <w:rPr>
                <w:szCs w:val="28"/>
              </w:rPr>
            </w:pPr>
            <w:r w:rsidRPr="00A270F6">
              <w:rPr>
                <w:noProof/>
                <w:szCs w:val="28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6275DEE9" wp14:editId="5EF57C77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-1905</wp:posOffset>
                  </wp:positionV>
                  <wp:extent cx="2990850" cy="263525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462" y="21392"/>
                      <wp:lineTo x="2146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:rsidR="00CC27CC" w:rsidRPr="00C81633" w:rsidRDefault="00CC27CC" w:rsidP="00A270F6">
            <w:pPr>
              <w:rPr>
                <w:szCs w:val="28"/>
              </w:rPr>
            </w:pPr>
            <w:r w:rsidRPr="00A270F6">
              <w:rPr>
                <w:noProof/>
                <w:szCs w:val="28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-1905</wp:posOffset>
                  </wp:positionV>
                  <wp:extent cx="3152775" cy="2647950"/>
                  <wp:effectExtent l="0" t="0" r="9525" b="0"/>
                  <wp:wrapTight wrapText="bothSides">
                    <wp:wrapPolygon edited="0">
                      <wp:start x="0" y="0"/>
                      <wp:lineTo x="0" y="21445"/>
                      <wp:lineTo x="21535" y="21445"/>
                      <wp:lineTo x="2153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231C" w:rsidRDefault="00C3231C" w:rsidP="00C3231C"/>
    <w:p w:rsidR="009756A2" w:rsidRPr="00C3231C" w:rsidRDefault="009756A2" w:rsidP="00C3231C">
      <w:r w:rsidRPr="00C3231C">
        <w:t xml:space="preserve">Наличие большого количества цветных чертежей позволяет ускорить формирование механизма поиска решения задачи, делает материал </w:t>
      </w:r>
      <w:r w:rsidR="00F2507B" w:rsidRPr="00C3231C">
        <w:t>доступным для понимания</w:t>
      </w:r>
      <w:r w:rsidRPr="00C3231C">
        <w:t>.</w:t>
      </w:r>
    </w:p>
    <w:p w:rsidR="0065052A" w:rsidRPr="00C3231C" w:rsidRDefault="00F12B8B" w:rsidP="00C3231C">
      <w:r w:rsidRPr="00C3231C">
        <w:t>Стоит отметить, что в учебном пособии прослеживается линейное построение содержания</w:t>
      </w:r>
      <w:r w:rsidR="0084792B" w:rsidRPr="00C3231C">
        <w:t>;</w:t>
      </w:r>
      <w:r w:rsidRPr="00C3231C">
        <w:t xml:space="preserve"> учебный материал выстраивается последовательно</w:t>
      </w:r>
      <w:r w:rsidR="00F45A5D">
        <w:t xml:space="preserve">. </w:t>
      </w:r>
      <w:proofErr w:type="gramStart"/>
      <w:r w:rsidR="000638A4" w:rsidRPr="00C3231C">
        <w:t xml:space="preserve">Система заданий </w:t>
      </w:r>
      <w:r w:rsidR="00F45A5D" w:rsidRPr="00C3231C">
        <w:t>от репродукт</w:t>
      </w:r>
      <w:r w:rsidR="00F45A5D">
        <w:t>и</w:t>
      </w:r>
      <w:bookmarkStart w:id="0" w:name="_GoBack"/>
      <w:bookmarkEnd w:id="0"/>
      <w:r w:rsidR="00F45A5D">
        <w:t>вных</w:t>
      </w:r>
      <w:r w:rsidR="00F45A5D" w:rsidRPr="00C3231C">
        <w:t xml:space="preserve"> до творческих </w:t>
      </w:r>
      <w:r w:rsidR="00F45A5D">
        <w:t>обеспечивает</w:t>
      </w:r>
      <w:r w:rsidR="000638A4" w:rsidRPr="00C3231C">
        <w:t xml:space="preserve"> </w:t>
      </w:r>
      <w:r w:rsidR="00F45A5D">
        <w:t xml:space="preserve">все </w:t>
      </w:r>
      <w:r w:rsidR="000638A4" w:rsidRPr="00C3231C">
        <w:t>основные этапы усвоения учебного материала.</w:t>
      </w:r>
      <w:proofErr w:type="gramEnd"/>
      <w:r w:rsidR="000638A4" w:rsidRPr="00C3231C">
        <w:t xml:space="preserve"> Разнообразие представленных задач прививают интерес к овладению знаниями.</w:t>
      </w:r>
    </w:p>
    <w:sectPr w:rsidR="0065052A" w:rsidRPr="00C3231C" w:rsidSect="0055129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Mincho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568FD"/>
    <w:multiLevelType w:val="hybridMultilevel"/>
    <w:tmpl w:val="E8DA9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4E4"/>
    <w:rsid w:val="000152F2"/>
    <w:rsid w:val="0002247F"/>
    <w:rsid w:val="00023E4B"/>
    <w:rsid w:val="00030AB0"/>
    <w:rsid w:val="00031EA8"/>
    <w:rsid w:val="00034E13"/>
    <w:rsid w:val="0003637C"/>
    <w:rsid w:val="00040209"/>
    <w:rsid w:val="0004132D"/>
    <w:rsid w:val="00041AE9"/>
    <w:rsid w:val="0004255F"/>
    <w:rsid w:val="00045931"/>
    <w:rsid w:val="00045A36"/>
    <w:rsid w:val="00046E30"/>
    <w:rsid w:val="00055902"/>
    <w:rsid w:val="000562F6"/>
    <w:rsid w:val="000568AB"/>
    <w:rsid w:val="00056F98"/>
    <w:rsid w:val="000638A4"/>
    <w:rsid w:val="00063A05"/>
    <w:rsid w:val="00063AFE"/>
    <w:rsid w:val="00067D14"/>
    <w:rsid w:val="00071A44"/>
    <w:rsid w:val="00073F26"/>
    <w:rsid w:val="00076465"/>
    <w:rsid w:val="00076C14"/>
    <w:rsid w:val="00085AAA"/>
    <w:rsid w:val="000929B5"/>
    <w:rsid w:val="000966C6"/>
    <w:rsid w:val="00096901"/>
    <w:rsid w:val="000A0D0F"/>
    <w:rsid w:val="000A5C0A"/>
    <w:rsid w:val="000B098E"/>
    <w:rsid w:val="000B6429"/>
    <w:rsid w:val="000B69AD"/>
    <w:rsid w:val="000C19B9"/>
    <w:rsid w:val="000C4BD2"/>
    <w:rsid w:val="000C59D6"/>
    <w:rsid w:val="000C6691"/>
    <w:rsid w:val="000C7163"/>
    <w:rsid w:val="000D03BD"/>
    <w:rsid w:val="000D1D28"/>
    <w:rsid w:val="000D5440"/>
    <w:rsid w:val="000D7B0A"/>
    <w:rsid w:val="000E33B1"/>
    <w:rsid w:val="000E37E7"/>
    <w:rsid w:val="000E58FE"/>
    <w:rsid w:val="000E78B5"/>
    <w:rsid w:val="000E78C0"/>
    <w:rsid w:val="000F00F1"/>
    <w:rsid w:val="000F674D"/>
    <w:rsid w:val="00110F6C"/>
    <w:rsid w:val="00111A10"/>
    <w:rsid w:val="001127E3"/>
    <w:rsid w:val="001131BA"/>
    <w:rsid w:val="00114E11"/>
    <w:rsid w:val="00117FF4"/>
    <w:rsid w:val="001222EB"/>
    <w:rsid w:val="00124214"/>
    <w:rsid w:val="00133A76"/>
    <w:rsid w:val="00134188"/>
    <w:rsid w:val="00136CD7"/>
    <w:rsid w:val="00136ECC"/>
    <w:rsid w:val="00140306"/>
    <w:rsid w:val="001443FA"/>
    <w:rsid w:val="00144C8A"/>
    <w:rsid w:val="001530F8"/>
    <w:rsid w:val="00154202"/>
    <w:rsid w:val="00154355"/>
    <w:rsid w:val="00155F5F"/>
    <w:rsid w:val="00164FA6"/>
    <w:rsid w:val="001706A9"/>
    <w:rsid w:val="00170BB2"/>
    <w:rsid w:val="00172495"/>
    <w:rsid w:val="001732AF"/>
    <w:rsid w:val="00173B8E"/>
    <w:rsid w:val="00174D0E"/>
    <w:rsid w:val="00181A33"/>
    <w:rsid w:val="001834D4"/>
    <w:rsid w:val="00184B1D"/>
    <w:rsid w:val="00186891"/>
    <w:rsid w:val="001A2EE1"/>
    <w:rsid w:val="001A54C2"/>
    <w:rsid w:val="001B7189"/>
    <w:rsid w:val="001C132A"/>
    <w:rsid w:val="001D062E"/>
    <w:rsid w:val="001D3EDA"/>
    <w:rsid w:val="001E7299"/>
    <w:rsid w:val="001F26A8"/>
    <w:rsid w:val="001F7CEF"/>
    <w:rsid w:val="002058EC"/>
    <w:rsid w:val="00206E63"/>
    <w:rsid w:val="002100F9"/>
    <w:rsid w:val="00211258"/>
    <w:rsid w:val="002130EC"/>
    <w:rsid w:val="00214935"/>
    <w:rsid w:val="002149DD"/>
    <w:rsid w:val="00215C87"/>
    <w:rsid w:val="00225539"/>
    <w:rsid w:val="00227163"/>
    <w:rsid w:val="00227D5B"/>
    <w:rsid w:val="002346B0"/>
    <w:rsid w:val="00235FDA"/>
    <w:rsid w:val="002402BB"/>
    <w:rsid w:val="0024037D"/>
    <w:rsid w:val="00242E0B"/>
    <w:rsid w:val="00243501"/>
    <w:rsid w:val="002458BF"/>
    <w:rsid w:val="002477E0"/>
    <w:rsid w:val="002562E7"/>
    <w:rsid w:val="00257419"/>
    <w:rsid w:val="00260906"/>
    <w:rsid w:val="00263EE7"/>
    <w:rsid w:val="00265967"/>
    <w:rsid w:val="00271F24"/>
    <w:rsid w:val="002729A5"/>
    <w:rsid w:val="002740BB"/>
    <w:rsid w:val="0027677B"/>
    <w:rsid w:val="00276B7D"/>
    <w:rsid w:val="002778A0"/>
    <w:rsid w:val="00280C37"/>
    <w:rsid w:val="00280DF9"/>
    <w:rsid w:val="002815E8"/>
    <w:rsid w:val="002870C5"/>
    <w:rsid w:val="002909A3"/>
    <w:rsid w:val="002923AD"/>
    <w:rsid w:val="00292A90"/>
    <w:rsid w:val="002939DD"/>
    <w:rsid w:val="002960C1"/>
    <w:rsid w:val="002A0A82"/>
    <w:rsid w:val="002A0CC8"/>
    <w:rsid w:val="002A6F74"/>
    <w:rsid w:val="002A7991"/>
    <w:rsid w:val="002B122F"/>
    <w:rsid w:val="002B3355"/>
    <w:rsid w:val="002C0B1B"/>
    <w:rsid w:val="002C2D87"/>
    <w:rsid w:val="002D598A"/>
    <w:rsid w:val="002E0023"/>
    <w:rsid w:val="002E4E4F"/>
    <w:rsid w:val="002E4F38"/>
    <w:rsid w:val="002F6B61"/>
    <w:rsid w:val="002F6DC3"/>
    <w:rsid w:val="00300AC2"/>
    <w:rsid w:val="00306895"/>
    <w:rsid w:val="00310FCD"/>
    <w:rsid w:val="00314449"/>
    <w:rsid w:val="003170CD"/>
    <w:rsid w:val="00321D1E"/>
    <w:rsid w:val="003229E7"/>
    <w:rsid w:val="0032416C"/>
    <w:rsid w:val="003247ED"/>
    <w:rsid w:val="0032529A"/>
    <w:rsid w:val="00333342"/>
    <w:rsid w:val="00341F2D"/>
    <w:rsid w:val="00350817"/>
    <w:rsid w:val="00350D65"/>
    <w:rsid w:val="00354E47"/>
    <w:rsid w:val="00364F59"/>
    <w:rsid w:val="00367CA7"/>
    <w:rsid w:val="003728CA"/>
    <w:rsid w:val="00373B36"/>
    <w:rsid w:val="003767D0"/>
    <w:rsid w:val="00376BEC"/>
    <w:rsid w:val="003930BF"/>
    <w:rsid w:val="0039384C"/>
    <w:rsid w:val="00394063"/>
    <w:rsid w:val="00395104"/>
    <w:rsid w:val="003A17DD"/>
    <w:rsid w:val="003A6796"/>
    <w:rsid w:val="003B0C8A"/>
    <w:rsid w:val="003B4AD9"/>
    <w:rsid w:val="003B77F0"/>
    <w:rsid w:val="003C0375"/>
    <w:rsid w:val="003C1433"/>
    <w:rsid w:val="003C3705"/>
    <w:rsid w:val="003C5D80"/>
    <w:rsid w:val="003C7E37"/>
    <w:rsid w:val="003D1668"/>
    <w:rsid w:val="003D1A20"/>
    <w:rsid w:val="003E60CC"/>
    <w:rsid w:val="003E702A"/>
    <w:rsid w:val="003F0ACA"/>
    <w:rsid w:val="003F26FA"/>
    <w:rsid w:val="003F2C96"/>
    <w:rsid w:val="003F5CE8"/>
    <w:rsid w:val="003F5FBB"/>
    <w:rsid w:val="004033FD"/>
    <w:rsid w:val="0040407F"/>
    <w:rsid w:val="0040419C"/>
    <w:rsid w:val="00414FC4"/>
    <w:rsid w:val="00420BBE"/>
    <w:rsid w:val="00422AD7"/>
    <w:rsid w:val="00423FBB"/>
    <w:rsid w:val="004266AB"/>
    <w:rsid w:val="00427A3C"/>
    <w:rsid w:val="00435434"/>
    <w:rsid w:val="0044056A"/>
    <w:rsid w:val="004408D4"/>
    <w:rsid w:val="00440E85"/>
    <w:rsid w:val="0044590E"/>
    <w:rsid w:val="00447A17"/>
    <w:rsid w:val="00447C84"/>
    <w:rsid w:val="00451E7C"/>
    <w:rsid w:val="00452232"/>
    <w:rsid w:val="00457E21"/>
    <w:rsid w:val="004649D4"/>
    <w:rsid w:val="00466112"/>
    <w:rsid w:val="00466E83"/>
    <w:rsid w:val="00482A8E"/>
    <w:rsid w:val="00483DDD"/>
    <w:rsid w:val="00483EA7"/>
    <w:rsid w:val="00485C6A"/>
    <w:rsid w:val="00490FDD"/>
    <w:rsid w:val="00492C2D"/>
    <w:rsid w:val="00495460"/>
    <w:rsid w:val="00496C4B"/>
    <w:rsid w:val="004976D6"/>
    <w:rsid w:val="004A03BC"/>
    <w:rsid w:val="004A3239"/>
    <w:rsid w:val="004A7291"/>
    <w:rsid w:val="004A781B"/>
    <w:rsid w:val="004B22EB"/>
    <w:rsid w:val="004B667C"/>
    <w:rsid w:val="004C4660"/>
    <w:rsid w:val="004C47B8"/>
    <w:rsid w:val="004C48C6"/>
    <w:rsid w:val="004D1567"/>
    <w:rsid w:val="004E48F1"/>
    <w:rsid w:val="004E7967"/>
    <w:rsid w:val="004F1D3A"/>
    <w:rsid w:val="0050054D"/>
    <w:rsid w:val="00500A58"/>
    <w:rsid w:val="00503244"/>
    <w:rsid w:val="00504A05"/>
    <w:rsid w:val="0051226A"/>
    <w:rsid w:val="005179C5"/>
    <w:rsid w:val="00517BDE"/>
    <w:rsid w:val="005245AC"/>
    <w:rsid w:val="0053474C"/>
    <w:rsid w:val="005407C4"/>
    <w:rsid w:val="00540893"/>
    <w:rsid w:val="0054201A"/>
    <w:rsid w:val="0054367B"/>
    <w:rsid w:val="00544C29"/>
    <w:rsid w:val="0055129A"/>
    <w:rsid w:val="00555957"/>
    <w:rsid w:val="00555E2E"/>
    <w:rsid w:val="0055689C"/>
    <w:rsid w:val="00564DFF"/>
    <w:rsid w:val="0056532F"/>
    <w:rsid w:val="005715E2"/>
    <w:rsid w:val="00574D83"/>
    <w:rsid w:val="005836E3"/>
    <w:rsid w:val="0059128D"/>
    <w:rsid w:val="00593874"/>
    <w:rsid w:val="00596665"/>
    <w:rsid w:val="005A14BF"/>
    <w:rsid w:val="005A1513"/>
    <w:rsid w:val="005A5FBE"/>
    <w:rsid w:val="005A6DB4"/>
    <w:rsid w:val="005B04A6"/>
    <w:rsid w:val="005B11AD"/>
    <w:rsid w:val="005B41B1"/>
    <w:rsid w:val="005B4BA9"/>
    <w:rsid w:val="005B4FF4"/>
    <w:rsid w:val="005B5451"/>
    <w:rsid w:val="005B5BAB"/>
    <w:rsid w:val="005C07DE"/>
    <w:rsid w:val="005C48AF"/>
    <w:rsid w:val="005C7AF1"/>
    <w:rsid w:val="005C7C87"/>
    <w:rsid w:val="005D07BB"/>
    <w:rsid w:val="005D0E69"/>
    <w:rsid w:val="005D19DB"/>
    <w:rsid w:val="005D1CA7"/>
    <w:rsid w:val="005E08A3"/>
    <w:rsid w:val="005E0F78"/>
    <w:rsid w:val="005E205C"/>
    <w:rsid w:val="005E3B68"/>
    <w:rsid w:val="005E708B"/>
    <w:rsid w:val="005F0562"/>
    <w:rsid w:val="005F1E54"/>
    <w:rsid w:val="005F22BB"/>
    <w:rsid w:val="00604280"/>
    <w:rsid w:val="0060585B"/>
    <w:rsid w:val="0060763D"/>
    <w:rsid w:val="00610A08"/>
    <w:rsid w:val="00611492"/>
    <w:rsid w:val="006123DC"/>
    <w:rsid w:val="00614A79"/>
    <w:rsid w:val="00615E09"/>
    <w:rsid w:val="006225AC"/>
    <w:rsid w:val="0062314D"/>
    <w:rsid w:val="00624B83"/>
    <w:rsid w:val="00626CFB"/>
    <w:rsid w:val="0063108B"/>
    <w:rsid w:val="00634462"/>
    <w:rsid w:val="006345A7"/>
    <w:rsid w:val="00634FDA"/>
    <w:rsid w:val="00636BE5"/>
    <w:rsid w:val="00640EFB"/>
    <w:rsid w:val="006415CD"/>
    <w:rsid w:val="006437CA"/>
    <w:rsid w:val="00644625"/>
    <w:rsid w:val="0065052A"/>
    <w:rsid w:val="00650DCE"/>
    <w:rsid w:val="00652677"/>
    <w:rsid w:val="00655ABC"/>
    <w:rsid w:val="006606A5"/>
    <w:rsid w:val="00661981"/>
    <w:rsid w:val="006626A4"/>
    <w:rsid w:val="0066360E"/>
    <w:rsid w:val="00666CD0"/>
    <w:rsid w:val="00670EFC"/>
    <w:rsid w:val="006750ED"/>
    <w:rsid w:val="00675DC1"/>
    <w:rsid w:val="00683737"/>
    <w:rsid w:val="0068450D"/>
    <w:rsid w:val="00684881"/>
    <w:rsid w:val="00684EE7"/>
    <w:rsid w:val="006917C5"/>
    <w:rsid w:val="00691CFF"/>
    <w:rsid w:val="006934FC"/>
    <w:rsid w:val="00695F91"/>
    <w:rsid w:val="00697154"/>
    <w:rsid w:val="006A0280"/>
    <w:rsid w:val="006A1EFE"/>
    <w:rsid w:val="006A3EEC"/>
    <w:rsid w:val="006A4D93"/>
    <w:rsid w:val="006A742E"/>
    <w:rsid w:val="006B3FFE"/>
    <w:rsid w:val="006B401A"/>
    <w:rsid w:val="006B57FB"/>
    <w:rsid w:val="006C01AC"/>
    <w:rsid w:val="006C5710"/>
    <w:rsid w:val="006C7667"/>
    <w:rsid w:val="006D01BB"/>
    <w:rsid w:val="006D7088"/>
    <w:rsid w:val="006E1742"/>
    <w:rsid w:val="006E2104"/>
    <w:rsid w:val="006E29E5"/>
    <w:rsid w:val="006E2AE0"/>
    <w:rsid w:val="006E2EBA"/>
    <w:rsid w:val="006E3FBE"/>
    <w:rsid w:val="006F0563"/>
    <w:rsid w:val="006F159D"/>
    <w:rsid w:val="006F2E1D"/>
    <w:rsid w:val="00702F10"/>
    <w:rsid w:val="0071669D"/>
    <w:rsid w:val="00716DB6"/>
    <w:rsid w:val="007220D3"/>
    <w:rsid w:val="00723BEB"/>
    <w:rsid w:val="00724CEA"/>
    <w:rsid w:val="00727E31"/>
    <w:rsid w:val="00731258"/>
    <w:rsid w:val="00734771"/>
    <w:rsid w:val="0074264D"/>
    <w:rsid w:val="007439D3"/>
    <w:rsid w:val="007447DA"/>
    <w:rsid w:val="00744A9C"/>
    <w:rsid w:val="007474C8"/>
    <w:rsid w:val="00755585"/>
    <w:rsid w:val="007558DA"/>
    <w:rsid w:val="00755FDF"/>
    <w:rsid w:val="00760924"/>
    <w:rsid w:val="007617BA"/>
    <w:rsid w:val="0076679A"/>
    <w:rsid w:val="00771CEC"/>
    <w:rsid w:val="0077278B"/>
    <w:rsid w:val="00772A80"/>
    <w:rsid w:val="0077742D"/>
    <w:rsid w:val="007924D9"/>
    <w:rsid w:val="007939F3"/>
    <w:rsid w:val="00794186"/>
    <w:rsid w:val="007A0A77"/>
    <w:rsid w:val="007A3D0B"/>
    <w:rsid w:val="007A5C74"/>
    <w:rsid w:val="007A7595"/>
    <w:rsid w:val="007A78BE"/>
    <w:rsid w:val="007B50DA"/>
    <w:rsid w:val="007B5460"/>
    <w:rsid w:val="007C1592"/>
    <w:rsid w:val="007C4910"/>
    <w:rsid w:val="007D0522"/>
    <w:rsid w:val="007D18D8"/>
    <w:rsid w:val="007D4F89"/>
    <w:rsid w:val="007D6343"/>
    <w:rsid w:val="007D70CD"/>
    <w:rsid w:val="007D7B09"/>
    <w:rsid w:val="007E28F7"/>
    <w:rsid w:val="007E6098"/>
    <w:rsid w:val="007E61FD"/>
    <w:rsid w:val="007E760C"/>
    <w:rsid w:val="007F0311"/>
    <w:rsid w:val="007F58FD"/>
    <w:rsid w:val="00800C24"/>
    <w:rsid w:val="00805B0B"/>
    <w:rsid w:val="008073FC"/>
    <w:rsid w:val="00817E89"/>
    <w:rsid w:val="00821E13"/>
    <w:rsid w:val="00823A9A"/>
    <w:rsid w:val="00823F5E"/>
    <w:rsid w:val="00824DDA"/>
    <w:rsid w:val="00831C2D"/>
    <w:rsid w:val="00835081"/>
    <w:rsid w:val="00835D98"/>
    <w:rsid w:val="008405F0"/>
    <w:rsid w:val="00840609"/>
    <w:rsid w:val="00842220"/>
    <w:rsid w:val="008431B3"/>
    <w:rsid w:val="0084792B"/>
    <w:rsid w:val="00851181"/>
    <w:rsid w:val="008517DE"/>
    <w:rsid w:val="00852B13"/>
    <w:rsid w:val="008540B1"/>
    <w:rsid w:val="00857E1B"/>
    <w:rsid w:val="00861DD0"/>
    <w:rsid w:val="0086384B"/>
    <w:rsid w:val="00864DC9"/>
    <w:rsid w:val="008705B3"/>
    <w:rsid w:val="0087270D"/>
    <w:rsid w:val="00873E2A"/>
    <w:rsid w:val="0087604E"/>
    <w:rsid w:val="008774F4"/>
    <w:rsid w:val="00892081"/>
    <w:rsid w:val="008931EB"/>
    <w:rsid w:val="00894CE2"/>
    <w:rsid w:val="00895793"/>
    <w:rsid w:val="008A2753"/>
    <w:rsid w:val="008A4110"/>
    <w:rsid w:val="008A6B78"/>
    <w:rsid w:val="008B15F6"/>
    <w:rsid w:val="008B48B5"/>
    <w:rsid w:val="008B7A3B"/>
    <w:rsid w:val="008B7B3F"/>
    <w:rsid w:val="008C1AD0"/>
    <w:rsid w:val="008C407A"/>
    <w:rsid w:val="008C5257"/>
    <w:rsid w:val="008D0CA8"/>
    <w:rsid w:val="008D6315"/>
    <w:rsid w:val="008E4FEA"/>
    <w:rsid w:val="008E5E61"/>
    <w:rsid w:val="008E65BC"/>
    <w:rsid w:val="008E7335"/>
    <w:rsid w:val="0090025A"/>
    <w:rsid w:val="009005D8"/>
    <w:rsid w:val="00903DE0"/>
    <w:rsid w:val="00913CEF"/>
    <w:rsid w:val="00916F72"/>
    <w:rsid w:val="009170A4"/>
    <w:rsid w:val="00917950"/>
    <w:rsid w:val="009202BE"/>
    <w:rsid w:val="00920A76"/>
    <w:rsid w:val="009219F2"/>
    <w:rsid w:val="00926E04"/>
    <w:rsid w:val="0092790D"/>
    <w:rsid w:val="00931EFF"/>
    <w:rsid w:val="00932571"/>
    <w:rsid w:val="00936908"/>
    <w:rsid w:val="00941C58"/>
    <w:rsid w:val="00944750"/>
    <w:rsid w:val="00952217"/>
    <w:rsid w:val="00953514"/>
    <w:rsid w:val="009560B1"/>
    <w:rsid w:val="00957097"/>
    <w:rsid w:val="00960434"/>
    <w:rsid w:val="00963E0C"/>
    <w:rsid w:val="00965526"/>
    <w:rsid w:val="009756A2"/>
    <w:rsid w:val="00991DB1"/>
    <w:rsid w:val="00994708"/>
    <w:rsid w:val="009A01F1"/>
    <w:rsid w:val="009A7872"/>
    <w:rsid w:val="009B2CF4"/>
    <w:rsid w:val="009B42FD"/>
    <w:rsid w:val="009B5B36"/>
    <w:rsid w:val="009B747A"/>
    <w:rsid w:val="009C0CBD"/>
    <w:rsid w:val="009C34E5"/>
    <w:rsid w:val="009C386D"/>
    <w:rsid w:val="009C3B16"/>
    <w:rsid w:val="009C5636"/>
    <w:rsid w:val="009C697D"/>
    <w:rsid w:val="009C7243"/>
    <w:rsid w:val="009D1F4C"/>
    <w:rsid w:val="009D2E84"/>
    <w:rsid w:val="009D3128"/>
    <w:rsid w:val="009D5636"/>
    <w:rsid w:val="009D58B9"/>
    <w:rsid w:val="009D58FF"/>
    <w:rsid w:val="009D59A5"/>
    <w:rsid w:val="009E0A32"/>
    <w:rsid w:val="009E28C8"/>
    <w:rsid w:val="009E2FA7"/>
    <w:rsid w:val="009E70C8"/>
    <w:rsid w:val="009F105E"/>
    <w:rsid w:val="009F2478"/>
    <w:rsid w:val="00A00BE7"/>
    <w:rsid w:val="00A03228"/>
    <w:rsid w:val="00A12F05"/>
    <w:rsid w:val="00A16E89"/>
    <w:rsid w:val="00A17CB0"/>
    <w:rsid w:val="00A2118C"/>
    <w:rsid w:val="00A224E4"/>
    <w:rsid w:val="00A225ED"/>
    <w:rsid w:val="00A240AA"/>
    <w:rsid w:val="00A270F6"/>
    <w:rsid w:val="00A34333"/>
    <w:rsid w:val="00A3470C"/>
    <w:rsid w:val="00A34AA0"/>
    <w:rsid w:val="00A359A0"/>
    <w:rsid w:val="00A4106D"/>
    <w:rsid w:val="00A42E1D"/>
    <w:rsid w:val="00A46CB0"/>
    <w:rsid w:val="00A47290"/>
    <w:rsid w:val="00A47D34"/>
    <w:rsid w:val="00A502BD"/>
    <w:rsid w:val="00A52ABD"/>
    <w:rsid w:val="00A531E1"/>
    <w:rsid w:val="00A60797"/>
    <w:rsid w:val="00A60BD4"/>
    <w:rsid w:val="00A64510"/>
    <w:rsid w:val="00A72BB3"/>
    <w:rsid w:val="00A73415"/>
    <w:rsid w:val="00A85A44"/>
    <w:rsid w:val="00A86065"/>
    <w:rsid w:val="00A92EDD"/>
    <w:rsid w:val="00A943EB"/>
    <w:rsid w:val="00A95DE3"/>
    <w:rsid w:val="00AA215F"/>
    <w:rsid w:val="00AA2E4A"/>
    <w:rsid w:val="00AA3A50"/>
    <w:rsid w:val="00AA595F"/>
    <w:rsid w:val="00AB062B"/>
    <w:rsid w:val="00AB1EF1"/>
    <w:rsid w:val="00AB3FD5"/>
    <w:rsid w:val="00AD0D95"/>
    <w:rsid w:val="00AD1B96"/>
    <w:rsid w:val="00AD50A4"/>
    <w:rsid w:val="00AD6B1F"/>
    <w:rsid w:val="00AD725A"/>
    <w:rsid w:val="00AE0903"/>
    <w:rsid w:val="00AE3F95"/>
    <w:rsid w:val="00AE514C"/>
    <w:rsid w:val="00AF1218"/>
    <w:rsid w:val="00AF2C32"/>
    <w:rsid w:val="00AF6010"/>
    <w:rsid w:val="00B038ED"/>
    <w:rsid w:val="00B04189"/>
    <w:rsid w:val="00B11D46"/>
    <w:rsid w:val="00B1724E"/>
    <w:rsid w:val="00B2409F"/>
    <w:rsid w:val="00B25F3B"/>
    <w:rsid w:val="00B3485F"/>
    <w:rsid w:val="00B36F2B"/>
    <w:rsid w:val="00B401A1"/>
    <w:rsid w:val="00B4353C"/>
    <w:rsid w:val="00B46CCF"/>
    <w:rsid w:val="00B47A92"/>
    <w:rsid w:val="00B50356"/>
    <w:rsid w:val="00B63DF8"/>
    <w:rsid w:val="00B65A3A"/>
    <w:rsid w:val="00B674EE"/>
    <w:rsid w:val="00B70A9A"/>
    <w:rsid w:val="00B7325A"/>
    <w:rsid w:val="00B75331"/>
    <w:rsid w:val="00B939FD"/>
    <w:rsid w:val="00B93CE5"/>
    <w:rsid w:val="00B97A25"/>
    <w:rsid w:val="00BA308A"/>
    <w:rsid w:val="00BA35F4"/>
    <w:rsid w:val="00BA5C3F"/>
    <w:rsid w:val="00BA73B9"/>
    <w:rsid w:val="00BA7FD7"/>
    <w:rsid w:val="00BC415D"/>
    <w:rsid w:val="00BC720B"/>
    <w:rsid w:val="00BD0272"/>
    <w:rsid w:val="00BD2327"/>
    <w:rsid w:val="00BE04FA"/>
    <w:rsid w:val="00BE4FAF"/>
    <w:rsid w:val="00BE7D87"/>
    <w:rsid w:val="00BF2EEB"/>
    <w:rsid w:val="00BF7946"/>
    <w:rsid w:val="00C049A0"/>
    <w:rsid w:val="00C059E8"/>
    <w:rsid w:val="00C06064"/>
    <w:rsid w:val="00C1316B"/>
    <w:rsid w:val="00C161B7"/>
    <w:rsid w:val="00C171B2"/>
    <w:rsid w:val="00C20FBB"/>
    <w:rsid w:val="00C2483F"/>
    <w:rsid w:val="00C24EDE"/>
    <w:rsid w:val="00C3231C"/>
    <w:rsid w:val="00C33C9C"/>
    <w:rsid w:val="00C35541"/>
    <w:rsid w:val="00C36ECF"/>
    <w:rsid w:val="00C4180F"/>
    <w:rsid w:val="00C42379"/>
    <w:rsid w:val="00C436AA"/>
    <w:rsid w:val="00C474A2"/>
    <w:rsid w:val="00C51514"/>
    <w:rsid w:val="00C540EC"/>
    <w:rsid w:val="00C554EB"/>
    <w:rsid w:val="00C60319"/>
    <w:rsid w:val="00C611DD"/>
    <w:rsid w:val="00C6371A"/>
    <w:rsid w:val="00C652DB"/>
    <w:rsid w:val="00C669DC"/>
    <w:rsid w:val="00C67D79"/>
    <w:rsid w:val="00C71326"/>
    <w:rsid w:val="00C7273C"/>
    <w:rsid w:val="00C76B20"/>
    <w:rsid w:val="00C77EA4"/>
    <w:rsid w:val="00C802CF"/>
    <w:rsid w:val="00C80453"/>
    <w:rsid w:val="00C81633"/>
    <w:rsid w:val="00C8434C"/>
    <w:rsid w:val="00C86C50"/>
    <w:rsid w:val="00C942D2"/>
    <w:rsid w:val="00CA1609"/>
    <w:rsid w:val="00CA489E"/>
    <w:rsid w:val="00CA4923"/>
    <w:rsid w:val="00CB244B"/>
    <w:rsid w:val="00CB3DDE"/>
    <w:rsid w:val="00CC27CC"/>
    <w:rsid w:val="00CC287B"/>
    <w:rsid w:val="00CC34CA"/>
    <w:rsid w:val="00CC5170"/>
    <w:rsid w:val="00CC582D"/>
    <w:rsid w:val="00CD465E"/>
    <w:rsid w:val="00CD52FD"/>
    <w:rsid w:val="00CD6127"/>
    <w:rsid w:val="00CF0666"/>
    <w:rsid w:val="00CF369A"/>
    <w:rsid w:val="00CF64A8"/>
    <w:rsid w:val="00D00838"/>
    <w:rsid w:val="00D00D63"/>
    <w:rsid w:val="00D06860"/>
    <w:rsid w:val="00D06C6B"/>
    <w:rsid w:val="00D06D29"/>
    <w:rsid w:val="00D1019B"/>
    <w:rsid w:val="00D10DA7"/>
    <w:rsid w:val="00D17170"/>
    <w:rsid w:val="00D2247C"/>
    <w:rsid w:val="00D224B7"/>
    <w:rsid w:val="00D238FF"/>
    <w:rsid w:val="00D23CCA"/>
    <w:rsid w:val="00D32415"/>
    <w:rsid w:val="00D32EA9"/>
    <w:rsid w:val="00D467DA"/>
    <w:rsid w:val="00D51D5F"/>
    <w:rsid w:val="00D6245B"/>
    <w:rsid w:val="00D62A29"/>
    <w:rsid w:val="00D67C41"/>
    <w:rsid w:val="00D715CC"/>
    <w:rsid w:val="00D7739D"/>
    <w:rsid w:val="00D819D1"/>
    <w:rsid w:val="00D84AE4"/>
    <w:rsid w:val="00D944B8"/>
    <w:rsid w:val="00D955AC"/>
    <w:rsid w:val="00D96F4D"/>
    <w:rsid w:val="00D96FAA"/>
    <w:rsid w:val="00DA5D66"/>
    <w:rsid w:val="00DA6D91"/>
    <w:rsid w:val="00DA7942"/>
    <w:rsid w:val="00DB0B8F"/>
    <w:rsid w:val="00DB2E5A"/>
    <w:rsid w:val="00DC0D23"/>
    <w:rsid w:val="00DC2641"/>
    <w:rsid w:val="00DC32F1"/>
    <w:rsid w:val="00DD0B51"/>
    <w:rsid w:val="00DD2801"/>
    <w:rsid w:val="00DD2ABA"/>
    <w:rsid w:val="00DE1BE4"/>
    <w:rsid w:val="00DE26D7"/>
    <w:rsid w:val="00DE5213"/>
    <w:rsid w:val="00DE7E66"/>
    <w:rsid w:val="00DF226B"/>
    <w:rsid w:val="00E00160"/>
    <w:rsid w:val="00E007C5"/>
    <w:rsid w:val="00E05BF1"/>
    <w:rsid w:val="00E12C0B"/>
    <w:rsid w:val="00E16502"/>
    <w:rsid w:val="00E26862"/>
    <w:rsid w:val="00E27A7A"/>
    <w:rsid w:val="00E32BF8"/>
    <w:rsid w:val="00E41877"/>
    <w:rsid w:val="00E424ED"/>
    <w:rsid w:val="00E52CF1"/>
    <w:rsid w:val="00E5304F"/>
    <w:rsid w:val="00E61FF4"/>
    <w:rsid w:val="00E64E10"/>
    <w:rsid w:val="00E668A7"/>
    <w:rsid w:val="00E71F60"/>
    <w:rsid w:val="00E77170"/>
    <w:rsid w:val="00E77BB6"/>
    <w:rsid w:val="00E8175C"/>
    <w:rsid w:val="00E83340"/>
    <w:rsid w:val="00E83954"/>
    <w:rsid w:val="00E85033"/>
    <w:rsid w:val="00E851B5"/>
    <w:rsid w:val="00E8580E"/>
    <w:rsid w:val="00E85F1F"/>
    <w:rsid w:val="00E94A62"/>
    <w:rsid w:val="00EA23B1"/>
    <w:rsid w:val="00EA4312"/>
    <w:rsid w:val="00EA48D2"/>
    <w:rsid w:val="00EA48DA"/>
    <w:rsid w:val="00EB6F69"/>
    <w:rsid w:val="00EC7015"/>
    <w:rsid w:val="00ED2747"/>
    <w:rsid w:val="00ED31EE"/>
    <w:rsid w:val="00ED792C"/>
    <w:rsid w:val="00EE43F4"/>
    <w:rsid w:val="00EE473C"/>
    <w:rsid w:val="00EE7EF3"/>
    <w:rsid w:val="00EF0D0D"/>
    <w:rsid w:val="00EF4441"/>
    <w:rsid w:val="00F03F02"/>
    <w:rsid w:val="00F05D9E"/>
    <w:rsid w:val="00F064F7"/>
    <w:rsid w:val="00F07C93"/>
    <w:rsid w:val="00F10CD9"/>
    <w:rsid w:val="00F12B8B"/>
    <w:rsid w:val="00F2159D"/>
    <w:rsid w:val="00F22F45"/>
    <w:rsid w:val="00F2410F"/>
    <w:rsid w:val="00F24509"/>
    <w:rsid w:val="00F2507B"/>
    <w:rsid w:val="00F37EA9"/>
    <w:rsid w:val="00F40D12"/>
    <w:rsid w:val="00F4113D"/>
    <w:rsid w:val="00F45A5D"/>
    <w:rsid w:val="00F4720A"/>
    <w:rsid w:val="00F52976"/>
    <w:rsid w:val="00F52ABA"/>
    <w:rsid w:val="00F536EF"/>
    <w:rsid w:val="00F55F5E"/>
    <w:rsid w:val="00F5656D"/>
    <w:rsid w:val="00F70C26"/>
    <w:rsid w:val="00F71CF8"/>
    <w:rsid w:val="00F72734"/>
    <w:rsid w:val="00F87532"/>
    <w:rsid w:val="00F87821"/>
    <w:rsid w:val="00F91004"/>
    <w:rsid w:val="00F94582"/>
    <w:rsid w:val="00F957C3"/>
    <w:rsid w:val="00F96FE0"/>
    <w:rsid w:val="00F97D50"/>
    <w:rsid w:val="00FA3449"/>
    <w:rsid w:val="00FA4EA3"/>
    <w:rsid w:val="00FA5D1E"/>
    <w:rsid w:val="00FA6657"/>
    <w:rsid w:val="00FB3D9B"/>
    <w:rsid w:val="00FB4301"/>
    <w:rsid w:val="00FB484C"/>
    <w:rsid w:val="00FB4EA7"/>
    <w:rsid w:val="00FB6E7A"/>
    <w:rsid w:val="00FC000B"/>
    <w:rsid w:val="00FC403B"/>
    <w:rsid w:val="00FD0A5B"/>
    <w:rsid w:val="00FD4FF7"/>
    <w:rsid w:val="00FE1A4E"/>
    <w:rsid w:val="00FE427E"/>
    <w:rsid w:val="00FE5EA0"/>
    <w:rsid w:val="00FF0321"/>
    <w:rsid w:val="00FF126F"/>
    <w:rsid w:val="00FF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2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lang w:eastAsia="ru-RU"/>
    </w:rPr>
  </w:style>
  <w:style w:type="paragraph" w:styleId="4">
    <w:name w:val="heading 4"/>
    <w:basedOn w:val="a"/>
    <w:link w:val="40"/>
    <w:uiPriority w:val="9"/>
    <w:qFormat/>
    <w:rsid w:val="00F37EA9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37EA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8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39"/>
    <w:rsid w:val="006E1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7E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E3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rsid w:val="00F12B8B"/>
    <w:rPr>
      <w:szCs w:val="24"/>
    </w:rPr>
  </w:style>
  <w:style w:type="character" w:customStyle="1" w:styleId="20">
    <w:name w:val="Основной текст 2 Знак"/>
    <w:basedOn w:val="a0"/>
    <w:link w:val="2"/>
    <w:semiHidden/>
    <w:rsid w:val="00F12B8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702F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37E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7E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144C8A"/>
    <w:rPr>
      <w:i/>
      <w:iCs/>
    </w:rPr>
  </w:style>
  <w:style w:type="character" w:styleId="a8">
    <w:name w:val="Hyperlink"/>
    <w:basedOn w:val="a0"/>
    <w:uiPriority w:val="99"/>
    <w:unhideWhenUsed/>
    <w:rsid w:val="001131BA"/>
    <w:rPr>
      <w:color w:val="0563C1" w:themeColor="hyperlink"/>
      <w:u w:val="single"/>
    </w:rPr>
  </w:style>
  <w:style w:type="character" w:customStyle="1" w:styleId="hyph-dot">
    <w:name w:val="hyph-dot"/>
    <w:basedOn w:val="a0"/>
    <w:rsid w:val="00A92EDD"/>
  </w:style>
  <w:style w:type="character" w:customStyle="1" w:styleId="hyph">
    <w:name w:val="hyph"/>
    <w:basedOn w:val="a0"/>
    <w:rsid w:val="00A92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29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lang w:eastAsia="ru-RU"/>
    </w:rPr>
  </w:style>
  <w:style w:type="paragraph" w:styleId="4">
    <w:name w:val="heading 4"/>
    <w:basedOn w:val="a"/>
    <w:link w:val="40"/>
    <w:uiPriority w:val="9"/>
    <w:qFormat/>
    <w:rsid w:val="00F37EA9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37EA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8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39"/>
    <w:rsid w:val="006E1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C7E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E3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rsid w:val="00F12B8B"/>
    <w:rPr>
      <w:szCs w:val="24"/>
    </w:rPr>
  </w:style>
  <w:style w:type="character" w:customStyle="1" w:styleId="20">
    <w:name w:val="Основной текст 2 Знак"/>
    <w:basedOn w:val="a0"/>
    <w:link w:val="2"/>
    <w:semiHidden/>
    <w:rsid w:val="00F12B8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702F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37EA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37E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144C8A"/>
    <w:rPr>
      <w:i/>
      <w:iCs/>
    </w:rPr>
  </w:style>
  <w:style w:type="character" w:styleId="a8">
    <w:name w:val="Hyperlink"/>
    <w:basedOn w:val="a0"/>
    <w:uiPriority w:val="99"/>
    <w:unhideWhenUsed/>
    <w:rsid w:val="001131BA"/>
    <w:rPr>
      <w:color w:val="0563C1" w:themeColor="hyperlink"/>
      <w:u w:val="single"/>
    </w:rPr>
  </w:style>
  <w:style w:type="character" w:customStyle="1" w:styleId="hyph-dot">
    <w:name w:val="hyph-dot"/>
    <w:basedOn w:val="a0"/>
    <w:rsid w:val="00A92EDD"/>
  </w:style>
  <w:style w:type="character" w:customStyle="1" w:styleId="hyph">
    <w:name w:val="hyph"/>
    <w:basedOn w:val="a0"/>
    <w:rsid w:val="00A92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</dc:creator>
  <cp:lastModifiedBy>Пользователь Windows</cp:lastModifiedBy>
  <cp:revision>8</cp:revision>
  <cp:lastPrinted>2020-06-01T05:36:00Z</cp:lastPrinted>
  <dcterms:created xsi:type="dcterms:W3CDTF">2020-06-19T11:11:00Z</dcterms:created>
  <dcterms:modified xsi:type="dcterms:W3CDTF">2020-08-31T06:48:00Z</dcterms:modified>
</cp:coreProperties>
</file>