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72ACC" w14:textId="54591547" w:rsidR="001D41B6" w:rsidRPr="001D41B6" w:rsidRDefault="001D41B6" w:rsidP="001D41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41B6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по использованию в образовательном процессе </w:t>
      </w:r>
      <w:r w:rsidRPr="001D41B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D41B6">
        <w:rPr>
          <w:rFonts w:ascii="Times New Roman" w:hAnsi="Times New Roman" w:cs="Times New Roman"/>
          <w:b/>
          <w:bCs/>
          <w:sz w:val="28"/>
          <w:szCs w:val="28"/>
        </w:rPr>
        <w:t>учебн</w:t>
      </w:r>
      <w:r w:rsidRPr="001D41B6">
        <w:rPr>
          <w:rFonts w:ascii="Times New Roman" w:hAnsi="Times New Roman" w:cs="Times New Roman"/>
          <w:b/>
          <w:bCs/>
          <w:sz w:val="28"/>
          <w:szCs w:val="28"/>
        </w:rPr>
        <w:t>ика</w:t>
      </w:r>
      <w:r w:rsidRPr="001D41B6">
        <w:rPr>
          <w:rFonts w:ascii="Times New Roman" w:hAnsi="Times New Roman" w:cs="Times New Roman"/>
          <w:b/>
          <w:bCs/>
          <w:sz w:val="28"/>
          <w:szCs w:val="28"/>
        </w:rPr>
        <w:t xml:space="preserve"> «Физика» для </w:t>
      </w:r>
      <w:r w:rsidRPr="001D41B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1D41B6">
        <w:rPr>
          <w:rFonts w:ascii="Times New Roman" w:hAnsi="Times New Roman" w:cs="Times New Roman"/>
          <w:b/>
          <w:bCs/>
          <w:sz w:val="28"/>
          <w:szCs w:val="28"/>
        </w:rPr>
        <w:t xml:space="preserve"> класса</w:t>
      </w:r>
    </w:p>
    <w:p w14:paraId="6FA67401" w14:textId="209B0F95" w:rsidR="001D41B6" w:rsidRDefault="001D41B6" w:rsidP="001D4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A57C75" w14:textId="77B19487" w:rsidR="001D41B6" w:rsidRDefault="00A27114" w:rsidP="001D41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4514D2" wp14:editId="5397345B">
            <wp:simplePos x="0" y="0"/>
            <wp:positionH relativeFrom="margin">
              <wp:posOffset>4377690</wp:posOffset>
            </wp:positionH>
            <wp:positionV relativeFrom="margin">
              <wp:posOffset>676910</wp:posOffset>
            </wp:positionV>
            <wp:extent cx="1536700" cy="1967230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96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41B6" w:rsidRPr="001D41B6">
        <w:rPr>
          <w:rFonts w:ascii="Times New Roman" w:hAnsi="Times New Roman" w:cs="Times New Roman"/>
          <w:sz w:val="28"/>
          <w:szCs w:val="28"/>
        </w:rPr>
        <w:t xml:space="preserve">К 2022/2023 учебном году переиздан с учетом результатов опытной проверки, изучения мнения учителей и учащихся учебник </w:t>
      </w:r>
      <w:r w:rsidR="001D41B6">
        <w:rPr>
          <w:rFonts w:ascii="Times New Roman" w:hAnsi="Times New Roman" w:cs="Times New Roman"/>
          <w:sz w:val="28"/>
          <w:szCs w:val="28"/>
        </w:rPr>
        <w:t>«Физика» для 7 класса</w:t>
      </w:r>
      <w:r w:rsidR="007A7723">
        <w:rPr>
          <w:rFonts w:ascii="Times New Roman" w:hAnsi="Times New Roman" w:cs="Times New Roman"/>
          <w:sz w:val="28"/>
          <w:szCs w:val="28"/>
        </w:rPr>
        <w:t xml:space="preserve"> учреждений общего среднего образования с русским (белорусским) языком обучения.</w:t>
      </w:r>
      <w:r w:rsidRPr="00A271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8BC81D" w14:textId="4C85C3E2" w:rsidR="007A7723" w:rsidRDefault="001D41B6" w:rsidP="001D41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1B6">
        <w:rPr>
          <w:rFonts w:ascii="Times New Roman" w:hAnsi="Times New Roman" w:cs="Times New Roman"/>
          <w:sz w:val="28"/>
          <w:szCs w:val="28"/>
        </w:rPr>
        <w:t>Авторы учебн</w:t>
      </w:r>
      <w:r w:rsidR="00B23A49">
        <w:rPr>
          <w:rFonts w:ascii="Times New Roman" w:hAnsi="Times New Roman" w:cs="Times New Roman"/>
          <w:sz w:val="28"/>
          <w:szCs w:val="28"/>
        </w:rPr>
        <w:t>ика</w:t>
      </w:r>
      <w:r w:rsidRPr="001D41B6">
        <w:rPr>
          <w:rFonts w:ascii="Times New Roman" w:hAnsi="Times New Roman" w:cs="Times New Roman"/>
          <w:sz w:val="28"/>
          <w:szCs w:val="28"/>
        </w:rPr>
        <w:t xml:space="preserve"> </w:t>
      </w:r>
      <w:r w:rsidR="007A7723">
        <w:rPr>
          <w:rFonts w:ascii="Times New Roman" w:hAnsi="Times New Roman" w:cs="Times New Roman"/>
          <w:sz w:val="28"/>
          <w:szCs w:val="28"/>
        </w:rPr>
        <w:t xml:space="preserve">– </w:t>
      </w:r>
      <w:r w:rsidRPr="001D41B6">
        <w:rPr>
          <w:rFonts w:ascii="Times New Roman" w:hAnsi="Times New Roman" w:cs="Times New Roman"/>
          <w:sz w:val="28"/>
          <w:szCs w:val="28"/>
        </w:rPr>
        <w:t>кандидат физико-математических наук, доцент Л.А.</w:t>
      </w:r>
      <w:r w:rsidR="007A7723">
        <w:rPr>
          <w:rFonts w:ascii="Times New Roman" w:hAnsi="Times New Roman" w:cs="Times New Roman"/>
          <w:sz w:val="28"/>
          <w:szCs w:val="28"/>
        </w:rPr>
        <w:t> </w:t>
      </w:r>
      <w:r w:rsidRPr="001D41B6">
        <w:rPr>
          <w:rFonts w:ascii="Times New Roman" w:hAnsi="Times New Roman" w:cs="Times New Roman"/>
          <w:sz w:val="28"/>
          <w:szCs w:val="28"/>
        </w:rPr>
        <w:t xml:space="preserve">Исаченкова; </w:t>
      </w:r>
      <w:r w:rsidR="007A7723" w:rsidRPr="007A7723">
        <w:rPr>
          <w:rFonts w:ascii="Times New Roman" w:eastAsia="Calibri" w:hAnsi="Times New Roman" w:cs="Times New Roman"/>
          <w:color w:val="000000"/>
          <w:sz w:val="28"/>
        </w:rPr>
        <w:t>учитель высшей квалификационной категории Е.В. Громыко</w:t>
      </w:r>
      <w:r w:rsidRPr="001D41B6">
        <w:rPr>
          <w:rFonts w:ascii="Times New Roman" w:hAnsi="Times New Roman" w:cs="Times New Roman"/>
          <w:sz w:val="28"/>
          <w:szCs w:val="28"/>
        </w:rPr>
        <w:t xml:space="preserve">; </w:t>
      </w:r>
      <w:r w:rsidR="007A7723" w:rsidRPr="004C4B0A">
        <w:rPr>
          <w:rFonts w:ascii="Times New Roman" w:hAnsi="Times New Roman" w:cs="Times New Roman"/>
          <w:sz w:val="28"/>
          <w:szCs w:val="28"/>
        </w:rPr>
        <w:t>Ю</w:t>
      </w:r>
      <w:r w:rsidRPr="004C4B0A">
        <w:rPr>
          <w:rFonts w:ascii="Times New Roman" w:hAnsi="Times New Roman" w:cs="Times New Roman"/>
          <w:sz w:val="28"/>
          <w:szCs w:val="28"/>
        </w:rPr>
        <w:t>.</w:t>
      </w:r>
      <w:r w:rsidR="007A7723" w:rsidRPr="004C4B0A">
        <w:rPr>
          <w:rFonts w:ascii="Times New Roman" w:hAnsi="Times New Roman" w:cs="Times New Roman"/>
          <w:sz w:val="28"/>
          <w:szCs w:val="28"/>
        </w:rPr>
        <w:t>Д</w:t>
      </w:r>
      <w:r w:rsidRPr="004C4B0A">
        <w:rPr>
          <w:rFonts w:ascii="Times New Roman" w:hAnsi="Times New Roman" w:cs="Times New Roman"/>
          <w:sz w:val="28"/>
          <w:szCs w:val="28"/>
        </w:rPr>
        <w:t xml:space="preserve">. </w:t>
      </w:r>
      <w:r w:rsidR="007A7723" w:rsidRPr="004C4B0A">
        <w:rPr>
          <w:rFonts w:ascii="Times New Roman" w:hAnsi="Times New Roman" w:cs="Times New Roman"/>
          <w:sz w:val="28"/>
          <w:szCs w:val="28"/>
        </w:rPr>
        <w:t>Лещинский</w:t>
      </w:r>
      <w:r w:rsidRPr="001D41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D89D68" w14:textId="0CA9624C" w:rsidR="0002715B" w:rsidRDefault="00B23A49" w:rsidP="001D41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</w:t>
      </w:r>
      <w:r w:rsidR="001D41B6" w:rsidRPr="001D41B6">
        <w:rPr>
          <w:rFonts w:ascii="Times New Roman" w:hAnsi="Times New Roman" w:cs="Times New Roman"/>
          <w:sz w:val="28"/>
          <w:szCs w:val="28"/>
        </w:rPr>
        <w:t xml:space="preserve">, как основной компонент учебно-методического комплекса, является основным источником получения знаний для учащихся, а для учителя – эффективным инструментом для формирования учебно-познавательных и других компетенций учащихся. </w:t>
      </w:r>
    </w:p>
    <w:p w14:paraId="634DF687" w14:textId="79F07BB2" w:rsidR="006266E2" w:rsidRDefault="001D41B6" w:rsidP="001D41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1B6">
        <w:rPr>
          <w:rFonts w:ascii="Times New Roman" w:hAnsi="Times New Roman" w:cs="Times New Roman"/>
          <w:sz w:val="28"/>
          <w:szCs w:val="28"/>
        </w:rPr>
        <w:t xml:space="preserve">При работе с </w:t>
      </w:r>
      <w:r w:rsidR="00B23A49">
        <w:rPr>
          <w:rFonts w:ascii="Times New Roman" w:hAnsi="Times New Roman" w:cs="Times New Roman"/>
          <w:sz w:val="28"/>
          <w:szCs w:val="28"/>
        </w:rPr>
        <w:t>учебником</w:t>
      </w:r>
      <w:r w:rsidRPr="001D41B6">
        <w:rPr>
          <w:rFonts w:ascii="Times New Roman" w:hAnsi="Times New Roman" w:cs="Times New Roman"/>
          <w:sz w:val="28"/>
          <w:szCs w:val="28"/>
        </w:rPr>
        <w:t xml:space="preserve"> или другой учебной литературой необходимо формировать у учащихся следующие умения: извлекать наиболее значимую информацию из текста, выделять главное; извлекать информацию из рисунков, таблиц; читать и строить графики; отвечать на вопросы по изучаемому материалу; решать качественные, графические и расчетные задачи; выполнять домашний эксперимент; планировать, выполнять и защищать проектные задания.</w:t>
      </w:r>
    </w:p>
    <w:p w14:paraId="481C8D66" w14:textId="50E8F955" w:rsidR="0002715B" w:rsidRDefault="009659B3" w:rsidP="001D41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938746" wp14:editId="2BFFCEBB">
            <wp:simplePos x="0" y="0"/>
            <wp:positionH relativeFrom="column">
              <wp:posOffset>2491105</wp:posOffset>
            </wp:positionH>
            <wp:positionV relativeFrom="paragraph">
              <wp:posOffset>801370</wp:posOffset>
            </wp:positionV>
            <wp:extent cx="3476625" cy="804545"/>
            <wp:effectExtent l="0" t="0" r="9525" b="0"/>
            <wp:wrapSquare wrapText="bothSides"/>
            <wp:docPr id="14" name="Рисунок 13">
              <a:extLst xmlns:a="http://schemas.openxmlformats.org/drawingml/2006/main">
                <a:ext uri="{FF2B5EF4-FFF2-40B4-BE49-F238E27FC236}">
                  <a16:creationId xmlns:a16="http://schemas.microsoft.com/office/drawing/2014/main" id="{2A3432C9-F3B7-4F80-B94F-7400FCC5757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>
                      <a:extLst>
                        <a:ext uri="{FF2B5EF4-FFF2-40B4-BE49-F238E27FC236}">
                          <a16:creationId xmlns:a16="http://schemas.microsoft.com/office/drawing/2014/main" id="{2A3432C9-F3B7-4F80-B94F-7400FCC5757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238CEB9" wp14:editId="11583D00">
            <wp:simplePos x="0" y="0"/>
            <wp:positionH relativeFrom="column">
              <wp:posOffset>2491740</wp:posOffset>
            </wp:positionH>
            <wp:positionV relativeFrom="paragraph">
              <wp:posOffset>2922905</wp:posOffset>
            </wp:positionV>
            <wp:extent cx="3429000" cy="86042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A49">
        <w:rPr>
          <w:rFonts w:ascii="Times New Roman" w:hAnsi="Times New Roman" w:cs="Times New Roman"/>
          <w:sz w:val="28"/>
          <w:szCs w:val="28"/>
        </w:rPr>
        <w:t xml:space="preserve">В учебнике материал структурирован по степени его важности: главное в параграфах (определения понятий, формулировки законов) выделено </w:t>
      </w:r>
      <w:r w:rsidR="00B23A49" w:rsidRPr="00B23A49">
        <w:rPr>
          <w:rFonts w:ascii="Times New Roman" w:hAnsi="Times New Roman" w:cs="Times New Roman"/>
          <w:b/>
          <w:bCs/>
          <w:sz w:val="28"/>
          <w:szCs w:val="28"/>
        </w:rPr>
        <w:t>жирным</w:t>
      </w:r>
      <w:r w:rsidR="00B23A49">
        <w:rPr>
          <w:rFonts w:ascii="Times New Roman" w:hAnsi="Times New Roman" w:cs="Times New Roman"/>
          <w:sz w:val="28"/>
          <w:szCs w:val="28"/>
        </w:rPr>
        <w:t xml:space="preserve"> шрифтом, основные формулы – плашками </w:t>
      </w:r>
      <w:r w:rsidR="00B23A49" w:rsidRPr="001300CC">
        <w:rPr>
          <w:rFonts w:ascii="Times New Roman" w:hAnsi="Times New Roman" w:cs="Times New Roman"/>
          <w:color w:val="EB701D"/>
          <w:sz w:val="28"/>
          <w:szCs w:val="28"/>
        </w:rPr>
        <w:t>оранжевого</w:t>
      </w:r>
      <w:r w:rsidR="00B23A49">
        <w:rPr>
          <w:rFonts w:ascii="Times New Roman" w:hAnsi="Times New Roman" w:cs="Times New Roman"/>
          <w:sz w:val="28"/>
          <w:szCs w:val="28"/>
        </w:rPr>
        <w:t xml:space="preserve"> цвета</w:t>
      </w:r>
      <w:r w:rsidR="001300CC">
        <w:rPr>
          <w:rFonts w:ascii="Times New Roman" w:hAnsi="Times New Roman" w:cs="Times New Roman"/>
          <w:sz w:val="28"/>
          <w:szCs w:val="28"/>
        </w:rPr>
        <w:t xml:space="preserve">, в конце каждого параграфа формулируются главные выводы, расположенные на плашке соответствующего цвета. </w:t>
      </w:r>
      <w:r w:rsidR="001300CC" w:rsidRPr="001300CC">
        <w:rPr>
          <w:rFonts w:ascii="Times New Roman" w:hAnsi="Times New Roman" w:cs="Times New Roman"/>
          <w:sz w:val="28"/>
          <w:szCs w:val="28"/>
        </w:rPr>
        <w:t>Этот приём позволяет привлечь внимание учащихся к важной информации, систематизировать и генерализировать текст параграфа, способствует формированию таких навыков, как выделение главного в тексте, выявление логической структуры текста, составление плана и др.</w:t>
      </w:r>
      <w:r w:rsidR="001300CC">
        <w:rPr>
          <w:rFonts w:ascii="Times New Roman" w:hAnsi="Times New Roman" w:cs="Times New Roman"/>
          <w:sz w:val="28"/>
          <w:szCs w:val="28"/>
        </w:rPr>
        <w:t xml:space="preserve"> </w:t>
      </w:r>
      <w:r w:rsidR="001300CC" w:rsidRPr="001300CC">
        <w:rPr>
          <w:rFonts w:ascii="Times New Roman" w:hAnsi="Times New Roman" w:cs="Times New Roman"/>
          <w:sz w:val="28"/>
          <w:szCs w:val="28"/>
        </w:rPr>
        <w:t xml:space="preserve">Дополнительный материал, представленный в рубрике «Для любознательных», выделен </w:t>
      </w:r>
      <w:r w:rsidR="001300CC" w:rsidRPr="001300CC">
        <w:rPr>
          <w:rFonts w:ascii="Times New Roman" w:hAnsi="Times New Roman" w:cs="Times New Roman"/>
          <w:color w:val="00B050"/>
          <w:sz w:val="28"/>
          <w:szCs w:val="28"/>
        </w:rPr>
        <w:t>зеленым</w:t>
      </w:r>
      <w:r w:rsidR="001300CC" w:rsidRPr="001300CC">
        <w:rPr>
          <w:rFonts w:ascii="Times New Roman" w:hAnsi="Times New Roman" w:cs="Times New Roman"/>
          <w:sz w:val="28"/>
          <w:szCs w:val="28"/>
        </w:rPr>
        <w:t xml:space="preserve"> цветом, содержит информацию о проявлении и применении изучаемых явлений; примеры явлений природы и их объяснение; некоторые исторические сведения и сведения о выдающихся ученых-физиках. Материал данной </w:t>
      </w:r>
      <w:r w:rsidR="001300CC" w:rsidRPr="001300CC">
        <w:rPr>
          <w:rFonts w:ascii="Times New Roman" w:hAnsi="Times New Roman" w:cs="Times New Roman"/>
          <w:sz w:val="28"/>
          <w:szCs w:val="28"/>
        </w:rPr>
        <w:lastRenderedPageBreak/>
        <w:t>рубрики направлен на развитие интереса учащихся к физике, а также позволяет дифференцировать работу с учащимися.</w:t>
      </w:r>
    </w:p>
    <w:p w14:paraId="406F018F" w14:textId="2D28DD28" w:rsidR="001300CC" w:rsidRDefault="00727D36" w:rsidP="001D41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5E88D81" wp14:editId="36AD5B11">
            <wp:simplePos x="0" y="0"/>
            <wp:positionH relativeFrom="column">
              <wp:posOffset>3963670</wp:posOffset>
            </wp:positionH>
            <wp:positionV relativeFrom="paragraph">
              <wp:posOffset>753110</wp:posOffset>
            </wp:positionV>
            <wp:extent cx="1932940" cy="2533015"/>
            <wp:effectExtent l="0" t="0" r="0" b="635"/>
            <wp:wrapSquare wrapText="bothSides"/>
            <wp:docPr id="4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8ED10E2D-5822-4384-9F38-7D3471A659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8ED10E2D-5822-4384-9F38-7D3471A659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253301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0CC" w:rsidRPr="00E2377A">
        <w:rPr>
          <w:rFonts w:ascii="Times New Roman" w:hAnsi="Times New Roman" w:cs="Times New Roman"/>
          <w:sz w:val="28"/>
          <w:szCs w:val="28"/>
        </w:rPr>
        <w:t>Рубрикация, разграничение материала по степени важности помогает учителю методически грамотно подготовить урок, уделить внимание той части нового материала, которая должна быть осознана учащимися более глубоко: определениям, законам, формулам.</w:t>
      </w:r>
    </w:p>
    <w:p w14:paraId="4D472BC0" w14:textId="475F46B8" w:rsidR="00A76E27" w:rsidRDefault="00A76E27" w:rsidP="00A76E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E27">
        <w:rPr>
          <w:rFonts w:ascii="Times New Roman" w:hAnsi="Times New Roman" w:cs="Times New Roman"/>
          <w:sz w:val="28"/>
          <w:szCs w:val="28"/>
        </w:rPr>
        <w:t xml:space="preserve">Панорамные страницы и начало каждого параграфа являются средствами мотивации и развития интереса к изучению главы или данного параграфа. Ответы на интригующие вопросы, содержащиеся в мотивационной части, учащиеся находят в процессе изучения главы или параграфа, что активизирует их самостоятельную познавательную деятельность. </w:t>
      </w:r>
    </w:p>
    <w:p w14:paraId="6E0C1C0B" w14:textId="4228B5FA" w:rsidR="00727D36" w:rsidRPr="00A76E27" w:rsidRDefault="00727D36" w:rsidP="00A76E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EDA1675" wp14:editId="5440F745">
            <wp:extent cx="3190964" cy="1514475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01137" cy="1519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12869" w14:textId="2FEE035B" w:rsidR="001300CC" w:rsidRDefault="00A76E27" w:rsidP="00A76E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E27">
        <w:rPr>
          <w:rFonts w:ascii="Times New Roman" w:hAnsi="Times New Roman" w:cs="Times New Roman"/>
          <w:sz w:val="28"/>
          <w:szCs w:val="28"/>
        </w:rPr>
        <w:t>Так как вопросы и иллюстрации на панорамных страницах тесно связаны с изучаемым материалом возможно их использование для формулировки ключевых вопросов к учебному занятию. Целесообразно обращаться к ним после усвоения определенного учебного материала, которого достаточно для ответа на один из вопросов, а также следует обсудить данные вопросы в конце изучения темы. Данный педагогический прием позволяет организовать рефлексию учебной деятельности.</w:t>
      </w:r>
    </w:p>
    <w:p w14:paraId="299C0569" w14:textId="5B5AFEA3" w:rsidR="00A76E27" w:rsidRDefault="00A76E27" w:rsidP="00A76E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E27">
        <w:rPr>
          <w:rFonts w:ascii="Times New Roman" w:hAnsi="Times New Roman" w:cs="Times New Roman"/>
          <w:sz w:val="28"/>
          <w:szCs w:val="28"/>
        </w:rPr>
        <w:t xml:space="preserve">После каждого параграфа есть контрольные вопросы, тема заканчивается примерами решения задач или выполнением творческих домашних заданий. Избранный авторами подход к изложению темы дает возможность реализовать завершающий этап ее изучения – обучение школьников применять теоретические знания на практике. </w:t>
      </w:r>
    </w:p>
    <w:p w14:paraId="4CE7949F" w14:textId="6973CD74" w:rsidR="00727D36" w:rsidRPr="00A76E27" w:rsidRDefault="00727D36" w:rsidP="00727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A9DD9C6" wp14:editId="437A0603">
            <wp:extent cx="3933825" cy="154411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37844" cy="154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41BE4" w14:textId="77777777" w:rsidR="00A76E27" w:rsidRPr="00A76E27" w:rsidRDefault="00A76E27" w:rsidP="00A76E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E27">
        <w:rPr>
          <w:rFonts w:ascii="Times New Roman" w:hAnsi="Times New Roman" w:cs="Times New Roman"/>
          <w:sz w:val="28"/>
          <w:szCs w:val="28"/>
        </w:rPr>
        <w:t xml:space="preserve">Наличие системы упражнений, способствует формированию и совершенствованию всех предусмотренных программой умений и навыков. </w:t>
      </w:r>
      <w:r w:rsidRPr="00A76E27">
        <w:rPr>
          <w:rFonts w:ascii="Times New Roman" w:hAnsi="Times New Roman" w:cs="Times New Roman"/>
          <w:sz w:val="28"/>
          <w:szCs w:val="28"/>
        </w:rPr>
        <w:lastRenderedPageBreak/>
        <w:t>Задания в упражнениях расположены по нарастающей степени сложности, что позволит реализовать дифференцированный подход в процессе обучения. Авторы предлагают практико-ориентированные задания, задания с элементами национального контента.</w:t>
      </w:r>
    </w:p>
    <w:p w14:paraId="7FBEE63F" w14:textId="77777777" w:rsidR="00A76E27" w:rsidRPr="00A76E27" w:rsidRDefault="00A76E27" w:rsidP="00A76E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E27">
        <w:rPr>
          <w:rFonts w:ascii="Times New Roman" w:hAnsi="Times New Roman" w:cs="Times New Roman"/>
          <w:sz w:val="28"/>
          <w:szCs w:val="28"/>
        </w:rPr>
        <w:t>В учебном пособии представлен разнообразный наглядный материал. Панорамные страницы, рисунки, схемы, таблицы способствуют интенсификации образовательного процесса, позволяют сделать методы и формы работы с учащимися более разнообразными, активизируют их внимание, развивают познавательные интересы. Использование подобных материалов позволит обеспечить эффективность процесса обучения в целом.</w:t>
      </w:r>
    </w:p>
    <w:p w14:paraId="5993F8B8" w14:textId="432EFF0E" w:rsidR="00A76E27" w:rsidRDefault="00A76E27" w:rsidP="00A76E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E27">
        <w:rPr>
          <w:rFonts w:ascii="Times New Roman" w:hAnsi="Times New Roman" w:cs="Times New Roman"/>
          <w:bCs/>
          <w:sz w:val="28"/>
          <w:szCs w:val="28"/>
        </w:rPr>
        <w:t xml:space="preserve">Наличие в учебнике справочных материалов на форзацах, способствует развитию навыков самостоятельной работы, </w:t>
      </w:r>
      <w:r w:rsidRPr="00A76E27">
        <w:rPr>
          <w:rFonts w:ascii="Times New Roman" w:hAnsi="Times New Roman" w:cs="Times New Roman"/>
          <w:sz w:val="28"/>
          <w:szCs w:val="28"/>
        </w:rPr>
        <w:t xml:space="preserve">формированию и развитию у учащихся учебно-информационных умений и навыков: умений работать с учебной книгой, навыков работы с информацией (переработка и использование в учебных целях). </w:t>
      </w:r>
    </w:p>
    <w:p w14:paraId="7CFB84FD" w14:textId="2DF3BDD2" w:rsidR="00412252" w:rsidRPr="00A76E27" w:rsidRDefault="00412252" w:rsidP="004122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25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AC5F4D5" wp14:editId="6DCB3362">
            <wp:extent cx="2945130" cy="1968768"/>
            <wp:effectExtent l="0" t="0" r="7620" b="0"/>
            <wp:docPr id="9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79B50908-950E-438D-8CFA-3461D7D165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79B50908-950E-438D-8CFA-3461D7D1657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726" cy="1988553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7E89256" wp14:editId="2026B907">
            <wp:extent cx="2941838" cy="1964509"/>
            <wp:effectExtent l="0" t="0" r="0" b="0"/>
            <wp:docPr id="11" name="Рисунок 10">
              <a:extLst xmlns:a="http://schemas.openxmlformats.org/drawingml/2006/main">
                <a:ext uri="{FF2B5EF4-FFF2-40B4-BE49-F238E27FC236}">
                  <a16:creationId xmlns:a16="http://schemas.microsoft.com/office/drawing/2014/main" id="{EA3E8FCF-A013-46A5-BA8A-8DB4855DE1B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>
                      <a:extLst>
                        <a:ext uri="{FF2B5EF4-FFF2-40B4-BE49-F238E27FC236}">
                          <a16:creationId xmlns:a16="http://schemas.microsoft.com/office/drawing/2014/main" id="{EA3E8FCF-A013-46A5-BA8A-8DB4855DE1B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625" cy="1983732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79D37217" w14:textId="2A215721" w:rsidR="00A76E27" w:rsidRDefault="00412252" w:rsidP="00A76E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6613BF5" wp14:editId="6FA5FF1C">
            <wp:simplePos x="0" y="0"/>
            <wp:positionH relativeFrom="column">
              <wp:posOffset>3440430</wp:posOffset>
            </wp:positionH>
            <wp:positionV relativeFrom="paragraph">
              <wp:posOffset>1452880</wp:posOffset>
            </wp:positionV>
            <wp:extent cx="2564765" cy="2237105"/>
            <wp:effectExtent l="0" t="0" r="698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1" t="7344" r="11000" b="35156"/>
                    <a:stretch/>
                  </pic:blipFill>
                  <pic:spPr bwMode="auto">
                    <a:xfrm>
                      <a:off x="0" y="0"/>
                      <a:ext cx="2564765" cy="2237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E27" w:rsidRPr="00A76E27">
        <w:rPr>
          <w:rFonts w:ascii="Times New Roman" w:hAnsi="Times New Roman" w:cs="Times New Roman"/>
          <w:sz w:val="28"/>
          <w:szCs w:val="28"/>
        </w:rPr>
        <w:t xml:space="preserve">На первом форзаце размещены </w:t>
      </w:r>
      <w:r w:rsidR="00F10002">
        <w:rPr>
          <w:rFonts w:ascii="Times New Roman" w:hAnsi="Times New Roman" w:cs="Times New Roman"/>
          <w:sz w:val="28"/>
          <w:szCs w:val="28"/>
        </w:rPr>
        <w:t>краткие</w:t>
      </w:r>
      <w:r w:rsidR="00A76E27" w:rsidRPr="00A76E27">
        <w:rPr>
          <w:rFonts w:ascii="Times New Roman" w:hAnsi="Times New Roman" w:cs="Times New Roman"/>
          <w:sz w:val="28"/>
          <w:szCs w:val="28"/>
        </w:rPr>
        <w:t xml:space="preserve"> </w:t>
      </w:r>
      <w:r w:rsidR="00A76E27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A76E27" w:rsidRPr="001300CC">
        <w:rPr>
          <w:rFonts w:ascii="Times New Roman" w:hAnsi="Times New Roman" w:cs="Times New Roman"/>
          <w:sz w:val="28"/>
          <w:szCs w:val="28"/>
        </w:rPr>
        <w:t>о выдающихся ученых-физиках</w:t>
      </w:r>
      <w:r w:rsidR="00F10002">
        <w:rPr>
          <w:rFonts w:ascii="Times New Roman" w:hAnsi="Times New Roman" w:cs="Times New Roman"/>
          <w:sz w:val="28"/>
          <w:szCs w:val="28"/>
        </w:rPr>
        <w:t>. В процессе изучения соответствующих тем учитель может организовать обсуждение данных материалов, также у</w:t>
      </w:r>
      <w:r w:rsidR="00F10002" w:rsidRPr="00A76E27">
        <w:rPr>
          <w:rFonts w:ascii="Times New Roman" w:hAnsi="Times New Roman" w:cs="Times New Roman"/>
          <w:sz w:val="28"/>
          <w:szCs w:val="28"/>
        </w:rPr>
        <w:t xml:space="preserve">чащиеся могут обращаться к </w:t>
      </w:r>
      <w:r w:rsidR="00F10002">
        <w:rPr>
          <w:rFonts w:ascii="Times New Roman" w:hAnsi="Times New Roman" w:cs="Times New Roman"/>
          <w:sz w:val="28"/>
          <w:szCs w:val="28"/>
        </w:rPr>
        <w:t>ним</w:t>
      </w:r>
      <w:r w:rsidR="00F10002" w:rsidRPr="00A76E27">
        <w:rPr>
          <w:rFonts w:ascii="Times New Roman" w:hAnsi="Times New Roman" w:cs="Times New Roman"/>
          <w:sz w:val="28"/>
          <w:szCs w:val="28"/>
        </w:rPr>
        <w:t xml:space="preserve"> при работе над проектными заданиями.</w:t>
      </w:r>
      <w:r w:rsidR="00F10002">
        <w:rPr>
          <w:rFonts w:ascii="Times New Roman" w:hAnsi="Times New Roman" w:cs="Times New Roman"/>
          <w:sz w:val="28"/>
          <w:szCs w:val="28"/>
        </w:rPr>
        <w:t xml:space="preserve"> На втором форзаце представлены </w:t>
      </w:r>
      <w:r w:rsidR="001F5F99">
        <w:rPr>
          <w:rFonts w:ascii="Times New Roman" w:hAnsi="Times New Roman" w:cs="Times New Roman"/>
          <w:sz w:val="28"/>
          <w:szCs w:val="28"/>
        </w:rPr>
        <w:t>основные, кратные и дольные единицы измерения физических величин. Данная обобщенная информация будет полезна учащимся при решении задач.</w:t>
      </w:r>
    </w:p>
    <w:p w14:paraId="7B08420C" w14:textId="5C18518C" w:rsidR="00412252" w:rsidRPr="00231D81" w:rsidRDefault="00C64FC2" w:rsidP="00A76E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Предметный указатель, представленный в учебнике, </w:t>
      </w:r>
      <w:r w:rsidR="00231D81">
        <w:rPr>
          <w:rFonts w:ascii="Times New Roman" w:hAnsi="Times New Roman" w:cs="Times New Roman"/>
          <w:sz w:val="28"/>
          <w:szCs w:val="28"/>
        </w:rPr>
        <w:t xml:space="preserve">является элементом аппарата ориентировки. В него включены </w:t>
      </w:r>
      <w:r w:rsidR="00231D81" w:rsidRPr="00231D81">
        <w:rPr>
          <w:rFonts w:ascii="Times New Roman" w:hAnsi="Times New Roman" w:cs="Times New Roman"/>
          <w:sz w:val="28"/>
          <w:szCs w:val="28"/>
        </w:rPr>
        <w:t>основные термины и понятия</w:t>
      </w:r>
      <w:r w:rsidR="00231D81">
        <w:rPr>
          <w:rFonts w:ascii="Times New Roman" w:hAnsi="Times New Roman" w:cs="Times New Roman"/>
          <w:sz w:val="28"/>
          <w:szCs w:val="28"/>
        </w:rPr>
        <w:t xml:space="preserve">, </w:t>
      </w:r>
      <w:r w:rsidR="00DA36D1">
        <w:rPr>
          <w:rFonts w:ascii="Times New Roman" w:hAnsi="Times New Roman" w:cs="Times New Roman"/>
          <w:sz w:val="28"/>
          <w:szCs w:val="28"/>
        </w:rPr>
        <w:t>освоение которых предусмотрено учебной программой.</w:t>
      </w:r>
      <w:r w:rsidR="00C0194C">
        <w:rPr>
          <w:rFonts w:ascii="Times New Roman" w:hAnsi="Times New Roman" w:cs="Times New Roman"/>
          <w:sz w:val="28"/>
          <w:szCs w:val="28"/>
        </w:rPr>
        <w:t xml:space="preserve"> Указатель </w:t>
      </w:r>
      <w:r w:rsidR="00272CEF" w:rsidRPr="00272CEF">
        <w:rPr>
          <w:rFonts w:ascii="Times New Roman" w:hAnsi="Times New Roman" w:cs="Times New Roman"/>
          <w:sz w:val="28"/>
          <w:szCs w:val="28"/>
        </w:rPr>
        <w:t>облегчает ориентацию учащегося в материале учебника.</w:t>
      </w:r>
      <w:r w:rsidR="00272C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3B3B92" w14:textId="28F22241" w:rsidR="00A52684" w:rsidRPr="00A52684" w:rsidRDefault="00A52684" w:rsidP="00A5268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684">
        <w:rPr>
          <w:rFonts w:ascii="Times New Roman" w:hAnsi="Times New Roman" w:cs="Times New Roman"/>
          <w:bCs/>
          <w:sz w:val="28"/>
          <w:szCs w:val="28"/>
        </w:rPr>
        <w:t xml:space="preserve">Без демонстрационного эксперимента невозможно формирование у учащихся целостных и системных представлений о природе явлений, процессов. </w:t>
      </w:r>
      <w:r w:rsidRPr="00A5268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Современный учебник по физике расширяет возможности демонстрационного эксперимента за счет материала, базирующегося на современных информационных технологиях: «оживленные» опыты (отмечены </w:t>
      </w:r>
      <w:r w:rsidR="008450D7" w:rsidRPr="008450D7">
        <w:rPr>
          <w:rFonts w:ascii="Times New Roman" w:hAnsi="Times New Roman" w:cs="Times New Roman"/>
          <w:bCs/>
          <w:sz w:val="28"/>
          <w:szCs w:val="28"/>
          <w:lang w:val="en-US"/>
        </w:rPr>
        <w:t>QR</w:t>
      </w:r>
      <w:r w:rsidR="008450D7" w:rsidRPr="008450D7">
        <w:rPr>
          <w:rFonts w:ascii="Times New Roman" w:hAnsi="Times New Roman" w:cs="Times New Roman"/>
          <w:bCs/>
          <w:sz w:val="28"/>
          <w:szCs w:val="28"/>
        </w:rPr>
        <w:t>-код</w:t>
      </w:r>
      <w:r w:rsidR="008450D7">
        <w:rPr>
          <w:rFonts w:ascii="Times New Roman" w:hAnsi="Times New Roman" w:cs="Times New Roman"/>
          <w:bCs/>
          <w:sz w:val="28"/>
          <w:szCs w:val="28"/>
        </w:rPr>
        <w:t>ом</w:t>
      </w:r>
      <w:r w:rsidRPr="00A52684">
        <w:rPr>
          <w:rFonts w:ascii="Times New Roman" w:hAnsi="Times New Roman" w:cs="Times New Roman"/>
          <w:bCs/>
          <w:sz w:val="28"/>
          <w:szCs w:val="28"/>
        </w:rPr>
        <w:t>). Данные технологии позволяют не только визуализировать физические явления, но организовать самостоятельную работу учащихся по наблюдению и анализу демонстрационного эксперимента.</w:t>
      </w:r>
    </w:p>
    <w:p w14:paraId="35394266" w14:textId="27339191" w:rsidR="00A52684" w:rsidRDefault="006E2A8F" w:rsidP="00A526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C416B2A" wp14:editId="4A752EF6">
            <wp:simplePos x="0" y="0"/>
            <wp:positionH relativeFrom="column">
              <wp:posOffset>2539365</wp:posOffset>
            </wp:positionH>
            <wp:positionV relativeFrom="paragraph">
              <wp:posOffset>283210</wp:posOffset>
            </wp:positionV>
            <wp:extent cx="3436620" cy="719455"/>
            <wp:effectExtent l="0" t="0" r="0" b="444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662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684" w:rsidRPr="00A52684">
        <w:rPr>
          <w:rFonts w:ascii="Times New Roman" w:hAnsi="Times New Roman" w:cs="Times New Roman"/>
          <w:sz w:val="28"/>
          <w:szCs w:val="28"/>
        </w:rPr>
        <w:t>Домашняя работа является логическим продолжением познавательной деятельности на уроке, поэтому закономерно, что учащиеся могут осваивать исследовательские навыки в процессе выполнения домашней работы. В учебном пособии предусмотрены домашние экспериментальные задания (</w:t>
      </w:r>
      <w:r w:rsidR="0048323B">
        <w:rPr>
          <w:rFonts w:ascii="Times New Roman" w:hAnsi="Times New Roman" w:cs="Times New Roman"/>
          <w:sz w:val="28"/>
          <w:szCs w:val="28"/>
        </w:rPr>
        <w:t>рубрика «Домашнее задание»</w:t>
      </w:r>
      <w:r w:rsidR="00A52684" w:rsidRPr="00A52684">
        <w:rPr>
          <w:rFonts w:ascii="Times New Roman" w:hAnsi="Times New Roman" w:cs="Times New Roman"/>
          <w:sz w:val="28"/>
          <w:szCs w:val="28"/>
        </w:rPr>
        <w:t>). Обязательное условие при выполнении домашнего эксперимента – этап рефлексии: представление (презентация) на уроке варианта проведенного исследования и обсуждение с учащимися всего класса способов действия.</w:t>
      </w:r>
    </w:p>
    <w:p w14:paraId="70B5116D" w14:textId="57092E98" w:rsidR="00A52684" w:rsidRPr="00A52684" w:rsidRDefault="00A52684" w:rsidP="00A526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84">
        <w:rPr>
          <w:rFonts w:ascii="Times New Roman" w:hAnsi="Times New Roman" w:cs="Times New Roman"/>
          <w:sz w:val="28"/>
          <w:szCs w:val="28"/>
        </w:rPr>
        <w:t xml:space="preserve">Одной из эффективных образовательных технологий, способствующих формированию исследовательской компетенции, является проектная технология. В учебном пособии к каждой главе представлены темы проектных заданий, </w:t>
      </w:r>
      <w:r w:rsidRPr="00A52684">
        <w:rPr>
          <w:rFonts w:ascii="Times New Roman" w:hAnsi="Times New Roman" w:cs="Times New Roman"/>
          <w:bCs/>
          <w:sz w:val="28"/>
          <w:szCs w:val="28"/>
        </w:rPr>
        <w:t>которые по рекомендации учителя могут выполняться учащимися</w:t>
      </w:r>
      <w:r w:rsidRPr="00A52684">
        <w:rPr>
          <w:rFonts w:ascii="Times New Roman" w:hAnsi="Times New Roman" w:cs="Times New Roman"/>
          <w:sz w:val="28"/>
          <w:szCs w:val="28"/>
        </w:rPr>
        <w:t>. Проектная деятельность формирует аналитические, критические, коммуникативные и другие компетенции учащихся.</w:t>
      </w:r>
    </w:p>
    <w:p w14:paraId="5851A756" w14:textId="6E6164BA" w:rsidR="001F5F99" w:rsidRDefault="006E2A8F" w:rsidP="006E2A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96219D9" wp14:editId="3386716D">
            <wp:extent cx="5442333" cy="1080094"/>
            <wp:effectExtent l="0" t="0" r="6350" b="6350"/>
            <wp:docPr id="16" name="Рисунок 15">
              <a:extLst xmlns:a="http://schemas.openxmlformats.org/drawingml/2006/main">
                <a:ext uri="{FF2B5EF4-FFF2-40B4-BE49-F238E27FC236}">
                  <a16:creationId xmlns:a16="http://schemas.microsoft.com/office/drawing/2014/main" id="{7FFB08FC-3017-4CE1-8FB6-98E3286070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5">
                      <a:extLst>
                        <a:ext uri="{FF2B5EF4-FFF2-40B4-BE49-F238E27FC236}">
                          <a16:creationId xmlns:a16="http://schemas.microsoft.com/office/drawing/2014/main" id="{7FFB08FC-3017-4CE1-8FB6-98E32860706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42333" cy="1080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B0563" w14:textId="77777777" w:rsidR="001300CC" w:rsidRDefault="001300CC" w:rsidP="001D41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2AC407" w14:textId="77777777" w:rsidR="0002715B" w:rsidRDefault="0002715B" w:rsidP="001D41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EA4E9F" w14:textId="3BD701CE" w:rsidR="001D41B6" w:rsidRDefault="001D41B6" w:rsidP="001D41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6CFFB9" w14:textId="6A9B2569" w:rsidR="001D41B6" w:rsidRDefault="001D41B6" w:rsidP="001D4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F718BD" w14:textId="77777777" w:rsidR="001D41B6" w:rsidRPr="001D41B6" w:rsidRDefault="001D41B6" w:rsidP="001D4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D41B6" w:rsidRPr="001D41B6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55555" w14:textId="77777777" w:rsidR="007D224A" w:rsidRDefault="007D224A" w:rsidP="00A76E27">
      <w:pPr>
        <w:spacing w:after="0" w:line="240" w:lineRule="auto"/>
      </w:pPr>
      <w:r>
        <w:separator/>
      </w:r>
    </w:p>
  </w:endnote>
  <w:endnote w:type="continuationSeparator" w:id="0">
    <w:p w14:paraId="4C3E03FC" w14:textId="77777777" w:rsidR="007D224A" w:rsidRDefault="007D224A" w:rsidP="00A76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0181141"/>
      <w:docPartObj>
        <w:docPartGallery w:val="Page Numbers (Bottom of Page)"/>
        <w:docPartUnique/>
      </w:docPartObj>
    </w:sdtPr>
    <w:sdtContent>
      <w:p w14:paraId="5ED97272" w14:textId="4EE1C5BC" w:rsidR="00A76E27" w:rsidRDefault="00A76E27" w:rsidP="00A76E2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CD8AA" w14:textId="77777777" w:rsidR="007D224A" w:rsidRDefault="007D224A" w:rsidP="00A76E27">
      <w:pPr>
        <w:spacing w:after="0" w:line="240" w:lineRule="auto"/>
      </w:pPr>
      <w:r>
        <w:separator/>
      </w:r>
    </w:p>
  </w:footnote>
  <w:footnote w:type="continuationSeparator" w:id="0">
    <w:p w14:paraId="34196DA5" w14:textId="77777777" w:rsidR="007D224A" w:rsidRDefault="007D224A" w:rsidP="00A76E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B6"/>
    <w:rsid w:val="00024F3E"/>
    <w:rsid w:val="0002715B"/>
    <w:rsid w:val="001300CC"/>
    <w:rsid w:val="001D41B6"/>
    <w:rsid w:val="001F5F99"/>
    <w:rsid w:val="00231D81"/>
    <w:rsid w:val="00272CEF"/>
    <w:rsid w:val="00412252"/>
    <w:rsid w:val="0048323B"/>
    <w:rsid w:val="004C4B0A"/>
    <w:rsid w:val="004C5AE8"/>
    <w:rsid w:val="006266E2"/>
    <w:rsid w:val="006E2A8F"/>
    <w:rsid w:val="006E6432"/>
    <w:rsid w:val="00727D36"/>
    <w:rsid w:val="007A7723"/>
    <w:rsid w:val="007D224A"/>
    <w:rsid w:val="007F5429"/>
    <w:rsid w:val="008450D7"/>
    <w:rsid w:val="008B0FA1"/>
    <w:rsid w:val="009659B3"/>
    <w:rsid w:val="00A27114"/>
    <w:rsid w:val="00A52684"/>
    <w:rsid w:val="00A76E27"/>
    <w:rsid w:val="00AB3DC8"/>
    <w:rsid w:val="00B23A49"/>
    <w:rsid w:val="00C0194C"/>
    <w:rsid w:val="00C64FC2"/>
    <w:rsid w:val="00DA36D1"/>
    <w:rsid w:val="00EC3AC0"/>
    <w:rsid w:val="00F1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0938"/>
  <w15:chartTrackingRefBased/>
  <w15:docId w15:val="{C2B5E7AE-59E0-417F-913A-056E3C68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6E27"/>
  </w:style>
  <w:style w:type="paragraph" w:styleId="a5">
    <w:name w:val="footer"/>
    <w:basedOn w:val="a"/>
    <w:link w:val="a6"/>
    <w:uiPriority w:val="99"/>
    <w:unhideWhenUsed/>
    <w:rsid w:val="00A76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6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Захаревич Е.В.</dc:creator>
  <cp:keywords/>
  <dc:description/>
  <cp:lastModifiedBy>Захаревич Е.В.</cp:lastModifiedBy>
  <cp:revision>11</cp:revision>
  <dcterms:created xsi:type="dcterms:W3CDTF">2022-08-01T09:06:00Z</dcterms:created>
  <dcterms:modified xsi:type="dcterms:W3CDTF">2022-08-01T14:06:00Z</dcterms:modified>
</cp:coreProperties>
</file>