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4" w:type="dxa"/>
        <w:jc w:val="right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4"/>
      </w:tblGrid>
      <w:tr w:rsidR="00920546" w:rsidRPr="00920546" w:rsidTr="00B20B98">
        <w:trPr>
          <w:trHeight w:val="223"/>
          <w:jc w:val="right"/>
        </w:trPr>
        <w:tc>
          <w:tcPr>
            <w:tcW w:w="4164" w:type="dxa"/>
            <w:hideMark/>
          </w:tcPr>
          <w:p w:rsidR="00920546" w:rsidRPr="00920546" w:rsidRDefault="00920546" w:rsidP="00920546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9205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ЗАЦВЕРДЖАНА</w:t>
            </w:r>
          </w:p>
        </w:tc>
      </w:tr>
      <w:tr w:rsidR="00920546" w:rsidRPr="00920546" w:rsidTr="00B20B98">
        <w:trPr>
          <w:jc w:val="right"/>
        </w:trPr>
        <w:tc>
          <w:tcPr>
            <w:tcW w:w="4164" w:type="dxa"/>
            <w:hideMark/>
          </w:tcPr>
          <w:p w:rsidR="00920546" w:rsidRPr="00920546" w:rsidRDefault="00920546" w:rsidP="00920546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205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Пастанова</w:t>
            </w:r>
          </w:p>
          <w:p w:rsidR="00920546" w:rsidRPr="00920546" w:rsidRDefault="00920546" w:rsidP="00920546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205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Міністэрства адукацыі</w:t>
            </w:r>
          </w:p>
        </w:tc>
      </w:tr>
      <w:tr w:rsidR="00920546" w:rsidRPr="00920546" w:rsidTr="00B20B98">
        <w:trPr>
          <w:jc w:val="right"/>
        </w:trPr>
        <w:tc>
          <w:tcPr>
            <w:tcW w:w="4164" w:type="dxa"/>
            <w:hideMark/>
          </w:tcPr>
          <w:p w:rsidR="00920546" w:rsidRPr="00920546" w:rsidRDefault="00920546" w:rsidP="00920546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205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Рэспублікі Беларусь</w:t>
            </w:r>
          </w:p>
        </w:tc>
      </w:tr>
      <w:tr w:rsidR="00920546" w:rsidRPr="00920546" w:rsidTr="00B20B98">
        <w:trPr>
          <w:jc w:val="right"/>
        </w:trPr>
        <w:tc>
          <w:tcPr>
            <w:tcW w:w="4164" w:type="dxa"/>
            <w:hideMark/>
          </w:tcPr>
          <w:p w:rsidR="00920546" w:rsidRPr="00920546" w:rsidRDefault="00920546" w:rsidP="00920546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92054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18.07.</w:t>
            </w:r>
            <w:r w:rsidRPr="009205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  <w:r w:rsidRPr="0092054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3</w:t>
            </w:r>
            <w:r w:rsidRPr="009205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№195</w:t>
            </w:r>
            <w:r w:rsidRPr="0092054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       </w:t>
            </w:r>
          </w:p>
        </w:tc>
      </w:tr>
    </w:tbl>
    <w:p w:rsidR="00920546" w:rsidRPr="00920546" w:rsidRDefault="00920546" w:rsidP="00920546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Вучэбная праграма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па вучэбным прадмеце «Беларуская лiтаратура (літаратурнае чытанне)»</w:t>
      </w:r>
    </w:p>
    <w:p w:rsidR="00920546" w:rsidRPr="00920546" w:rsidRDefault="0095790F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для IV класа ў</w:t>
      </w:r>
      <w:r w:rsidR="00920546"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станоў адукацыі, якія рэалізуюць 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адукацыйныя праграмы агульнай сярэдняй адукацыі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з беларускай і рускай мовамі навучання і выхавання</w:t>
      </w:r>
    </w:p>
    <w:p w:rsidR="00920546" w:rsidRPr="00920546" w:rsidRDefault="00920546" w:rsidP="00920546">
      <w:pPr>
        <w:spacing w:before="240" w:after="24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before="240" w:after="24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before="240" w:after="24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before="240" w:after="24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before="240" w:after="24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before="240" w:after="24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before="240" w:after="24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before="240" w:after="24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before="240" w:after="24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before="240" w:after="24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before="240" w:after="24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before="240" w:after="24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200" w:line="240" w:lineRule="auto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АГУЛЬНЫЯ ПАЛАЖЭННІ</w:t>
      </w:r>
    </w:p>
    <w:p w:rsidR="00920546" w:rsidRPr="00920546" w:rsidRDefault="00920546" w:rsidP="00920546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strike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1. Дадзеная вучэбная праграма па вучэбным прадмеце «Беларуская лiтаратура (літаратурнае чытанне)» прызначана для IIІ–IV класаў устаноў адукацыі, якія рэалізуюць адукацыйныя праграмы агульнай сярэдняй адукацыі з беларускай і рускай мовамі навучання і выхавання. </w:t>
      </w:r>
    </w:p>
    <w:p w:rsidR="00920546" w:rsidRPr="00920546" w:rsidRDefault="00920546" w:rsidP="0092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 Дадзеная вучэбная праграма разлічана на 140 гадзін (2 гадзіны на тыдзень). 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3. Мэты вучэбнага прадмета: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авалоданне маўленчай і чытацкай дзейнасцю на беларускай мове; аз</w:t>
      </w: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наямленне з багатым светам беларускай дзіцячай літаратуры як мастацтвам слова, далучэнне да нацыянальных і агульначалавечых духоўных каштоўнасцей падчас чытання і асэнсавання літаратурных твораў;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фарміраванне пісьменнага чытача, які валодае навыкам чытання, культурай маўлення, спосабамі самастойнай работы з тэкстам і дзіцячай кнігай; усведамленне значэння чытання для паспяховага навучання, будучай дзейнасці, самаадукацыі і самаразвіцця на працягу ўсяго жыцця.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4. </w:t>
      </w: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Для дасягнення гэтых мэт вызначаны і вырашаюцца наступныя задачы: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фарміраваць </w:t>
      </w: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цікавасць да кніг і чытання, пашыраць чытацкі кругагляд;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развіваць універсальныя вучэбныя дзеянні і спосабы пазнавальнай дзейнасці, якія забяспечваюць паспяховае вывучэнне любога вучэбнага прадмета;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удасканальваць камунікатыўна-маўленчыя ўменні навучэнцаў; 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засвойваць чытацкія ўменні, літаратурныя ўяўленні і веды, неабходныя для ўспрыняцця літаратуры як мастацтва слова, разумення твораў, вылучэння, збору, тлумачэння інфармацыі ў навукова-пазнавальных і вучэбных тэкстах;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фарміраваць уяўленні пра аўтараў мастацкіх твораў, іх творчасць;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ажыццяўляць літаратурна-творчую дзейнасць на аснове вывучаемых твораў;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развіваць эмацыянальную чуласць, вобразнасць, крытычнае мысленне і творчую актыўнасць;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фарміраваць сродкамі літаратуры традыцыйныя каштоўнасныя арыенціры, выхоўваць грамадзянскія і духоўна-маральныя якасці асобы.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 На ўроках літаратурнага чытання выкарыстоўваецца метад жывога слова ў разнастайных формах: гутарка, пераказ, слоўнае маляванне, апісанне ілюстрацый, чытанне на памяць, выразнае чытанне.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Вядучым метадам фарміравання чытацкіх уменняў з’яўляецца аналіз тэксту літаратурнага твора. Аналіз праводзіцца ў форме практычнай работы з тэкстам: акцэнтнае вычытванне ўрыўкаў тэксту з апісаннем учынкаў героя, карцін прыроды, вобразных слоў і выразаў, слоў-носьбітаў характарыстыкі персанажаў, слоў, якія ўказваюць на пачуцці і настрой; пошук адказаў на пытанні педагагічнага работніка; вылучэнне сэнсавых частак, складанне плана.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Для арганізацыі літаратурна-творчай дзейнасці на ўроку выкарыстоўваюцца практычныя метады навучання. Навучэнцам прапаноўваюцца разнастайныя творчыя заданні па змесце прачытанага твора: разыгрыванне дыялогаў, эпізодаў, пастаноўка «жывых карцін» з выкарыстаннем руху, мімікі, жэстаў; чытанне па ролях; харавая дэкламацыя асобных урыўкаў (паўтораў, песень); літаратурныя гульні; мадэляванне вокладкі кнігі.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ўроках выкарыстоўваецца аналіз эмацыянальнага зместу твора; практыкаванні ў чытанні ўслых дыялогаў, эмацыянальна насычаных урыўкаў тэксту, пошук варыянтаў дакладнай перадачы пачуццяў, настрою, стану герояў; узорнае выразнае чытанне педагагічнага работніка.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Вядучым метадам работы з дзіцячай кнігай на пазакласным чытанні з’яўляецца метад чытання-разгляду.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Працэс навучання літаратурнаму чытанню рэалізуецца праз франтальную форму работы, якую рэкамендуецца спалучаць з калектыўна-размеркавальнай, групавой, парнай і індывідуальнай. Выбар форм і метадаў навучання і выхавання педагагічны работнік ажыццяўляе самастойна ў адпаведнасці з вучэбнымі задачамі канкрэтнага ўрока літаратурнага чытання. 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 Чакаемыя вынікі вывучэння зместу вучэбнага прадмета «Беларуская лiтаратура (літаратурнае чытанне)» па заканчэнні навучання і выхавання: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6.1. асобасныя: усведамленне нацыянальнай прыналежнасці і спасціжэнне культурнай спадчыны краіны падчас чытання дзіцячай літаратуры; развіццё матываў чытацкай дзейнасці, асабістага сэнсу, рэфлексіі, эстэтычных патрэб і чытацкага густу; засваенне маральных норм і духоўных каштоўнасцей пры навучанні літаратурнаму чытанню; 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6.2. метапрадметныя: інтэлектуальна-пазнавальныя (авалоданне лагічнымі дзеяннямі, устанаўленне аналогій, прычынна-выніковых сувязей; вырашэнне праблем літаратурна-творчага і пошукавага характару); інфармацыйна-чытацкія (авалодванне стратэгіямі сэнсавага чытання тэкстаў розных стыляў і жанраў; уменнямі, звязанымі з пошукам, зборам, пераўтварэннем інфармацыі; фармуляванне ўласнага меркавання і яго аргументацыя; уменне рабіць высновы, інтэграваць і інтэрпрэціраваць інфармацыю); </w:t>
      </w:r>
      <w:r w:rsidRPr="0092054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арганізацыйна-рэгулятыўныя (</w:t>
      </w:r>
      <w:r w:rsidRPr="0092054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авалодванне ўменнямі </w:t>
      </w:r>
      <w:r w:rsidRPr="0092054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прымаць і захоўваць мэты і задачы чытацкай дзейнасці; планаваць, кантраляваць, карэкціраваць і ацэньваць выкананыя дзеянні; знаходзіць эфектыўныя спосабы дасягнення мэты, прагназаваць і ўсведамляць якасць засвоеных ведаў); </w:t>
      </w:r>
      <w:r w:rsidRPr="0092054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сацыяльна-камунікатыўныя (</w:t>
      </w:r>
      <w:r w:rsidRPr="0092054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выкарыстанне маўленчых сродкаў для вырашэння камунікатыўных і літаратурна-пазнавальных задач; прыняцце розных меркаванняў, неабходных для разумення свету, сябе і іншых людзей); 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6.3. прадметныя: уменне чытаць тэкст услых усвядомлена, правільна і выразна; працаваць з тэкстам твора: вызначаць тэму, характарызаваць герояў, ацэньваць іх учынкі, выяўляць аўтарскую пазіцыю, тлумачыць галоўную думку твора, дзяліць тэкст на сэнсавыя часткі, складаць план, пераказваць твор; ведаць асноўныя тэарэтыка-літаратурныя паняцці, выкарыстоўваць іх на практыцы; адрозніваць асноўныя элементы і віды кніг; выконваць творчыя работы; карыстацца паслугамі бібліятэкі.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7. Змест вучэбнага прадмета «Беларуская лiтаратура (літаратурнае чытанне)» складаюць чатыры асноўныя кампаненты: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прадметныя веды (першы кампанент); 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прадметныя (чытацкія і камунікатыўна-маўленчыя) і метапрадметныя ўменні (універсальныя вучэбныя дзеянні) (другі кампанент); 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вопыт літаратурна-творчай дзейнасці (трэці кампанент);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вопыт эмацыянальна-каштоўнасных адносін (чацвёрты кампанент).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Усе кампаненты зместу вучэбнага прадмета прадстаўлены комплексна і фарміруюцца на аснове ведаў тэкстаў мастацкіх і навукова-пазнавальных твораў.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Прадметныя веды фарміруюцца падчас практычнай работы з тэкстамі твораў вуснай народнай творчасці, класічнай і сучаснай беларускай дзіцячай літаратуры. Дадзенай вучэбнай праграмай прадугледжана авалоданне прадметнымі (тэарэтыка-літаратурнымі) ведамі на практычным узроўні. Прадметныя веды складаюць літаратурныя ўяўленні навучэнцаў пра віды твораў вуснай народнай творчасці і аўтарскай літаратуры; выяўленча-вобразныя сродкі мовы; сродкі выразнага чытання; сціслыя біяграфічныя звесткі аб жыцці і творчасці дзіцячых пісьменнікаў; прозвішчы пісьменнікаў, назвы і змест найбольш упадабаных твораў; тэксты, рэкамендаваныя для завучвання на памяць. 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Чытацкія ўменні складаюцца з уменняў чытаць, працаваць з тэкстам твора і дзіцячай кнігай, якія фарміруюцца ў працэсе аналізу літаратурнага твора і ўяўляюць сабою дзеянні па арыенціроўцы ў тэксце, што звязаны з яго ўспрыняццем, выяўленнем, усведамленнем, ацэнкай зместу і сэнсу. 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Чытацкія ўменні, якія маюць універсальны характар, выкарыстоўваюцца падчас работы з тэкстамі розных відаў (вучэбных, навуковых, навукова-пазнавальных, публіцыстычных) і адносяцца да </w:t>
      </w: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метапрадметных (інтэлектуальна-пазнавальных, інфармацыйна-чытацкіх, арганізацыйна-рэгулятыўных, сацыяльна-камунікатыўных).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Камунікатыўна-маўленчыя ўменні суправаджаюць чытацкую дзейнасць і выконваюць функцыю чытацкіх уменняў, што рэалізуюцца ў маўленчай форме (у стварэнні звязных вусных выказванняў для перадачы зместу тэксту і зносінамі паміж чытачамі, адборы сродкаў моўнага афармлення выказванняў). 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Вопыт літаратурна-творчай дзейнасці </w:t>
      </w: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набываецца навучэнцамі падчас выканання імі разнастайных творчых заданняў у сувязі з прачытаным творам. 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Вопытам эмацыянальна-каштоўнасных стасункаў н</w:t>
      </w: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авучэнцы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 авалодаюць у працэсе аналізу мастацкага твора, вызначэння аўтарскай пазіцыі, ацэнкі падзей і персанажаў, супастаўлення з асабістым успрыманнем; аргументацыяй уласнай ацэнкі ўчынкаў герояў і падзей, параўнання яе з думкамі аднакласнікаў.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Змест вучэбнага прадмета «Беларуская лiтаратура (літаратурнае чытанне)» прадстаўлены раздзела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мі</w:t>
      </w: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«Кола чытання», «Фарміраванне навыку чытання і ўніверсальных вучэбных дзеянняў», «Фарміраванне чытацкіх уменняў і ўніверсальных вучэбных дзеянняў», «Літаратурная прапедэўтыка», «Літаратурна-творчая дзейнасць навучэнцаў», «Пазакласнае чытанне», «Асноўныя патрабаванні да вынікаў вучэбнай дзейнасці навучэнцаў».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Раздзел «Кола чытання» змяшчае апісанне вучэбнага матэрыялу і рэкамендаваны пералік твораў для чытання і вывучэння ў III–IV класах з указаннем колькасці гадзін на вывучэнне тэм чытання. Рэкамендаваны пералік твораў складаецца з двух спісаў: для чытання і вывучэння ў класе і для пазакласнага чытання.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У раздзеле «Фарміраванне навыку чытання і ўніверсальных вучэбных дзеянняў» пададзены змест работы па фарміраванні чытацкіх уменняў. 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Прадугледжана фарміраванне наступных метапрадметных уменняў: чытання як універсальнага вучэбнага ўмення, пастаноўкі вучэбнай задачы чытання, планавання дзейнасці пры падрыхтоўцы да слоўнага малявання, чытання па ролях, выразнага чытання, самаацэнкі чытання).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Раздзел «Фарміраванне чытацкіх уменняў і ўніверсальных вучэбных дзеянняў» змяшчае пералік уменняў, якімі авалодаюць навучэнцы падчас практычнай работы з тэкстамі мастацкіх і навукова-пазнавальных твораў.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У раздзеле «Літаратурная прапедэўтыка» вызначана кола літаратуразнаўчых уяўленняў, якія фарміруюцца ў навучэнцаў у працэсе чытання і аналізу канкрэтных твораў. Навучэнцы назіраюць жанравую разнастайнасць літаратуры, адкрываюць для сябе «законы пабудовы» скорагаворкі, загадкі, даведваюцца пра асноўныя прыметы казкі, верша, апавядання, назапашваюць уяўленні аб аўтарах твораў і дзіцячых кніг. 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Раздзел «Літаратурна-творчая дзейнасць навучэнцаў» уключае пералік відаў самастойнай літаратурна-творчай дзейнасці, творчасці, дзякуючы якім можна выказаць уласныя адносіны, глыбей зразумець і інтэрпрэціраваць твор.</w:t>
      </w:r>
    </w:p>
    <w:p w:rsidR="00920546" w:rsidRPr="00920546" w:rsidRDefault="00920546" w:rsidP="00920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20546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У раздзеле «Пазакласнае чытанне» дадзена характарыстыка вучэбнага матэрыялу, які складае кола чытання навучэнцаў, тэматыка чытання, пададзены патрабаванні да аб’ёму і афармлення дзіцячай кнігі, відаў выдання (зборнік аўтарскі ці тэматычны). Вызначаны віды самастойнай чытацкай дзейнасці, формы індывідуальнай і групавой работы з кнігай у пазаўрочны час, пералік ведаў і ўменняў работы з дзіцячай кнігай.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У раздзеле «Асноўныя патрабаванні да вынікаў вучэбнай дзейнасці навучэнцаў» устаноўлены патрабаванні да ўзроўню падрыхтоўкі навучэнцаў па літаратурным чытанні.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8. Састаўной часткай вучэбнага прадмета з’яўляецца паза</w:t>
      </w: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класнае чытанне. 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Мэта пазакласнага чытання – знаёмства навучэнцаў з кнігамі з даступнага ім кола чытання; фарміраванне цікавасці да кніг, жаданне і ўменне іх выбіраць і чытаць; навучанне работы з кнігай як з асаблівым аб’ектам.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Навучэнцы авалодваюць ведамі аб элементах кнігі, якія дазваляюць чытачу арыентавацца ў любой кнізе і групе кніг (загаловак, прозвішча аўтара, ілюстрацыя, змест, прадмова), аб сродках арыентацыі ў свеце кніг (кніжная выстава, плакат, рэкамендацыйны спіс, рэкамендацыйны паказчык, картатэка, электронны каталог), аб газетах і часопісах як перыядычных выданнях; аб культуры і гігіене чытання. Навучэнцы набываюць уменне самастойна выбіраць кнігі на прапанаваную тэму, карыстацца арыенціровачным апаратам кнігі, відамі бібліятэчна-бібліяграфічнай дапамогі (з прыцягненнем бібліятэкара). 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У пазаўрочны час у сістэме пазакласнага чытання павінны практыкавацца літаратурныя ранішнікі, віктарыны, конкурсы чытачоў, работа ў «майстэрні па рамонце кніг». Урокі пазакласнага чытання праводзяцца падчас і пасля вывучэння асноўных тэм чытання і ўваходзяць у агульную колькасць гадзін, адведзеных на вучэбны прадмет. На працягу чарговага адрэзку часу педагагічны работнік кіруе самастойным пазаўрочным чытаннем кніг, газет, часопісаў.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9. Дадзеная вучэбная праграма арыентуе на ажыццяўленне міжпрадметных сувязей з вучэбнымі прадметамі «Русская литература (литературное чтение)», «Выяўленчае мастацтва», «Музыка» падчас фарміравання ў навучэнцаў уяўленняў: «жанр», «мастацкі вобраз», «задумка аўтара», «тэма», «форма», «змест», «рытм», «настрой», «аўтар».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10. Асноўнымі відамі дзейнасці на ўроках літаратурнага чытання з’яўляюцца чытанне ўслых і пра сябе (моўчкі), выразнае чытанне, чытанне </w:t>
      </w: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па ролях, вывучаючае чытанне, праглядавае чытанне, выбарачнае чытанне, завучванне на памяць вершаваных твораў; слуханне і апавяданне; пераказ (падрабязны, выбарачны, сціслы) па гатовым плане; апорных словах, ілюстрацыях; творчы пераказ з дапаўненнем сюжэту; уяўлення пра героя, падзеі, паэтычныя карціны прыроды; творчая інтэрпрэтацыя тэксту (слоўнае маляванне асобных эпізодаў, паэтычных карцін, стварэнне слоўных і графічных ілюстрацый да твора); інсцэніроўка эпізодаў мастацкага твора; аналітычная і ацэначная работа з тэкстам твора; складанне выказванняў параўнальнага характару; высноў, асабістых меркаванняў; назіранне за выяўленча-выразнымі сродкамі мастацкага маўлення (адухаўленне, параўнанне, эпітэт, перабольшанне, эмацыянальна-ацэначныя словы); структураванне тэксту ў форме плана, графічнай схемы; чытанне-разгляд дзіцячых кніг; прагназаванне, абмеркаванне, дыскусія.</w:t>
      </w:r>
    </w:p>
    <w:p w:rsidR="00920546" w:rsidRPr="00920546" w:rsidRDefault="00920546" w:rsidP="00920546">
      <w:pPr>
        <w:spacing w:after="0" w:line="240" w:lineRule="auto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ГЛАВА </w:t>
      </w:r>
      <w:r w:rsidR="0095790F">
        <w:rPr>
          <w:rFonts w:ascii="Times New Roman" w:eastAsia="等线" w:hAnsi="Times New Roman" w:cs="Times New Roman"/>
          <w:sz w:val="30"/>
          <w:szCs w:val="30"/>
          <w:lang w:val="be-BY" w:eastAsia="ru-RU"/>
        </w:rPr>
        <w:t>2</w:t>
      </w:r>
      <w:bookmarkStart w:id="0" w:name="_GoBack"/>
      <w:bookmarkEnd w:id="0"/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ЗМЕСТ ВУЧЭБНАГА ПРАДМЕТА Ў IV КЛАСЕ</w:t>
      </w:r>
    </w:p>
    <w:p w:rsidR="00920546" w:rsidRPr="00920546" w:rsidRDefault="00920546" w:rsidP="009205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АСНОЎНЫЯ ПАТРАБАВАННІ ДА ВЫНІКАЎ ВУЧЭБНАЙ ДЗЕЙНАСЦІ НАВУЧЭНЦАЎ </w:t>
      </w:r>
    </w:p>
    <w:p w:rsidR="00920546" w:rsidRPr="00920546" w:rsidRDefault="00920546" w:rsidP="009205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Arial" w:hAnsi="Times New Roman" w:cs="Times New Roman"/>
          <w:bCs/>
          <w:sz w:val="30"/>
          <w:szCs w:val="30"/>
          <w:lang w:val="be-BY" w:eastAsia="ru-RU"/>
        </w:rPr>
        <w:t>(70 гадзін, з іх 58 гадзін – чытанне раздзелаў вучэбнага дапаможніка і падагульненне ведаў па раздзелах чытання, 9 гадзін – пазакласнае чытанне, 2 гадзіны – абавязковы кантроль навыку чытання, 1 гадзіна – праверка сфарміраванасці чытацкіх уменняў)</w:t>
      </w:r>
    </w:p>
    <w:p w:rsidR="00920546" w:rsidRPr="00920546" w:rsidRDefault="00920546" w:rsidP="00920546">
      <w:pPr>
        <w:spacing w:after="0" w:line="240" w:lineRule="auto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КОЛА ЧЫТАННЯ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Чалавек і прырода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>(8 гадзін, з іх 1 гадзіна – на пазакласнае чытанне)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чытання і вывучэння ў класе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Гардзей.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«Жнівень».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І. Грамовіч.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«Выпаў снег».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Р. Ігнаценка</w:t>
      </w:r>
      <w:r w:rsidRPr="00920546">
        <w:rPr>
          <w:rFonts w:ascii="Times New Roman" w:eastAsia="等线" w:hAnsi="Times New Roman" w:cs="Times New Roman"/>
          <w:i/>
          <w:iCs/>
          <w:sz w:val="30"/>
          <w:szCs w:val="30"/>
          <w:lang w:eastAsia="ru-RU"/>
        </w:rPr>
        <w:t>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«Бабіна лета».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>Кла</w:t>
      </w: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ўдзія Каліна. 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>«</w:t>
      </w: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Буслы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». 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куб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Колас.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«Усход сонца».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Г. Скаржынская-Савіцкая.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«Чаму пралескі сінія».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Фальклорны матэрыял: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народныя загадкі пра з’явы прыроды.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пазакласнага чытання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К. Буйло.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«Мой Мурка», «У лесе».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А. Бутэвіч. 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>«Як сасна з бярозай пасябравала».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Быкава.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«Свавольніцы», «Заранка», «Гарэза-праменьчык».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мітрок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Бядуля.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«Сняжыначкі-пушыначкі».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Васілевіч.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«Геша».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Я. Галубовіч.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«Забаўнае паляванне», «Сцяжынка», «Што аднаму цяжка, тое гуртам лёгка».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Гардзей.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«Залаты лістапад».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Ц. Гартны.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«Восень»</w:t>
      </w: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 Гілевіч.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«Цуд тварыўся – праспаў…», «Здарэнне ў лесе».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П. Глебка.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«На пачатку лета».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У. Дубоўка.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«Восень», «Раскрытая кніга», «Хто дужэйшы?».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Жуковіч.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«Скалечаны голуб», «У зялёным лузе».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нка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Журба.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«Першыя сняжынкі».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Кажура.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«Пакацілася сонейка».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лаўдзія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Каліна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>. «Красавік», «Стракатая сойка».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К. Камейша.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«Зімовы верш».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Капусцін.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«Казка старой сасны».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Г. Каржанеўская.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«Мышка», «Дзе ты, Боця?».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куб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Колас.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«Каля рэчкі», «Летам».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 Корзун.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«Міколкаў барометр».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нка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Купала.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«Вясна».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Э. Луканскі.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«Верабейка».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 Лынькоў.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«Ластаўчына талака».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Мыслівец.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«Жураўлі і жураўка».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Г. Пашкоў.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«Палессе», «Раніца ў пушчы», «У жытнім полі».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З. Прыгодзіч.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«Джэк і Рыжык».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П. Ткачоў.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«Тася».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К. Хадасевіч-Лісавая.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«У кожнага свае справы».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І. Шамякін.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«Воўк».</w:t>
      </w:r>
    </w:p>
    <w:p w:rsidR="00920546" w:rsidRPr="00920546" w:rsidRDefault="00920546" w:rsidP="00920546">
      <w:pPr>
        <w:spacing w:after="0" w:line="240" w:lineRule="auto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Чалавек і яго род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>(7 гадзін, з іх 1 гадзіна – на пазакласнае чытанне)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чытання і вывучэння ў класе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 Гілевіч.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«Я – беларус».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Грачанікаў.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«Бацькоўскі парог».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Карлюкевіч.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«Вавёрка піша сачыненне».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У. Ліпскі.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«Пошук радаводных крыніц».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Б. Сачанка.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«Адкуль пайшоў твой род?».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пазакласнага чытання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Э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дзі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Агняцвет.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«Слова пра маці».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Л. Багдановіч.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«Адзіная, як маці!».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Вітка.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«Вавёрчына гора».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нка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Купала.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«Над калыскай».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У. Ліпскі.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«Праўдзівы аповед пра твой і мой радавод».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Ставер.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«Унуку».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Сумараў.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«Мой дом».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Швед.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«Я нарадзіўся беларусам».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Шырко.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«Дзед Манюкін і ўнукі».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Чалавек і Радзіма 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>(8 гадзін, з іх 1 гадзіна – на пазакласнае чытанне)</w:t>
      </w:r>
    </w:p>
    <w:p w:rsidR="00920546" w:rsidRPr="00920546" w:rsidRDefault="00920546" w:rsidP="00920546">
      <w:pPr>
        <w:spacing w:after="0" w:line="240" w:lineRule="auto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чытання і вывучэння ў класе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П. Броўка.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«Дарагая Беларусь».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К. Буйло.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«Люблю».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 Гальпяровіч.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«Бацька гарадоў беларускіх» (урывак).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У. Карызна.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«Люблю цябе, Белая Русь».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Каско.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«Горад з Белаю вежаю».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У. Ліпскі.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«Беларусь».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пазакласнага чытання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Э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дзі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Агняцвет.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«Кліча вецер свежы».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Астрэйка.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«Родная краіна».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Гурло.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«Мой край».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Жуковіч.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«Цудоўная краіна», «Беларус», «Няма даражэйшай зямлі», «Беларуская старонка» «Францішак Скарына».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Зэкаў.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«Па-беларуску і па-руску», «Чатыры зярняткі».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У. Карызна.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«Песня аб родным».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Я. Крупенька.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«Два словы»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У. Ліпскі.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«Замак без замка», «Салігорскія агні».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У. Мазго.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«Мірскі замак».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 Маляўка.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«Полацк».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Г. Марчук.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«Як Несцерка французаў перахітрыў».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 Пазнякоў.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«Адказ сыну», «Радзіма», «У бары», «Заўжды вярнуся».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Пісьмянкоў.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«Мы – беларусы».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К. Цвірка.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«Там яна».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lastRenderedPageBreak/>
        <w:t>В. Шпакевіч.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«Мая зямля».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Чалавек, слова і кніга 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>(6 гадзін, з іх 1 гадзіна – на пазакласнае чытанне)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чытання і вывучэння ў класе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Л. Дайнека.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«Любіце мову». 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А. Масла. 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«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Як з’явіўся апостраф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». 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Станюк.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«Чаму?».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К. Цвірка.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«У кнігарні».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Фальклорны матэрыял:</w:t>
      </w: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прыказкі пра слова і кнігу.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Для пазакласнага чытання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 Арочка.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«Цяжкае пытанне».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Л. Багдановіч.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«Мы дзеці мовы беларускай».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П. Броўка.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«Родныя словы».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Т. Бунта.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«Добры дзень!».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Вітка.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«Слова», «Шляхі-дарогі».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Жуковіч.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«Кніга».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Зэкаў.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«Дзве мовы».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Канапелька.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«Роднае слова».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Пазнякоў.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«Скарына».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Панчанка.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«Хлебныя словы».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Пашкоў.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«Родная мова».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Прыходзька.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«Твая мова».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Ю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Свірка.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«Словы».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Чарняўскі.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«Прыгода з Коскаю».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Чалавек і мастацтва 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>(7 гадзін, з іх 1 гадзіна – на пазакласнае чытанне)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чытання і вывучэння ў класе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Грачанікаў.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«Народ і песні».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Э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Валасевіч.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«Шпачыны канфуз».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Янка Купала.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«Песня і казка».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Чарняўскі.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«Слуцкія паясы».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Фальклорныя творы: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беларуская народная казка «Музыка-чарадзей», 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легенда «Адкуль песня беларуская». 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Для пазакласнага чытання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Бунта.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«Урок музыкі».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Змітрок Бядуля</w:t>
      </w:r>
      <w:r w:rsidRPr="00920546">
        <w:rPr>
          <w:rFonts w:ascii="Times New Roman" w:eastAsia="等线" w:hAnsi="Times New Roman" w:cs="Times New Roman"/>
          <w:i/>
          <w:iCs/>
          <w:sz w:val="30"/>
          <w:szCs w:val="30"/>
          <w:lang w:eastAsia="ru-RU"/>
        </w:rPr>
        <w:t>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«Дудачка».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Дзеружынскі.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«Наш беларускі ручнік».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Карызна.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«Іграй, жалейка, не змаўкай…».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Максім Танк</w:t>
      </w:r>
      <w:r w:rsidRPr="00920546">
        <w:rPr>
          <w:rFonts w:ascii="Times New Roman" w:eastAsia="等线" w:hAnsi="Times New Roman" w:cs="Times New Roman"/>
          <w:i/>
          <w:iCs/>
          <w:sz w:val="30"/>
          <w:szCs w:val="30"/>
          <w:lang w:eastAsia="ru-RU"/>
        </w:rPr>
        <w:t>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«Казка пра музыку».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Чарняўскі.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«Цымбалы».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Быць на зямлі чалавекам 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>(9 гадзін, з іх 1 гадзіна – на пазакласнае чытанне)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чытання і вывучэння ў класе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Гілевіч.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«Калі рана ўстанеш».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Гурскі.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«Верныя сябры».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Вітка.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«Дзень нараджэння».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Жуковіч. 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>«Першая настаўніца».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Мацяш.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«Калыханка маме».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Правасуд.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«Фанабэрысты Мухамор».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Ткачоў.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«Хітрун».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Фальклорныя творы: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>беларуская народная казка «Стары бацька»,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>прыказкі пра дружбу.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iCs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Для пазакласнага чытання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Эдзі Агняцвет.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«Першае слова».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І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Аношкін.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«Ленус-хранікалюс», «Дружная сямейка».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Барадулін.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«Грамат не хапіла».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Бунта.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«Дзіўная сінічка».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Бяганская.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«Атося».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Змітрок Бядуля.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«Казка пра мядзведзя».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Э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Валасевіч.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«Мітрафан і дэльтаплан», «Сама», «Арэхі і агрэхі», «Кот і вожык», «Арэх і жаба».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Васілевіч.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«Маміна свята».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Вітка.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«Самая дарагая рэч у нашым доме», «Добры знак»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Галіноўская.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«Фантазёр».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Гаўрусёў.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«Пад апекаю бацькоў».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Жуковіч.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«Трэба», «Свет – дз</w:t>
      </w:r>
      <w:r w:rsidRPr="00920546">
        <w:rPr>
          <w:rFonts w:ascii="Times New Roman" w:eastAsia="等线" w:hAnsi="Times New Roman" w:cs="Times New Roman"/>
          <w:sz w:val="30"/>
          <w:szCs w:val="30"/>
          <w:lang w:val="en-US" w:eastAsia="ru-RU"/>
        </w:rPr>
        <w:t>i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восны». 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Мартыновіч.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«Як сябры дапамаглі Пыху».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lastRenderedPageBreak/>
        <w:t>Г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Марчук.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«Прыгоды дзяўчынкі Агапкі і ката Фокуса».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Масла.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«Цудадзейныя лекі».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Корбан.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«Казёл і Муха».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Крэйдзіч.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«Сінічкі міратворцы».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Пазнякоў.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«Хітры Іванка», «Цукеркі».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Правасуд.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«Вузел».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Рунец.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«Аднойчы вечарам».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Скрыпка.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«Індык», «Апанас», «Звяглівы Лыска».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Максім Танк.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«Конь і леў», «Казка пра мядзведзя», «Сярод лясоў наднёманскіх».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Федарэнка.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«Памылка».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Чарняўскі.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«Чарадзейныя пруткі».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Шпакевіч.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«Любіце родных».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Ф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Янкоўскі.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«І за гарою пакланюся».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Чалавек і грамадства 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>(5 гадзіны, з іх 1 гадзіна – на пазакласнае чытанне)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чытання і вывучэння ў класе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Корбан.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«Пчала і Ружа».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Шымук.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«Лёгка нам нічога не даецца».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Фальклорныя творы: 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>беларускія народныя казкі «Ад крадзенага не пасыцееш», «Андрэй за ўсіх мудрэй».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Для пазакласнага чытання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Багдановіч.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«Праспалі свята».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Бадак.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«Воўк і навука».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Бутэвіч.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«Бунт у каралеўстве Віндаўса Вялікага».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Давідовіч.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«Кемлівы Заяц!».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Зэкаў.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«Чатыры зярняткі».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Ладуцька.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«З Брэсцкай Тамашоўкі».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Місько.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«Добры чалавек»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Скаржынская-Савіцкая.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«Прывід», «Перахітрыў».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Максім Танк.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«Падарожжа мураша Бадзіні».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Хадасевіч-Лісавая.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«Велапрабег з прыгодамі», «Ліст да Дзеда Мароза», «Чароўная ракавіна», «Вухуцік».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Чарняўскі.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«Урок ветлівасці».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І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Шуцько.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«Труцень і пчолкі».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Легенды.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«Золата ў прыполе», «Ліхая доля».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Чалавек на планеце Зямля 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>(7 гадзін, з іх 1 гадзіна – на пазакласнае чытанне)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чытання і вывучэння ў класе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Броўка.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«А ты хоць дрэва пасадзіў?».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Даніленка.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«Журка».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Пазнякоў.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«Клён».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Правасуд.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«Вадзянік і Лесавік».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Пашкоў.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«Выратаванне вожыка».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Сіпакоў.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«Беручы – аддаваць».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пазакласнага чытання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Галіноўская.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«Хата для шпакоў».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Гамолка.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«Васілёва бярозка».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Гілевіч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«Сіняя пушча».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Х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Гурыновіч.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«Давайце пасадзім па дрэўцу», «Праталіны».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Правасуд.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«Мядзведзевы забавы».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Пушча.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«Белавежа».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І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Шамякін.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«Чорны прамень».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Янчанка.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«Як я расой лячыўся».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Лёс чалавека на вайне 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>(5 гадзін, з іх 1 гадзіна – на пазакласнае чытанне)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чытання і вывучэння ў класе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Броўка.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«А хіба ёсць, што забываюць?».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Брыль.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«Зялёная школа».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Чарняўскі.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«Клятва Марата Казея».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 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Янчанка.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«Сустрэча з бацькам».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пазакласнага чытання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Астрэйка.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«Плошча Перамогі».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Грачанікаў.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«Каля помніка партызанскай славы </w:t>
      </w: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“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>Прарыў</w:t>
      </w: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”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>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Куляшоў.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«Над спаленай вёскай».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Я. Маўр.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«Дом пры дарозе», «Завошта».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П. Панчанка.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«Дзеці вайны».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І. Шамякін.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«Алёша-разведчык».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lastRenderedPageBreak/>
        <w:t>Г. Шыловіч.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«Была нядзеля…».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>Апавяданні з кнігі «Ніколі не забудзем».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Чалавек, космас і Сусвет 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>(5 гадзін)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чытання і вывучэння ў класе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Жуковіч.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«Хараство Сусвету».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П. Клімук.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«На касмічным караблі».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У. Мазго.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«Суседзі па Сусвеце».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Масла.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«Калючык і космас».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К. Цвірка.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«Да зорак».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ФАРМІРАВАННЕ НАВЫКУ ЧЫТАННЯ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І ЎНІВЕРСАЛЬНЫХ ВУЧЭБНЫХ ДЗЕЯННЯЎ</w:t>
      </w:r>
    </w:p>
    <w:p w:rsidR="00920546" w:rsidRPr="00920546" w:rsidRDefault="00920546" w:rsidP="00920546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Удасканаленне навыку чытання цэлымі словамі і спалучэннямі слоў. Нарошчванне тэмпу чытання і набліжэнне яго да хуткасці размоўнага маўлення навучэнца.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Фарміраванне і развіццё правільнага чытання з захаваннем фанетыка-арфаэпічных норм беларускай мовы.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Авалоданне наступнымі відамі чытання на новым і больш складаным, чым у ІІІ класе, вучэбным матэрыяле: чытанне пра сябе (моўчкі), азнаямляльнае чытанне, праглядавае чытанне, пошукавае чытанне, выбарачнае чытанне, чытанне па ролях, выразнае чытанне.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Далейшае авалоданне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 сродкамі выразнага чытання: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захаванне інтанацыі ў канцы сказа, паўз унутры і ў канцы сказа, паміж абзацамі, паміж вершаванымі строфамі;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вылучэнне з дапамогай лагічнага націску важных па сэнсе слоў; 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захаванне тону і тэмпу чытання ў залежнасці ад эмацыянальнага стану героя і эмацыянальнага настрою твора;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самастойнае вызначэнне задачы выразнага чытання: што неабходна</w:t>
      </w:r>
      <w:r w:rsidRPr="00920546">
        <w:rPr>
          <w:rFonts w:ascii="Times New Roman" w:eastAsia="等线" w:hAnsi="Times New Roman" w:cs="Times New Roman"/>
          <w:i/>
          <w:sz w:val="30"/>
          <w:szCs w:val="30"/>
          <w:lang w:val="be-BY" w:eastAsia="ru-RU"/>
        </w:rPr>
        <w:t xml:space="preserve"> </w:t>
      </w: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перадаць слухачам пры чытанні.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Развіццё ўніверсальных вучэбных дзеянняў: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вылучаць у тэксце незнаёмыя і незразумелыя словы, выразы; карыстацца кантэкстам, зноскамі, тлумачальным слоўнікам, глабальнай камп’ютарнай сеткай Інтэрнэт для высвятлення значэнняў слоў;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вылучаць ключавыя (апорныя) словы ў тэксце;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вызначаць вучэбную задачу чытання: што, з якой мэтай прачытаць;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планаваць дзейнасць: называць у паслядоўнасці дзеянні для вырашэння вучэбнай задачы (пры падрыхтоўцы да чытання па ролях, </w:t>
      </w: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выразным чытанні, слоўным маляванні, складанні плана, сціслым пераказе, інсцэніроўцы);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кантраляваць і ацэньваць вучэбныя дзеянні ў адпаведнасці з пастаўленай задачай і яе вынікам;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ацэньваць сваё і чужое чытанне з пазіцый правільнасці і выразнасці;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удзельнічаць у вучэбным дыялогу пры абмеркаванні матэрыялу;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размяркоўваць ролі ў групе, дамаўляцца і выконваць правілы ўзаемадзеяння ў групе, пары;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паважліва ставіцца да іншага меркавання.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Віды дзейнасці: слуханне, чытанне ўслых, чытанне пра сябе (моўчкі), азнаямляльнае чытанне, пошукавае, праглядавае чытанне дзіцячай перыёдыкі, пошукавае чытанне даведачнай літаратуры, выбарачнае чытанне, выразнае чытанне, чытанне па ролях; камбінаванае чытанне (педагагічны работнік – навучэнцы); вылучэнне і чытанне ключавых слоў абзаца, сэнсавай часткі, тэксту; выкананне акцэнталагічных і арфаэпічных практыкаванняў; вызначэнне вучэбнай задачы чытання; планаванне дзейнасці пры падрыхтоўцы да чытання па ролях, выразным чытанні, слоўным маляванні, складанне плана, пошук памылак і моцных бакоў у сваім і чужым чытанні; ацэнка чытання з пазіцый правільнасці і выразнасці.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ФАРМІРАВАННЕ ЧЫТАЦКІХ УМЕННЯЎ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І ЎНІВЕРСАЛЬНЫХ ВУЧЭБНЫХ ДЗЕЯННЯЎ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Навучэнцы вучацца: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прагназаваць эмацыянальны характар, жанр і змест мастацкага твора па ілюстрацыях і загалоўку;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знаходзіць словы і выразы, якія перашкаджаюць разуменню прачытанага, вызначаць іх значэнне праз кантэкст, зноскі, з дапамогай слоўніка і глабальнай камп’ютарнай сеткі Інтэрнэт;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устанаўліваць сэнсавыя сувязі паміж падзеямі: паслядоўныя і прычынныя; разважаць над сувяззю эпізодаў; супастаўляць асобныя эпізоды твора;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вызначаць самастойна тэму і асноўную думку твора;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вылучаць дзейных асоб, называць галоўнага героя, вызначаць учынак і прычыну ўчынку;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самастойна знаходзіць у тэксце словы, якія ўказваюць на эмацыянальны настрой героя, яго пачуцці, адносіны аўтара да адлюстраваных падзей;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знаходзіць у творы апісанне знешнасці героя (партрэт), інтэр’ера памяшкання, карцін прыроды: усведамляць ролю гэтых апісанняў у раскрыцці ўнутранага свету героя;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уяўляць у сваёй свядомасці героя, карціну прыроды і расказваць аб гэтым;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ствараць характарыстыку героя твора (станоўчага, адмоўнага);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складаць партрэтную характарыстыку персанажаў з прывядзеннем прыкладаў з тэксту, знаходжанне ў тэксце сродкаў адлюстравання герояў і выражэння іх пачуццяў, параўнанне герояў па іх знешнім выглядзе і ўчынках, устанаўленне ўзаемасувязі паміж учынкамі, пачуццямі герояў;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узнаўляць «дэфарміраваны» паэтычны тэкст;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складанне пытальнага плана тэксту з вылучэннем эпізодаў, сэнсавых частак: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характарызаваць героя на падставе яго паводзін, перажыванняў і ўчынкаў, выказваць свае адносіны да яго;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вызначаць аўтарскія адносіны і выказваць свае меркаванні аб падзеях, учынках герояў; даваць сваю ацэнку ўчынку, герою;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вызначаць агульны эмацыянальны настрой паэтычнага твора;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аналізаваць кампазіцыю твора (з дапамогай педагагічнага работніка);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назіраць за будовай эпічнага твора, з дапамогай педагагічнага работніка вызначаць яго структурныя часткі: пачатак, развіццё дзеяння, кульмінацыю, канцоўку;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самастойна складаць план твора і карыстацца ім падчас пераказу; падрабязна і сцісла (з дапамогай педагагічнага работніка) пераказваць сюжэт твора; выбарачна пераказваць асобны эпізод, апісанне персанажа, апісанне карціны прыроды; пераказваць змест твора, выкарыстоўваючы розныя тыпы маўлення з улікам спецыфікі мастацкага, навукова-пазнавальнага і вучэбнага тэкстаў (з дапамогай педагагічнага работніка);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знаходзіць у творы выяўленчыя сродкі мастацкага маўлення (параўнанне, адушаўленне, эпітэт, перабольшанне, эмацыянальна-ацэначныя словы), вызначаць іх ролю ў стварэнні вобраза, узнаўляць на гэтай аснове слоўныя карціны;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адрозніваць і называць фальклорныя жанры (песня, казка, прыказка), вылучаць іх жанравыя асаблівасці;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адрозніваць і называць жанры аўтарскай літаратуры (літаратурная казка, апавяданне, аповесць-казка, верш) і вызначаць іх жанравыя асаблівасці;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адрозніваць мастацкія і навукова-пазнавальныя літаратурныя творы, якія па-рознаму адлюстроўваюць свет;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вылучаць з навукова-пазнавальнага тэксту фактычны матэрыял, дакладныя звесткі, сістэматызаваць звесткі з дапамогай складання графічнага ці слоўнага плана (пад кіраўніцтвам педагагічнага работніка), складаць выказванні параўнальнага характару, ацэньваць інфармацыю (дзе можна выкарыстаць гэты веды);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валодаць прыёмамі завучвання вершаў (з апорай на ключавыя словы, уяўляемыя карціны, графічную і намаляваную схему);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ствараць маналагічнае выказванне на зададзеную тэму;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канструіраваць (мадэліраваць) план твора;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працаваць з табліцамі і схемамі;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удзельнічаць у вучэбным дыялогу па пытаннях тэмы ўрока;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>правяраць вын</w:t>
      </w: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ікі сваёй работы па прапанаваным узоры (крытэрыях);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параўноўваць творы розных відаў мастацтва (фальклору, літаратуры, жывапісу, музыкі);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дэманстраваць начытанасць і сфарміраванасць спецыяльных чытацкіх уменняў: суаднясенне прозвішчаў аўтараў з загалоўкамі твораў, вызначэнне тэм указаных твораў, знаходжанне памылкі ў прапанаванай паслядоўнасці;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складаць выставы кніг на прапанаваную тэму;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выяўляць значэнне незнаёмага слова ў слоўніку;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шукаць у даведачнай літаратуры дадатковую інфармацыю.</w:t>
      </w:r>
    </w:p>
    <w:p w:rsidR="00920546" w:rsidRPr="00920546" w:rsidRDefault="00920546" w:rsidP="00920546">
      <w:pPr>
        <w:spacing w:after="0" w:line="240" w:lineRule="auto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ЛІТАРАТУРАЗНАЎЧАЯ ПРАПЕДЭЎТЫКА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Агульнае ўяўленне пра жанравыя асаблівасці твораў фальклору: народныя песні (калыханкі, восеньскія, калядныя, вяснянкі), забаўлянкі-пацешкі, прыпеўкі, прыказкі, скорагаворкі, загадкі, народныя казкі.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Агульнае ўяўленне пра жанравыя асаблівасці твораў аўтарскай літаратуры: аповесці, аповесці-казкі.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Пашырэнне ўяўленняў пра асаблівасці жанраў: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казка (народная і літаратурная, іх падабенства, асаблівасці кампазіцыі і мовы казкі);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верш (назіранне за рыфмай, радком, страфой, сродкамі выразнасці);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апавяданне (герой апавядання, месца дзеяння, учынак, адносіны аўтара да ўчынку; апавяданне мастацкае і навукова-пазнавальнае);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пашырэнне ўяўлення пра выяўленча-вобразныя сродкі мастацкага маўлення: параўнанне, адушаўленне, эпітэт, перабольшанне, эмацыянальна-ацэначныя словы;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арыенціроўка ў пэўных літаратурных тэрмінах.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Віды дзейнасці: назіранне за тэкстам твора (мастацкай формай структуры тэксту, мовай твора, сродкамі мастацкай выразнасці); уяўленне ў думках вобразаў мастацкага твора: паэтычных карцін прыроды, герояў, падзей; аналітычная і ацэначная работа з тэкстам твора (тэкставы аналіз), складанне выказванняў параўнальнага, ацэначнага характару, высноў; параўнанне мастацкіх тэкстаў розных жанраў і герояў, вылучэнне жанравых прымет, пошук выяўленча-вобразных сродкаў мастацкага маўлення.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ЛІТАРАТУРНА-ТВОРЧАЯ ДЗЕЙНАСЦЬ НАВУЧЭНЦАЎ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Літаратурна-творчая дзейнасць ажыццяўляецца з дапамогай уключэння навучэнцаў у наступныя віды дзейнасці: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калектыўнае складанне апавядання на пэўную тэму, па дадзеным пачатку ці канцоўцы;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сачыненне казак, забаўных гісторый з героямі вывучаных твораў, вершаў па апорных словах;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складанне з дапамогай педагагічнага работніка сцэнарыя да мультфільма (з выкарыстаннем музычных твораў);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творчая інтэрпрэтацыя твора: слоўнае маляванне паэтычных карцін, эпізодаў тэксту, слоўнае апісанне героя;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складанне апавядання-апісання па ілюстрацыях або карціне;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складанне творчага пераказу ад імя аднаго з герояў, з творчым дапаўненнем сюжэта;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выразнае чытанне па ролях дыялогаў літаратурных герояў, апавядання апавядальнага характару, казкі;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інсцэніроўка эпізодаў, асобных фрагментаў мастацкага твора (з рэплікамі і рухамі), пастаноўка «жывых карцін»);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гульня-драматызацыя казачных сітуацый (перадача характару і настрою паходкай, жэстамі, голасам);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«інтэрв’ю» з персанажам, які спадабаўся;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прыдумванне працягу праслуханага (прачытанага) апавядання;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стварэнне сціслага водгуку аб самастойна прачытаным творы па дадзеным узоры;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разыгрыванне </w:t>
      </w: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дыялогаў з выражэннем настрою герояў;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падрыхтоўка творчага праекта на зададзеную тэму (з дапамогай педагагічнага работніка);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стварэнне дзённіка летняга чытання;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рэпартаж з месца падзей;</w:t>
      </w:r>
    </w:p>
    <w:p w:rsidR="00920546" w:rsidRPr="00920546" w:rsidRDefault="00920546" w:rsidP="00920546">
      <w:pPr>
        <w:spacing w:after="0" w:line="240" w:lineRule="auto"/>
        <w:ind w:firstLine="708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конкурснае чытанне вывучаных вершаў.</w:t>
      </w:r>
    </w:p>
    <w:p w:rsidR="00920546" w:rsidRPr="00920546" w:rsidRDefault="00920546" w:rsidP="00920546">
      <w:pPr>
        <w:spacing w:after="0" w:line="240" w:lineRule="auto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ПАЗАКЛАСНАЕ ЧЫТАННЕ (ЗАКЛЮЧНЫ ЭТАП)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КОЛА ЧЫТАННЯ 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ind w:firstLine="708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Мастацкая, навукова-мастацкая і навукова-пазнавальная кніга, дзіцячая даведачная кніга (энцыклапедыя, даведнік, слоўнік), дзіцячыя часопісы і газеты (на выбар педагагічнага работніка). Сусветная дзіцячая мастацкая літаратура (беларуская, руская, замежная). Серыі кніг, якія прызначаны для дзіцячага чытання.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lastRenderedPageBreak/>
        <w:t>Пашырэнне чытацкага кругагляду з дапамогай гістарычных аповесцей і апавяданняў, аўтабіяграфічнай, дакументальнай, нарысавай літаратуры, прыгодніцкай дзіцячай кнігі, кніг пра культуру і мастацтва.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Знаёмства з серыяй кніг «Дзецям пра мастацтва», «Бібліятэка прыгод», «Маленькая гістарычная бібліятэка», «Бібліятэка сусветнай літаратуры для дзяцей».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Тыпы дзіцячых кніг для пазакласнага чытання: кніга-твор; кніга-зборнік (аўтарскі або тэматычны); хрэстаматыя; збор сачыненняў дзіцячага пісьменніка; кніга-даведнік; дзіцячая энцыклапедыя; школьны тлумачальны слоўнік.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Жанры: легенды, літаратурныя казкі, апавяданні (мастацкія, навукова-мастацкія, навукова-пазнавальныя), аповесці (гістарычныя, аўтабіяграфічныя пра дзяцінства), аповесці-казкі, вершы, байкі.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ФАРМІРАВАННЕ САМАСТОЙНАЙ ЧЫТАЦКАЙ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ДЗЕЙНАСЦІ НАВУЧЭНЦАЎ</w:t>
      </w:r>
    </w:p>
    <w:p w:rsidR="00920546" w:rsidRPr="00920546" w:rsidRDefault="00920546" w:rsidP="00920546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Навучэнцы вучацца: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выбіраць кнігі для чытання ў адпаведнасці з пастаўленай мэтай, карыстаючыся відамі бібліятэчна-бібліяграфічнай дапамогі (кніжнай выставай, рэкамендацыйнымі спісамі і паказчыкамі, каталогам ці адкрытым доступам да кніжных паліц);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вызначаць прыкладны змест новай кнігі па інфармацыі на вокладцы, тытульным лісце, па ілюстрацыях;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самастойна асэнсоўваць прачытанае: ацэньваць паводзіны і ўчынкі герояў, вызначаць асабістае стаўленне да падзей, учынкаў, герояў;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арыентавацца ў структуры дзіцячай кнігі-даведніка, энцыклапедыі;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звяртацца да даведачнай літаратуры з мэтай адбору патрэбнай інфармацыі да ўрока, выступлення;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разглядаць і чытаць дзіцячыя часопісы і газеты;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працаваць у бібліятэцы (школьнай, раённай), карыстацца паслугамі чытальнай залы.</w:t>
      </w:r>
    </w:p>
    <w:p w:rsidR="00920546" w:rsidRPr="00920546" w:rsidRDefault="00920546" w:rsidP="00920546">
      <w:pPr>
        <w:spacing w:after="0" w:line="240" w:lineRule="auto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АСНОЎНЫЯ ВЕДЫ І ЎМЕННІ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ind w:firstLine="708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Навучэнцы замацоўваюць правілы паводзін у бібліятэцы (школьнай, раённай, гарадской) і яе чытальнай зале.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Авалодваюць новымі тэрмінамі: «перыёдыка», «журналіст», «рэдактар».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Навучэнцы вучацца: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самастойна рабіць падбор кніг пэўнага аўтара або на зададзеную педагагічн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>ым</w:t>
      </w: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работнік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>ам</w:t>
      </w: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тэму;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самастойна знаёміцца з новай кнігай да чытання: разглядваць яе з мэтай арыенціроўкі ў змесце і па ілюстрацыях, назве, прозвішчы аўтара, змесце, прадмове, або ўводзінах, пасляслоўі аб аўтары (калі яны ёсць у кнізе);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самастойна знаёміцца з дзіцячым часопісам або газетай;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вызначаць тэму чытання і жанр;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вызначаць тэму творчасці пісьменніка па яго кнігах;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выбіраць звесткі пра пісьменніка з дапамогай інфармацыі з прадмовы і пасляслоўя да яго кніг, даведачнай літаратуры, крыніц глабальнай камп’ютарнай сеткі Інтэрнэт;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карыстацца дзіцячай даведачнай літаратурай (кнігі-даведнікі, дзіцячыя энцыклапедыі, школьныя слоўнікі), а таксама матэрыяламі перыядычнага друку;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выконваць правілы работы ў бібліятэцы і яе чытальнай зале.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ІНДЫВІДУАЛЬНАЯ І ГРУПАВАЯ РАБОТА З КНІГАЙ 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У ПАЗАЎРОЧНЫ ЧАС</w:t>
      </w:r>
    </w:p>
    <w:p w:rsidR="00920546" w:rsidRPr="00920546" w:rsidRDefault="00920546" w:rsidP="00920546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Наведванне бібліятэкі, работа ў чытальнай зале з даведачнай літаратурай, дзіцячымі часопісамі і газетамі.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Праца ў «майстэрні па рамонце кніг».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Падрыхтоўка і ўдзел у літаратурных ранішніках, віктарынах, конкурсах. </w:t>
      </w:r>
    </w:p>
    <w:p w:rsidR="00920546" w:rsidRPr="00920546" w:rsidRDefault="00920546" w:rsidP="00920546">
      <w:pPr>
        <w:spacing w:after="0" w:line="240" w:lineRule="auto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СПІС ТВОРАЎ ДЛЯ ЗАВУЧВАННЯ НА ПАМЯЦЬ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П. Броўка. «А ты хоць дрэва пасадзіў?».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Н. Гілевіч. «Я – беларус».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В. Жуковіч. «Першая настаўніца».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У. Карызна. «Люблю цябе, Белая Русь».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Я</w:t>
      </w: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куб</w:t>
      </w: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 Колас. «Усход сонца».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АСНОЎНЫЯ ПАТРАБАВАННІ ДА ВЫНІКАЎ ВУЧЭБНАЙ ДЗЕЙНАСЦІ НАВУЧЭНЦАЎ IV КЛАСА</w:t>
      </w:r>
    </w:p>
    <w:p w:rsidR="00920546" w:rsidRPr="00920546" w:rsidRDefault="00920546" w:rsidP="00920546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Ведаць: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прозвішчы аўтараў, з творчасцю якіх неаднойчы знаёміліся на ўроках літаратурнага чытання, і іх творы (назва, імёны герояў, асноўны змест);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творы, рэкамендаваныя для завучвання на памяць;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назвы элементаў кнігі: вокладка, пераплёт, карашок, старонка, тытульны ліст, змест, прадмова, ілюстрацыя.</w:t>
      </w:r>
    </w:p>
    <w:p w:rsidR="00920546" w:rsidRPr="00920546" w:rsidRDefault="00920546" w:rsidP="00920546">
      <w:pPr>
        <w:spacing w:after="0" w:line="240" w:lineRule="auto"/>
        <w:ind w:firstLine="709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lastRenderedPageBreak/>
        <w:t>Мець уяўленне пра: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жанр фальклору «легенда» і яе асаблівасці;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жанры аўтарскай літаратуры (літаратурная казка, апавяданне, байка, аповесць-казка, верш) і іх асаблівасці;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выяўленча-вобразныя сродкі мастацкага маўлення (параўнанне, адушаўленне, эпітэт, перабольшанне, эмацыянальна-ацэначныя словы);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навукова-пазнавальныя творы.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Умець: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чытаць правільна, усвядомлена і выразна ўслых тэксты розных відаў (мастацкі, навукова-пазнавальны, вучэбны) у адпаведнасці з нормамі літаратурнага вымаўлення і ў тэмпе, які не перашкаджае разуменню прачытанага;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чытаць усвядомлена пра сябе (моўчкі) тэксты розных відаў;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самастойна вызначаць задачу выразнага чытання і чытаць выразна падрыхтаваныя тэксты;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ацэньваць сваё і чужое чытанне з пазіцый правільнасці і выразнасці;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вызначаць вучэбную задачу чытання: што, з якой мэтай павінны прачытаць;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планаваць дзейнасць: называць у паслядоўнасці дзеянні пры падрыхтоўцы да складання плана, сціслага пераказу, інсцэніроўкі;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кантраляваць і ацэньваць вучэбныя дзеянні ў адпаведнасці з пастаўленай задачай і яе вынікам;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самастойна знаёміцца з творам і кнігай да чытання;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прагназаваць перад чытаннем змест і характар мастацкага твора (кнігі) па ілюстрацыях і загалоўку;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самастойна вызначаць тэму і галоўную думку твора;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самастойна знаходзіць у тэксце словы, якія ўказваюць на эмацыянальны настрой героя, яго пачуцці, адносіны аўтара да адлюстраваных з’яў;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характарызаваць героя на падставе яго паводзін, перажыванняў і ўчынкаў, выказваць свае адносіны да яго;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выяўляць аўтарскія адносіны і выказваць свае меркаванні пра падзеі, учынкі герояў; даваць сваю ацэнку ўчынку, герою;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складаць план твора і карыстацца ім падчас пераказу; падрабязна, выбарачна і сцісла пераказваць сюжэт твора;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вызначаць у тэксце твора выразныя сродкі мастацкага маўлення (параўнанне, адушаўленне, эпітэт, перабольшанне) і ўстанаўліваць іх функцыі, вызначаць рыфму і яе ўласцівасці;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вылучаць з навукова-пазнавальнага тэксту факты, дакладныя звесткі, знаходзіць апісанне прадмета, факта, ацэньваць інфармацыю (дзе можна выкарыстаць гэтыя веды);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ствараць слоўныя і графічныя ілюстрацыі па змесце твора;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арыентавацца ў літаратурных тэрмінах: фальклор, вусная народная творчасць, жанр, мастацкі твор, навукова-пазнавальны тэкст, аўтар (пісьменнік, празаік, паэт), эпізод, тэма, асноўная думка, герой (персанаж), адушаўленне, параўнанне, эпітэт, перабольшанне, эмацыянальна-ацэначныя словы, рыфма; ужываць іх да месца пры адказе на пытанне;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прыводзіць прыклады легенд, песень, казак (народных і літаратурных), вершаў, апавяданняў, казачных аповесцей, навукова-пазнавальных тэкстаў з кола вывучаных твораў;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валодаць прыёмамі завучвання вершаў (з апорай на ключавыя словы і ўяўляемыя карціны);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працаваць у групе, ствараючы інсцэніроўкі нескладаных сюжэтных твораў;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крытычна ацэньваць дзіцячыя творчыя работы падчас абмеркавання;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арыентавацца ў дзіцячых кнігах, выкарыстоўваючы пры гэтым адпаведныя элементы кнігі, а таксама бібліяграфічную дапамогу;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самастойна выконваць падбор кніг пэўнага аўтара або на зададзеную педагагічн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>ым</w:t>
      </w: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работнік</w:t>
      </w:r>
      <w:r w:rsidRPr="00920546">
        <w:rPr>
          <w:rFonts w:ascii="Times New Roman" w:eastAsia="等线" w:hAnsi="Times New Roman" w:cs="Times New Roman"/>
          <w:sz w:val="30"/>
          <w:szCs w:val="30"/>
          <w:lang w:eastAsia="ru-RU"/>
        </w:rPr>
        <w:t>ам</w:t>
      </w: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тэму; 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карыстацца даведачнай літаратурай, а таксама матэрыяламі перыядычнага друку. 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Выкарыстоўваць набытыя веды і ўменні ў практычнай дзейнасці і паўсядзённым жыцці: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ажыццяўляць выбар кніг з дапамогай рэкамендацыйнага спісу, адкрытага доступу да дзіцячых кніг у бібліятэцы;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самастойна чытаць кнігі, дзіцячую перыёдыку;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карыстацца ўсімі відамі бібліятэчна-бібліяграфічнай дапамогі;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самастойна знаёміцца з творамі і кнігай да чытання;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арыентавацца ў кнігах па змесце;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выказваць ацэначныя погляды аб прачытаным творы (героі, падзеі), кнізе, прагледжаным фільме, спектаклі;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карыстацца тлумачальным слоўнікам;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карыстацца энцыклапедычным тэкстам для атрымання фактычных даных;</w:t>
      </w:r>
    </w:p>
    <w:p w:rsidR="00920546" w:rsidRPr="00920546" w:rsidRDefault="00920546" w:rsidP="00920546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920546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прымаць удзел у літаратурных конкурсах.</w:t>
      </w:r>
    </w:p>
    <w:p w:rsidR="00AE63FC" w:rsidRPr="00920546" w:rsidRDefault="00AE63FC">
      <w:pPr>
        <w:rPr>
          <w:lang w:val="be-BY"/>
        </w:rPr>
      </w:pPr>
    </w:p>
    <w:sectPr w:rsidR="00AE63FC" w:rsidRPr="00920546" w:rsidSect="0092054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39E"/>
    <w:multiLevelType w:val="multilevel"/>
    <w:tmpl w:val="A2007AFE"/>
    <w:lvl w:ilvl="0">
      <w:start w:val="6"/>
      <w:numFmt w:val="decimal"/>
      <w:lvlText w:val="%1."/>
      <w:lvlJc w:val="left"/>
      <w:pPr>
        <w:ind w:left="691" w:hanging="6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0" w:hanging="2160"/>
      </w:pPr>
      <w:rPr>
        <w:rFonts w:hint="default"/>
      </w:rPr>
    </w:lvl>
  </w:abstractNum>
  <w:abstractNum w:abstractNumId="1" w15:restartNumberingAfterBreak="0">
    <w:nsid w:val="1300265C"/>
    <w:multiLevelType w:val="hybridMultilevel"/>
    <w:tmpl w:val="110C6BDE"/>
    <w:lvl w:ilvl="0" w:tplc="3E2EF2F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21DC3"/>
    <w:multiLevelType w:val="multilevel"/>
    <w:tmpl w:val="0BCAC262"/>
    <w:lvl w:ilvl="0">
      <w:start w:val="6"/>
      <w:numFmt w:val="decimal"/>
      <w:lvlText w:val="%1."/>
      <w:lvlJc w:val="left"/>
      <w:pPr>
        <w:ind w:left="691" w:hanging="69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0" w:hanging="2160"/>
      </w:pPr>
      <w:rPr>
        <w:rFonts w:hint="default"/>
      </w:rPr>
    </w:lvl>
  </w:abstractNum>
  <w:abstractNum w:abstractNumId="3" w15:restartNumberingAfterBreak="0">
    <w:nsid w:val="46794B32"/>
    <w:multiLevelType w:val="multilevel"/>
    <w:tmpl w:val="0BCAC262"/>
    <w:lvl w:ilvl="0">
      <w:start w:val="6"/>
      <w:numFmt w:val="decimal"/>
      <w:lvlText w:val="%1."/>
      <w:lvlJc w:val="left"/>
      <w:pPr>
        <w:ind w:left="691" w:hanging="69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0" w:hanging="2160"/>
      </w:pPr>
      <w:rPr>
        <w:rFonts w:hint="default"/>
      </w:rPr>
    </w:lvl>
  </w:abstractNum>
  <w:abstractNum w:abstractNumId="4" w15:restartNumberingAfterBreak="0">
    <w:nsid w:val="48A81C3C"/>
    <w:multiLevelType w:val="hybridMultilevel"/>
    <w:tmpl w:val="BCDA97FC"/>
    <w:lvl w:ilvl="0" w:tplc="5F268FE4">
      <w:start w:val="3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" w15:restartNumberingAfterBreak="0">
    <w:nsid w:val="4D8D70C2"/>
    <w:multiLevelType w:val="hybridMultilevel"/>
    <w:tmpl w:val="3F04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F51E5"/>
    <w:multiLevelType w:val="multilevel"/>
    <w:tmpl w:val="0BCAC262"/>
    <w:lvl w:ilvl="0">
      <w:start w:val="6"/>
      <w:numFmt w:val="decimal"/>
      <w:lvlText w:val="%1."/>
      <w:lvlJc w:val="left"/>
      <w:pPr>
        <w:ind w:left="691" w:hanging="69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0" w:hanging="2160"/>
      </w:pPr>
      <w:rPr>
        <w:rFonts w:hint="default"/>
      </w:rPr>
    </w:lvl>
  </w:abstractNum>
  <w:abstractNum w:abstractNumId="7" w15:restartNumberingAfterBreak="0">
    <w:nsid w:val="5ADD1E42"/>
    <w:multiLevelType w:val="multilevel"/>
    <w:tmpl w:val="6748C508"/>
    <w:lvl w:ilvl="0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35" w:hanging="526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2" w:hanging="752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3">
      <w:numFmt w:val="bullet"/>
      <w:lvlText w:val="•"/>
      <w:lvlJc w:val="left"/>
      <w:pPr>
        <w:ind w:left="3230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75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0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5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0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56" w:hanging="752"/>
      </w:pPr>
      <w:rPr>
        <w:rFonts w:hint="default"/>
        <w:lang w:val="uk-UA" w:eastAsia="en-US" w:bidi="ar-SA"/>
      </w:rPr>
    </w:lvl>
  </w:abstractNum>
  <w:abstractNum w:abstractNumId="8" w15:restartNumberingAfterBreak="0">
    <w:nsid w:val="7B2A4536"/>
    <w:multiLevelType w:val="hybridMultilevel"/>
    <w:tmpl w:val="F79EE960"/>
    <w:lvl w:ilvl="0" w:tplc="8B78E4EA">
      <w:start w:val="1"/>
      <w:numFmt w:val="decimal"/>
      <w:lvlText w:val="%1."/>
      <w:lvlJc w:val="left"/>
      <w:pPr>
        <w:ind w:left="1169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46"/>
    <w:rsid w:val="00920546"/>
    <w:rsid w:val="0095790F"/>
    <w:rsid w:val="00A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A21B3-4610-4ED7-8993-8C300CEA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0546"/>
  </w:style>
  <w:style w:type="paragraph" w:styleId="2">
    <w:name w:val="Body Text Indent 2"/>
    <w:basedOn w:val="a"/>
    <w:link w:val="20"/>
    <w:uiPriority w:val="99"/>
    <w:rsid w:val="00920546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sz w:val="28"/>
      <w:szCs w:val="24"/>
      <w:lang w:val="be-BY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20546"/>
    <w:rPr>
      <w:rFonts w:ascii="Times New Roman" w:eastAsia="Times New Roman" w:hAnsi="Times New Roman" w:cs="Times New Roman"/>
      <w:b/>
      <w:sz w:val="28"/>
      <w:szCs w:val="24"/>
      <w:lang w:val="be-BY" w:eastAsia="ru-RU"/>
    </w:rPr>
  </w:style>
  <w:style w:type="paragraph" w:styleId="a3">
    <w:name w:val="Normal (Web)"/>
    <w:aliases w:val="Обычный (Web),Знак Знак6,Знак"/>
    <w:basedOn w:val="a"/>
    <w:uiPriority w:val="99"/>
    <w:rsid w:val="00920546"/>
    <w:pPr>
      <w:spacing w:after="150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character" w:styleId="a4">
    <w:name w:val="footnote reference"/>
    <w:basedOn w:val="a0"/>
    <w:uiPriority w:val="99"/>
    <w:rsid w:val="00920546"/>
    <w:rPr>
      <w:rFonts w:cs="Times New Roman"/>
      <w:vertAlign w:val="superscript"/>
    </w:rPr>
  </w:style>
  <w:style w:type="paragraph" w:customStyle="1" w:styleId="U1">
    <w:name w:val="U1"/>
    <w:uiPriority w:val="99"/>
    <w:rsid w:val="0092054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920546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20546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a7">
    <w:name w:val="header"/>
    <w:basedOn w:val="a"/>
    <w:link w:val="a8"/>
    <w:uiPriority w:val="99"/>
    <w:unhideWhenUsed/>
    <w:rsid w:val="009205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20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05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20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92054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0546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nonumheader">
    <w:name w:val="nonumheader"/>
    <w:basedOn w:val="a"/>
    <w:rsid w:val="00920546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920546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semiHidden/>
    <w:unhideWhenUsed/>
    <w:rsid w:val="00920546"/>
  </w:style>
  <w:style w:type="character" w:customStyle="1" w:styleId="fontstyle01">
    <w:name w:val="fontstyle01"/>
    <w:rsid w:val="00920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ewncpi0">
    <w:name w:val="newncpi0"/>
    <w:basedOn w:val="a"/>
    <w:rsid w:val="00920546"/>
    <w:pPr>
      <w:spacing w:after="0" w:line="240" w:lineRule="auto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205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rsid w:val="00920546"/>
    <w:rPr>
      <w:rFonts w:ascii="Times New Roman" w:hAnsi="Times New Roman" w:cs="Times New Roman" w:hint="default"/>
      <w:spacing w:val="30"/>
    </w:rPr>
  </w:style>
  <w:style w:type="paragraph" w:customStyle="1" w:styleId="cap1">
    <w:name w:val="cap1"/>
    <w:basedOn w:val="a"/>
    <w:rsid w:val="0092054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920546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1">
    <w:name w:val="c1"/>
    <w:basedOn w:val="a"/>
    <w:rsid w:val="0092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Hyperlink"/>
    <w:basedOn w:val="a0"/>
    <w:uiPriority w:val="99"/>
    <w:semiHidden/>
    <w:unhideWhenUsed/>
    <w:rsid w:val="00920546"/>
    <w:rPr>
      <w:color w:val="154C94"/>
      <w:u w:val="single"/>
    </w:rPr>
  </w:style>
  <w:style w:type="character" w:styleId="ad">
    <w:name w:val="FollowedHyperlink"/>
    <w:basedOn w:val="a0"/>
    <w:uiPriority w:val="99"/>
    <w:semiHidden/>
    <w:unhideWhenUsed/>
    <w:rsid w:val="00920546"/>
    <w:rPr>
      <w:color w:val="154C94"/>
      <w:u w:val="single"/>
    </w:rPr>
  </w:style>
  <w:style w:type="paragraph" w:customStyle="1" w:styleId="part">
    <w:name w:val="part"/>
    <w:basedOn w:val="a"/>
    <w:rsid w:val="00920546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92054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92054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2054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20546"/>
    <w:pPr>
      <w:spacing w:after="0" w:line="240" w:lineRule="auto"/>
      <w:jc w:val="center"/>
    </w:pPr>
    <w:rPr>
      <w:rFonts w:ascii="Times New Roman" w:eastAsia="等线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20546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20546"/>
    <w:pPr>
      <w:spacing w:after="0" w:line="240" w:lineRule="auto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20546"/>
    <w:pPr>
      <w:spacing w:after="0" w:line="240" w:lineRule="auto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20546"/>
    <w:pPr>
      <w:spacing w:after="28" w:line="240" w:lineRule="auto"/>
    </w:pPr>
    <w:rPr>
      <w:rFonts w:ascii="Times New Roman" w:eastAsia="等线" w:hAnsi="Times New Roman" w:cs="Times New Roman"/>
      <w:lang w:eastAsia="ru-RU"/>
    </w:rPr>
  </w:style>
  <w:style w:type="paragraph" w:customStyle="1" w:styleId="razdel">
    <w:name w:val="razdel"/>
    <w:basedOn w:val="a"/>
    <w:rsid w:val="00920546"/>
    <w:pPr>
      <w:spacing w:after="0" w:line="240" w:lineRule="auto"/>
      <w:ind w:firstLine="567"/>
      <w:jc w:val="center"/>
    </w:pPr>
    <w:rPr>
      <w:rFonts w:ascii="Times New Roman" w:eastAsia="等线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20546"/>
    <w:pPr>
      <w:spacing w:after="0" w:line="240" w:lineRule="auto"/>
      <w:jc w:val="center"/>
    </w:pPr>
    <w:rPr>
      <w:rFonts w:ascii="Times New Roman" w:eastAsia="等线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20546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20546"/>
    <w:pPr>
      <w:spacing w:after="0" w:line="240" w:lineRule="auto"/>
      <w:jc w:val="right"/>
    </w:pPr>
    <w:rPr>
      <w:rFonts w:ascii="Times New Roman" w:eastAsia="等线" w:hAnsi="Times New Roman" w:cs="Times New Roman"/>
      <w:lang w:eastAsia="ru-RU"/>
    </w:rPr>
  </w:style>
  <w:style w:type="paragraph" w:customStyle="1" w:styleId="titleu">
    <w:name w:val="titleu"/>
    <w:basedOn w:val="a"/>
    <w:rsid w:val="00920546"/>
    <w:pPr>
      <w:spacing w:before="240" w:after="240" w:line="240" w:lineRule="auto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20546"/>
    <w:pPr>
      <w:spacing w:before="240" w:after="0" w:line="240" w:lineRule="auto"/>
      <w:jc w:val="center"/>
    </w:pPr>
    <w:rPr>
      <w:rFonts w:ascii="Times New Roman" w:eastAsia="等线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20546"/>
    <w:pPr>
      <w:spacing w:after="0" w:line="240" w:lineRule="auto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"/>
    <w:rsid w:val="00920546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20546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20546"/>
    <w:pPr>
      <w:spacing w:after="0" w:line="240" w:lineRule="auto"/>
    </w:pPr>
    <w:rPr>
      <w:rFonts w:ascii="Times New Roman" w:eastAsia="等线" w:hAnsi="Times New Roman" w:cs="Times New Roman"/>
      <w:lang w:eastAsia="ru-RU"/>
    </w:rPr>
  </w:style>
  <w:style w:type="paragraph" w:customStyle="1" w:styleId="odobren1">
    <w:name w:val="odobren1"/>
    <w:basedOn w:val="a"/>
    <w:rsid w:val="00920546"/>
    <w:pPr>
      <w:spacing w:after="120" w:line="240" w:lineRule="auto"/>
    </w:pPr>
    <w:rPr>
      <w:rFonts w:ascii="Times New Roman" w:eastAsia="等线" w:hAnsi="Times New Roman" w:cs="Times New Roman"/>
      <w:lang w:eastAsia="ru-RU"/>
    </w:rPr>
  </w:style>
  <w:style w:type="paragraph" w:customStyle="1" w:styleId="comment">
    <w:name w:val="comment"/>
    <w:basedOn w:val="a"/>
    <w:rsid w:val="00920546"/>
    <w:pPr>
      <w:spacing w:after="0" w:line="240" w:lineRule="auto"/>
      <w:ind w:firstLine="709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20546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20546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20546"/>
    <w:pPr>
      <w:spacing w:after="0" w:line="240" w:lineRule="auto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20546"/>
    <w:pPr>
      <w:spacing w:before="240" w:after="240" w:line="240" w:lineRule="auto"/>
      <w:ind w:firstLine="567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20546"/>
    <w:pPr>
      <w:spacing w:after="0" w:line="240" w:lineRule="auto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20546"/>
    <w:pPr>
      <w:spacing w:after="0" w:line="240" w:lineRule="auto"/>
    </w:pPr>
    <w:rPr>
      <w:rFonts w:ascii="Times New Roman" w:eastAsia="等线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20546"/>
    <w:pPr>
      <w:spacing w:after="0" w:line="240" w:lineRule="auto"/>
    </w:pPr>
    <w:rPr>
      <w:rFonts w:ascii="Times New Roman" w:eastAsia="等线" w:hAnsi="Times New Roman" w:cs="Times New Roman"/>
      <w:lang w:eastAsia="ru-RU"/>
    </w:rPr>
  </w:style>
  <w:style w:type="paragraph" w:customStyle="1" w:styleId="prinodobren">
    <w:name w:val="prinodobren"/>
    <w:basedOn w:val="a"/>
    <w:rsid w:val="00920546"/>
    <w:pPr>
      <w:spacing w:before="240" w:after="240" w:line="240" w:lineRule="auto"/>
    </w:pPr>
    <w:rPr>
      <w:rFonts w:ascii="Times New Roman" w:eastAsia="等线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20546"/>
    <w:pPr>
      <w:spacing w:after="0" w:line="240" w:lineRule="auto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"/>
    <w:rsid w:val="00920546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20546"/>
    <w:pPr>
      <w:spacing w:after="0" w:line="240" w:lineRule="auto"/>
      <w:ind w:firstLine="1021"/>
      <w:jc w:val="both"/>
    </w:pPr>
    <w:rPr>
      <w:rFonts w:ascii="Times New Roman" w:eastAsia="等线" w:hAnsi="Times New Roman" w:cs="Times New Roman"/>
      <w:lang w:eastAsia="ru-RU"/>
    </w:rPr>
  </w:style>
  <w:style w:type="paragraph" w:customStyle="1" w:styleId="agreedate">
    <w:name w:val="agreedate"/>
    <w:basedOn w:val="a"/>
    <w:rsid w:val="00920546"/>
    <w:pPr>
      <w:spacing w:after="0" w:line="240" w:lineRule="auto"/>
      <w:jc w:val="both"/>
    </w:pPr>
    <w:rPr>
      <w:rFonts w:ascii="Times New Roman" w:eastAsia="等线" w:hAnsi="Times New Roman" w:cs="Times New Roman"/>
      <w:lang w:eastAsia="ru-RU"/>
    </w:rPr>
  </w:style>
  <w:style w:type="paragraph" w:customStyle="1" w:styleId="changeadd">
    <w:name w:val="changeadd"/>
    <w:basedOn w:val="a"/>
    <w:rsid w:val="00920546"/>
    <w:pPr>
      <w:spacing w:after="0" w:line="240" w:lineRule="auto"/>
      <w:ind w:left="1134"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20546"/>
    <w:pPr>
      <w:spacing w:after="0" w:line="240" w:lineRule="auto"/>
      <w:ind w:left="1021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20546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20546"/>
    <w:pPr>
      <w:spacing w:before="240" w:after="240" w:line="240" w:lineRule="auto"/>
      <w:ind w:firstLine="567"/>
      <w:jc w:val="center"/>
    </w:pPr>
    <w:rPr>
      <w:rFonts w:ascii="Times New Roman" w:eastAsia="等线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20546"/>
    <w:pPr>
      <w:spacing w:after="28" w:line="240" w:lineRule="auto"/>
    </w:pPr>
    <w:rPr>
      <w:rFonts w:ascii="Times New Roman" w:eastAsia="等线" w:hAnsi="Times New Roman" w:cs="Times New Roman"/>
      <w:lang w:eastAsia="ru-RU"/>
    </w:rPr>
  </w:style>
  <w:style w:type="paragraph" w:customStyle="1" w:styleId="newncpi1">
    <w:name w:val="newncpi1"/>
    <w:basedOn w:val="a"/>
    <w:rsid w:val="00920546"/>
    <w:pPr>
      <w:spacing w:after="0" w:line="240" w:lineRule="auto"/>
      <w:ind w:left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20546"/>
    <w:pPr>
      <w:spacing w:after="0" w:line="240" w:lineRule="auto"/>
      <w:jc w:val="right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20546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20546"/>
    <w:pPr>
      <w:spacing w:after="0" w:line="240" w:lineRule="auto"/>
      <w:jc w:val="center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20546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20546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20546"/>
    <w:pPr>
      <w:spacing w:after="60" w:line="240" w:lineRule="auto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20546"/>
    <w:pPr>
      <w:spacing w:after="0" w:line="240" w:lineRule="auto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20546"/>
    <w:pPr>
      <w:spacing w:after="0" w:line="240" w:lineRule="auto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20546"/>
    <w:pPr>
      <w:spacing w:before="120" w:after="0" w:line="240" w:lineRule="auto"/>
      <w:ind w:left="1134"/>
      <w:jc w:val="both"/>
    </w:pPr>
    <w:rPr>
      <w:rFonts w:ascii="Times New Roman" w:eastAsia="等线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20546"/>
    <w:pPr>
      <w:spacing w:after="0" w:line="240" w:lineRule="auto"/>
      <w:ind w:left="1134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20546"/>
    <w:pPr>
      <w:spacing w:after="0" w:line="240" w:lineRule="auto"/>
      <w:ind w:left="1134"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20546"/>
    <w:pPr>
      <w:spacing w:after="0" w:line="240" w:lineRule="auto"/>
    </w:pPr>
    <w:rPr>
      <w:rFonts w:ascii="Times New Roman" w:eastAsia="等线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20546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20546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20546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20546"/>
    <w:pPr>
      <w:spacing w:before="240" w:after="240" w:line="240" w:lineRule="auto"/>
      <w:ind w:firstLine="567"/>
    </w:pPr>
    <w:rPr>
      <w:rFonts w:ascii="Times New Roman" w:eastAsia="等线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20546"/>
    <w:pPr>
      <w:spacing w:before="240" w:after="240" w:line="240" w:lineRule="auto"/>
      <w:ind w:firstLine="567"/>
      <w:jc w:val="center"/>
    </w:pPr>
    <w:rPr>
      <w:rFonts w:ascii="Times New Roman" w:eastAsia="等线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20546"/>
    <w:pPr>
      <w:spacing w:after="0" w:line="240" w:lineRule="auto"/>
      <w:ind w:left="1134" w:hanging="1134"/>
    </w:pPr>
    <w:rPr>
      <w:rFonts w:ascii="Times New Roman" w:eastAsia="等线" w:hAnsi="Times New Roman" w:cs="Times New Roman"/>
      <w:lang w:eastAsia="ru-RU"/>
    </w:rPr>
  </w:style>
  <w:style w:type="paragraph" w:customStyle="1" w:styleId="gosreg">
    <w:name w:val="gosreg"/>
    <w:basedOn w:val="a"/>
    <w:rsid w:val="00920546"/>
    <w:pPr>
      <w:spacing w:after="0" w:line="240" w:lineRule="auto"/>
      <w:jc w:val="both"/>
    </w:pPr>
    <w:rPr>
      <w:rFonts w:ascii="Times New Roman" w:eastAsia="等线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20546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20546"/>
    <w:pPr>
      <w:spacing w:before="240" w:after="240" w:line="240" w:lineRule="auto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20546"/>
    <w:pPr>
      <w:spacing w:after="0" w:line="240" w:lineRule="auto"/>
      <w:ind w:left="5103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20546"/>
    <w:pPr>
      <w:spacing w:after="0" w:line="240" w:lineRule="auto"/>
      <w:ind w:left="2835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20546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20546"/>
    <w:pPr>
      <w:spacing w:after="0" w:line="240" w:lineRule="auto"/>
      <w:jc w:val="center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20546"/>
    <w:pPr>
      <w:spacing w:after="0" w:line="240" w:lineRule="auto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20546"/>
    <w:pPr>
      <w:spacing w:after="0" w:line="240" w:lineRule="auto"/>
    </w:pPr>
    <w:rPr>
      <w:rFonts w:ascii="Times New Roman" w:eastAsia="等线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20546"/>
    <w:pPr>
      <w:spacing w:after="0" w:line="240" w:lineRule="auto"/>
    </w:pPr>
    <w:rPr>
      <w:rFonts w:ascii="Times New Roman" w:eastAsia="等线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20546"/>
    <w:pPr>
      <w:spacing w:after="0" w:line="240" w:lineRule="auto"/>
    </w:pPr>
    <w:rPr>
      <w:rFonts w:ascii="Times New Roman" w:eastAsia="等线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20546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20546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920546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92054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920546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92054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920546"/>
    <w:pPr>
      <w:spacing w:before="100" w:beforeAutospacing="1" w:after="100" w:afterAutospacing="1" w:line="240" w:lineRule="auto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920546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等线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2054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2054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2054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2054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2054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2054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20546"/>
    <w:rPr>
      <w:rFonts w:ascii="Times New Roman" w:hAnsi="Times New Roman" w:cs="Times New Roman" w:hint="default"/>
      <w:caps/>
    </w:rPr>
  </w:style>
  <w:style w:type="character" w:customStyle="1" w:styleId="onesymbol">
    <w:name w:val="onesymbol"/>
    <w:basedOn w:val="a0"/>
    <w:rsid w:val="00920546"/>
    <w:rPr>
      <w:rFonts w:ascii="Symbol" w:hAnsi="Symbol" w:hint="default"/>
    </w:rPr>
  </w:style>
  <w:style w:type="character" w:customStyle="1" w:styleId="onewind3">
    <w:name w:val="onewind3"/>
    <w:basedOn w:val="a0"/>
    <w:rsid w:val="00920546"/>
    <w:rPr>
      <w:rFonts w:ascii="Wingdings 3" w:hAnsi="Wingdings 3" w:hint="default"/>
    </w:rPr>
  </w:style>
  <w:style w:type="character" w:customStyle="1" w:styleId="onewind2">
    <w:name w:val="onewind2"/>
    <w:basedOn w:val="a0"/>
    <w:rsid w:val="00920546"/>
    <w:rPr>
      <w:rFonts w:ascii="Wingdings 2" w:hAnsi="Wingdings 2" w:hint="default"/>
    </w:rPr>
  </w:style>
  <w:style w:type="character" w:customStyle="1" w:styleId="onewind">
    <w:name w:val="onewind"/>
    <w:basedOn w:val="a0"/>
    <w:rsid w:val="00920546"/>
    <w:rPr>
      <w:rFonts w:ascii="Wingdings" w:hAnsi="Wingdings" w:hint="default"/>
    </w:rPr>
  </w:style>
  <w:style w:type="character" w:customStyle="1" w:styleId="rednoun">
    <w:name w:val="rednoun"/>
    <w:basedOn w:val="a0"/>
    <w:rsid w:val="00920546"/>
  </w:style>
  <w:style w:type="character" w:customStyle="1" w:styleId="post">
    <w:name w:val="post"/>
    <w:basedOn w:val="a0"/>
    <w:rsid w:val="009205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205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2054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2054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20546"/>
    <w:rPr>
      <w:rFonts w:ascii="Arial" w:hAnsi="Arial" w:cs="Arial" w:hint="default"/>
    </w:rPr>
  </w:style>
  <w:style w:type="character" w:customStyle="1" w:styleId="snoskiindex">
    <w:name w:val="snoskiindex"/>
    <w:basedOn w:val="a0"/>
    <w:rsid w:val="00920546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920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0"/>
    <w:rsid w:val="00920546"/>
  </w:style>
  <w:style w:type="table" w:styleId="ae">
    <w:name w:val="Table Grid"/>
    <w:basedOn w:val="a1"/>
    <w:uiPriority w:val="39"/>
    <w:rsid w:val="0092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aliases w:val=" Знак"/>
    <w:basedOn w:val="a"/>
    <w:link w:val="af0"/>
    <w:uiPriority w:val="1"/>
    <w:qFormat/>
    <w:rsid w:val="00920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aliases w:val=" Знак Знак"/>
    <w:basedOn w:val="a0"/>
    <w:link w:val="af"/>
    <w:uiPriority w:val="1"/>
    <w:rsid w:val="009205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 концевой сноски1"/>
    <w:basedOn w:val="a"/>
    <w:next w:val="af1"/>
    <w:link w:val="af2"/>
    <w:uiPriority w:val="99"/>
    <w:semiHidden/>
    <w:unhideWhenUsed/>
    <w:rsid w:val="00920546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11"/>
    <w:uiPriority w:val="99"/>
    <w:semiHidden/>
    <w:rsid w:val="00920546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20546"/>
    <w:rPr>
      <w:vertAlign w:val="superscript"/>
    </w:rPr>
  </w:style>
  <w:style w:type="paragraph" w:customStyle="1" w:styleId="12">
    <w:name w:val="Текст сноски1"/>
    <w:basedOn w:val="a"/>
    <w:next w:val="af4"/>
    <w:link w:val="af5"/>
    <w:uiPriority w:val="99"/>
    <w:semiHidden/>
    <w:unhideWhenUsed/>
    <w:rsid w:val="0092054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12"/>
    <w:uiPriority w:val="99"/>
    <w:semiHidden/>
    <w:rsid w:val="00920546"/>
    <w:rPr>
      <w:sz w:val="20"/>
      <w:szCs w:val="20"/>
    </w:rPr>
  </w:style>
  <w:style w:type="paragraph" w:customStyle="1" w:styleId="Default">
    <w:name w:val="Default"/>
    <w:rsid w:val="00920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8">
    <w:name w:val="c8"/>
    <w:basedOn w:val="a0"/>
    <w:rsid w:val="00920546"/>
  </w:style>
  <w:style w:type="character" w:customStyle="1" w:styleId="c2">
    <w:name w:val="c2"/>
    <w:basedOn w:val="a0"/>
    <w:rsid w:val="00920546"/>
  </w:style>
  <w:style w:type="paragraph" w:customStyle="1" w:styleId="13">
    <w:name w:val="Текст выноски1"/>
    <w:basedOn w:val="a"/>
    <w:next w:val="af6"/>
    <w:link w:val="af7"/>
    <w:uiPriority w:val="99"/>
    <w:semiHidden/>
    <w:unhideWhenUsed/>
    <w:rsid w:val="0092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13"/>
    <w:uiPriority w:val="99"/>
    <w:semiHidden/>
    <w:rsid w:val="00920546"/>
    <w:rPr>
      <w:rFonts w:ascii="Segoe UI" w:hAnsi="Segoe UI" w:cs="Segoe UI"/>
      <w:sz w:val="18"/>
      <w:szCs w:val="18"/>
    </w:rPr>
  </w:style>
  <w:style w:type="paragraph" w:customStyle="1" w:styleId="14">
    <w:name w:val="Обычный1"/>
    <w:rsid w:val="00920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92054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205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List Paragraph"/>
    <w:basedOn w:val="a"/>
    <w:uiPriority w:val="34"/>
    <w:qFormat/>
    <w:rsid w:val="00920546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920546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  <w:lang w:val="uk-UA"/>
    </w:rPr>
  </w:style>
  <w:style w:type="paragraph" w:styleId="af1">
    <w:name w:val="endnote text"/>
    <w:basedOn w:val="a"/>
    <w:link w:val="15"/>
    <w:uiPriority w:val="99"/>
    <w:semiHidden/>
    <w:unhideWhenUsed/>
    <w:rsid w:val="00920546"/>
    <w:pPr>
      <w:spacing w:after="0" w:line="240" w:lineRule="auto"/>
    </w:pPr>
    <w:rPr>
      <w:sz w:val="20"/>
      <w:szCs w:val="20"/>
    </w:rPr>
  </w:style>
  <w:style w:type="character" w:customStyle="1" w:styleId="15">
    <w:name w:val="Текст концевой сноски Знак1"/>
    <w:basedOn w:val="a0"/>
    <w:link w:val="af1"/>
    <w:uiPriority w:val="99"/>
    <w:semiHidden/>
    <w:rsid w:val="00920546"/>
    <w:rPr>
      <w:sz w:val="20"/>
      <w:szCs w:val="20"/>
    </w:rPr>
  </w:style>
  <w:style w:type="paragraph" w:styleId="af4">
    <w:name w:val="footnote text"/>
    <w:basedOn w:val="a"/>
    <w:link w:val="16"/>
    <w:uiPriority w:val="99"/>
    <w:semiHidden/>
    <w:unhideWhenUsed/>
    <w:rsid w:val="00920546"/>
    <w:pPr>
      <w:spacing w:after="0" w:line="240" w:lineRule="auto"/>
    </w:pPr>
    <w:rPr>
      <w:sz w:val="20"/>
      <w:szCs w:val="20"/>
    </w:rPr>
  </w:style>
  <w:style w:type="character" w:customStyle="1" w:styleId="16">
    <w:name w:val="Текст сноски Знак1"/>
    <w:basedOn w:val="a0"/>
    <w:link w:val="af4"/>
    <w:uiPriority w:val="99"/>
    <w:semiHidden/>
    <w:rsid w:val="00920546"/>
    <w:rPr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rsid w:val="0092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f6"/>
    <w:uiPriority w:val="99"/>
    <w:semiHidden/>
    <w:rsid w:val="00920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5755</Words>
  <Characters>32806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2023-08-29T12:08:00Z</dcterms:created>
  <dcterms:modified xsi:type="dcterms:W3CDTF">2023-08-29T12:26:00Z</dcterms:modified>
</cp:coreProperties>
</file>