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687"/>
      </w:tblGrid>
      <w:tr w:rsidR="007D0673" w:rsidRPr="007D0673" w:rsidTr="00BA194D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7D0673" w:rsidRPr="007D0673" w:rsidRDefault="007D0673" w:rsidP="007D067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Республики Беларусь</w:t>
            </w:r>
          </w:p>
          <w:p w:rsidR="007D0673" w:rsidRPr="007D0673" w:rsidRDefault="007D0673" w:rsidP="007D0673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067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07.07.2023 № 190</w:t>
            </w:r>
          </w:p>
        </w:tc>
      </w:tr>
    </w:tbl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Учебная программа по учебному предмету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«Математика»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</w:t>
      </w:r>
      <w:bookmarkStart w:id="0" w:name="_Hlk124274081"/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 класс</w:t>
      </w:r>
      <w:r w:rsidR="00837459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русским языком обучения и воспитания</w:t>
      </w:r>
    </w:p>
    <w:bookmarkEnd w:id="0"/>
    <w:p w:rsidR="007D0673" w:rsidRPr="007D0673" w:rsidRDefault="007D0673" w:rsidP="007D0673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</w:rPr>
        <w:br w:type="page"/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ГЛАВА 1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Настоящая учебная программа рассчитана на 175 часов в V–VIII классах (5 учебных часов в неделю) и на 152 часа в IX классе (4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часа в неделю в первом полугодии, 5 учебных часов в неделю во втором полугодии учебного года). При этом для каждого с V по IX класс предусмотрено по 5 резервных часов.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 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 четверть – 4 учебных часа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1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алгебра и 2 ч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аса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– геометрия.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en-US"/>
        </w:rPr>
        <w:t>IX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 Педагогический работник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Цели: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научного мировоззрения, познавательного интереса, предметных и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 учащихся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математических способностей, интереса к творческой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Выбор форм и методов обучения и воспитания осуществляется педагогическим работником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компетентностную составляющую результатов учебной деятельности.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«Математика»: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6.1.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личностные: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6.2.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метапредметные: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имеет сформированные </w:t>
      </w:r>
      <w:proofErr w:type="spellStart"/>
      <w:r w:rsidRPr="007D0673">
        <w:rPr>
          <w:rFonts w:ascii="Times New Roman" w:eastAsia="Times New Roman" w:hAnsi="Times New Roman" w:cs="Times New Roman"/>
          <w:sz w:val="30"/>
          <w:szCs w:val="30"/>
        </w:rPr>
        <w:t>общеучебные</w:t>
      </w:r>
      <w:proofErr w:type="spell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умеет: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6.3.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предметные: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имеет представление о (об):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основных функциях, в том числе арифметической и геометрической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прогрессиях и их свойствах, множествах и операциях над ними;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владеет: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приемами решения геометрических задач на доказательство и вычисление с использованием свойств фигур;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навыками моделирования при решении текстовых, практико-ориентированных задач, задач с межпредметным содержанием;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умеет: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использовать геометрические величины при решении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7.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Контрольные работы: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V–VI классы – 6 работ;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VII–IX классы – 8 работ.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Количество тематических самостоятельных работ определяет педагогический работник. Рекомендовано проведение тематических самостоятельных работ, содержащих алгебраический и геометрический материал.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8.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учебными предметами «География», «Физика», «Химия», «Биология» и другими</w:t>
      </w:r>
      <w:r w:rsidRPr="007D06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учебными предметами.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lastRenderedPageBreak/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числа и вычисления;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выражения и их преобразования;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и неравенства;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координаты и функции;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фигуры и их свойства;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геометрические величины;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математическое моделирование реальных объектов.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7D0673" w:rsidRPr="007D0673" w:rsidRDefault="007D0673" w:rsidP="007D067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ГЛАВА 2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СОДЕРЖАНИЕ УЧЕБНОГО </w:t>
      </w:r>
      <w:proofErr w:type="gramStart"/>
      <w:r w:rsidRPr="007D0673">
        <w:rPr>
          <w:rFonts w:ascii="Times New Roman" w:eastAsia="Times New Roman" w:hAnsi="Times New Roman" w:cs="Times New Roman"/>
          <w:sz w:val="30"/>
          <w:szCs w:val="30"/>
        </w:rPr>
        <w:t>ПРЕДМЕТА В</w:t>
      </w:r>
      <w:proofErr w:type="gramEnd"/>
      <w:r w:rsidRPr="007D0673">
        <w:rPr>
          <w:rFonts w:ascii="Times New Roman" w:eastAsia="Times New Roman" w:hAnsi="Times New Roman" w:cs="Times New Roman"/>
          <w:sz w:val="30"/>
          <w:szCs w:val="30"/>
        </w:rPr>
        <w:t xml:space="preserve"> V КЛАССЕ.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D0673">
        <w:rPr>
          <w:rFonts w:ascii="Times New Roman" w:eastAsia="Times New Roman" w:hAnsi="Times New Roman" w:cs="Times New Roman"/>
          <w:sz w:val="30"/>
          <w:szCs w:val="30"/>
        </w:rPr>
        <w:t>(5 часов в неделю, всего 175 часов, в том числе 5 резервных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1. Натуральные числа (49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Текстовые задачи. Арифметический способ (метод) решения текстовых задач. Анализ условия задачи. Использование таблиц, схем, других форм представления данных при решении задач.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Натуральные числа и число нуль. Сравнение натуральных чисел.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Точка, прямая, луч, отрезок, плоскость. Измерение отрезков. Изображение натуральных чисел на координатном луче.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Округление натуральных чисел до определенного разряда и действия над ними.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Сложение, вычитание, умножение и деление натуральных чисел. Свойства арифметических действий и их использование для рациональных вычислений.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числа с натуральным показателем. Запись натурального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Деление с остатком. Делители и кратные числа. Наибольший общий делитель и наименьшее общее кратное чисел. Признаки делимости на 2, 3,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4, 5, 9, 10. Простые и составные числа. Разложение числа на простые множители.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Признаки делимости на 6, 7, 8, 11*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Решето Эратосфена*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Задачи на движение, взвешивание, переливание*.</w:t>
      </w:r>
    </w:p>
    <w:p w:rsidR="007D0673" w:rsidRPr="007D0673" w:rsidRDefault="007D0673" w:rsidP="007D0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 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цифра, разряд, класс, натуральное число, натуральный ряд, координатный луч, координата точки на координатном луче, четное число, нечетное число, простое число, составное число, взаимно простые числа, степень числа с натуральным показателем;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делители числа, кратные числа, разложение числа на простые множители, общий делитель чисел, общее кратное чисел, наибольший общий делитель чисел, наименьшее общее кратное чисел;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различие между цифрой и числом;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позиционную запись натурального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правило сравнения двух чисел;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правило округления натуральных чисел;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делимости на 2, 3, 4, 5, 9, 10;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и записывать натуральные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арифметические действия с натуральными числами;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натуральные числа в виде произведения простых множителей;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изображать координатный луч, находить координату точки, которая изображена на данном луче, и по заданной координате изображать точку на координатном луче;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два числа и более двух чисел;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натуральные числа в виде суммы разрядных слагаемых;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представлять произведение одинаковых натуральных множителей в виде степени с натуральным показателем;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округлять натуральное число до определенного разряда;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законы арифметических действий для упрощения (рациональности) вычислений;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находить делители числа и кратные числа; общие делители чисел и общие кратные чисел; наибольший общий делитель и наименьшее общее кратное;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деление с остатком и представлять делимое в виде суммы остатка и произведения неполного частного и делителя (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a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 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b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· 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val="en-US" w:eastAsia="ru-RU"/>
        </w:rPr>
        <w:t>q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r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где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0 </w:t>
      </w:r>
      <w:proofErr w:type="gramStart"/>
      <w:r w:rsidRPr="007D067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&lt;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r</w:t>
      </w:r>
      <w:proofErr w:type="gramEnd"/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&lt;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b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контролировать правильность выполнения арифметических действий;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анализ и строить модель условия задачи (в виде таблицы, схемы, чертежа), в которой даны значения двух из трех взаимосвязанных величин, в целях поиска ее решения и уметь осуществлять переход от одной модели к другой;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интерпретировать вычислительные результаты в задаче, исследовать полученное решение задачи.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2. Выражения. Уравнения (27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Числовое выражение и его значение. Порядок выполнения арифметических действий. Выражение с переменными. Значение выражения с переменными при данных значениях переменных.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Уравнение. Корень уравнения.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(путь, скорость, время при прямолинейном движении с постоянной скоростью; периметр и площадь квадрата, прямоугольника).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задач с помощью уравнений.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Угол. Острый, тупой и прямой углы. Развернутый угол. Градусная мера угла. Построение угла с заданной градусной мерой с помощью транспортира. Биссектриса угла.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Задачи на составление выражений и нахождение числовых значений выражений*.</w:t>
      </w:r>
    </w:p>
    <w:p w:rsidR="007D0673" w:rsidRPr="007D0673" w:rsidRDefault="007D0673" w:rsidP="007D06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числовое выражение и его значение, выражение с переменными</w:t>
      </w:r>
      <w:r w:rsidRPr="007D06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значения выражения при некоторых значениях переменной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уравнение, корень уравнения, решение уравнения, математическая модель условия задачи;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угол, биссектриса угла;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смысл требования «решить уравнение»;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(путь, скорость, время при прямолинейном движении с постоянной скоростью; периметр и площадь квадрата, прямоугольника);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различие между движением нескольких объектов в одном направлении, разных направлениях; по течению и против течения реки;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виды углов: острый, прямой, тупой, развернутый;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порядок выполнения действий в числовом выражении и находить его значение;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числовые выражения при решении практико-ориентированных задач;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составлять, записывать и читать выражения с переменными;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значение выражения с переменными при заданных значениях переменных;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законы арифметических действий для упрощения вычислений и преобразования выражений;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уравнения с помощью зависимостей между компонентами арифметических действий;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моделировать условие задачи, задачу по условию, анализировать и исследовать математическую модель задачи</w:t>
      </w:r>
      <w:r w:rsidRPr="007D0673"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 xml:space="preserve"> </w:t>
      </w: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 зависимости от переменных, составляющих данную модель;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распознавать, читать и изображать элементы угла;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измерять величину угла с помощью транспортира;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угол по заданной градусной мере с помощью транспортира;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3. Обыкновенные дроби (68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Обыкновенные дроби. Правильные и неправильные дроби, смешанные числа. Основное свойство дроби. Сокращение дроби. Приведение дроби к новому знаменателю. Приведение дробей к наименьшему общему знаменателю. Сравнение дробных чисел. Сложение, вычитание, умножение и деление обыкновенных дробей. Взаимно обратные числа. Смешанные числа и действия над ними. Задачи на нахождение дроби от числа и числа по его дроби, дробного отношения чисел;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 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обыкновенная дробь, числитель и знаменатель дроби, правильная дробь, неправильная дробь, сократимая дробь, несократимая дробь, смешанное число, взаимно обратные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свойство дроби;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 и записывать обыкновенные дроби;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изображать обыкновенные дроби на координатном луче;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записывать натуральные числа в виде дроби с заданным знаменателем, записывать смешанное число в виде неправильной дроби и неправильную дробь в виде смешанного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правила сокращения дробей;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дробные числа;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алгоритм нахождения наибольшего общего делителя для сокращения дроби;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дроби к новому знаменателю, к наименьшему общему знаменателю;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алгоритм нахождения наименьшего общего кратного для нахождения наименьшего общего знаменателя;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число, обратное данному числу;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арифметические действия с обыкновенными дробями;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дробь от числа и число по его дроби;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 законы арифметических действий для упрощения вычислений и преобразования выражений;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значения выражений при заданных дробных значениях переменных;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:rsidR="007D0673" w:rsidRPr="007D0673" w:rsidRDefault="007D0673" w:rsidP="007D06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 4. Наглядная геометрия (26 часов)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Наглядные представления фигур на плоскости и тел в пространстве.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Параллельные и перпендикулярные прямые. Ломаная, многоугольник. Длина ломаной, периметр многоугольника.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прямоугольного треугольника. Переход от одной единицы измерения площади к другой.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Среднее арифметическое нескольких чисел. Задачи на среднее арифметическое нескольких чисел и их решение.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Линейные и столбчатые диаграммы. Представление данных в виде таблиц и диаграмм. Использование информации, представленной в виде таблиц и диаграмм, для составления и решения задач.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Прямоугольный параллелепипед. Куб. Объем прямоугольного параллелепипеда и куба. Переход от одной единицы измерения объема к другой.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Практико-ориентированные задачи, задачи с межпредметным содержанием и их решение.</w:t>
      </w:r>
    </w:p>
    <w:p w:rsidR="007D0673" w:rsidRPr="007D0673" w:rsidRDefault="007D0673" w:rsidP="007D067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ТРЕБОВАНИЯ К РЕЗУЛЬТАТАМ </w:t>
      </w:r>
    </w:p>
    <w:p w:rsidR="007D0673" w:rsidRPr="007D0673" w:rsidRDefault="007D0673" w:rsidP="007D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УЧЕБНОЙ ДЕЯТЕЛЬНОСТИ УЧАЩИХСЯ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 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имеют наглядно-образное представление о геометрических фигурах, их свойствах и величинах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перпендикулярные и параллельные прямые;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ломаная, замкнутая и незамкнутая ломаные;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многоугольник;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прямоугольный параллелепипед, куб;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единицы длины, площади, объема;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правильно употребляют термины и используют понятия: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среднее арифметическое нескольких чисел;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линейная и столбчатая диаграммы;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умеют</w:t>
      </w:r>
      <w:r w:rsidRPr="007D06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распознавать, читать и изображать элементы многоугольника, прямоугольного параллелепипеда и куба;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строить параллельные и перпендикулярные прямые с помощью угольника;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вычислять периметр многоугольника, площадь многоугольника разбиением на части (прямоугольники, квадраты, прямоугольные треугольники); объем прямоугольного параллелепипеда и куба;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среднее арифметическое нескольких чисел;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явлений, и решать обратную задачу;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моделировать условие задач в виде диаграмм, таблиц, схем;</w:t>
      </w:r>
    </w:p>
    <w:p w:rsidR="007D0673" w:rsidRPr="007D0673" w:rsidRDefault="007D0673" w:rsidP="007D06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06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решать практико-ориентированные задачи, задачи с межпредметным содержанием, анализировать и исследовать результаты решения.</w:t>
      </w:r>
      <w:bookmarkStart w:id="1" w:name="_GoBack"/>
      <w:bookmarkEnd w:id="1"/>
    </w:p>
    <w:sectPr w:rsidR="007D0673" w:rsidRPr="007D0673" w:rsidSect="007D0673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04" w:rsidRDefault="007D6704">
      <w:pPr>
        <w:spacing w:after="0" w:line="240" w:lineRule="auto"/>
      </w:pPr>
      <w:r>
        <w:separator/>
      </w:r>
    </w:p>
  </w:endnote>
  <w:endnote w:type="continuationSeparator" w:id="0">
    <w:p w:rsidR="007D6704" w:rsidRDefault="007D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04" w:rsidRDefault="007D6704">
      <w:pPr>
        <w:spacing w:after="0" w:line="240" w:lineRule="auto"/>
      </w:pPr>
      <w:r>
        <w:separator/>
      </w:r>
    </w:p>
  </w:footnote>
  <w:footnote w:type="continuationSeparator" w:id="0">
    <w:p w:rsidR="007D6704" w:rsidRDefault="007D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73" w:rsidRPr="001C176F" w:rsidRDefault="007D0673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73"/>
    <w:rsid w:val="007D0673"/>
    <w:rsid w:val="007D6704"/>
    <w:rsid w:val="00837459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CB3A"/>
  <w15:chartTrackingRefBased/>
  <w15:docId w15:val="{C6BC43AE-6AB4-4F46-8EE6-51A0E172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D0673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7D0673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067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0673"/>
  </w:style>
  <w:style w:type="paragraph" w:customStyle="1" w:styleId="chapter">
    <w:name w:val="chapt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7D0673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7D0673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06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673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7D0673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7D0673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D067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D0673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D0673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D067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D0673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D0673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D067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0673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D067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7D067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7D067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7D0673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673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7D06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7D067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7D0673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7D0673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7D0673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7D0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D0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D0673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7D0673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7D067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7D0673"/>
    <w:rPr>
      <w:rFonts w:cs="Times New Roman"/>
      <w:vertAlign w:val="superscript"/>
    </w:rPr>
  </w:style>
  <w:style w:type="paragraph" w:customStyle="1" w:styleId="cap1">
    <w:name w:val="cap1"/>
    <w:basedOn w:val="a"/>
    <w:rsid w:val="007D067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D0673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7D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7D0673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7D0673"/>
    <w:rPr>
      <w:rFonts w:ascii="Symbol" w:hAnsi="Symbol" w:cs="Times New Roman"/>
    </w:rPr>
  </w:style>
  <w:style w:type="paragraph" w:customStyle="1" w:styleId="snoskiline">
    <w:name w:val="snoskiline"/>
    <w:basedOn w:val="a"/>
    <w:rsid w:val="007D06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7D0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7D0673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7D0673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7D067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7D0673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7D0673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7D0673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7D06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7D0673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7D0673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7D06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D0673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D067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D0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0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0673"/>
    <w:rPr>
      <w:rFonts w:cs="Times New Roman"/>
    </w:rPr>
  </w:style>
  <w:style w:type="character" w:styleId="afc">
    <w:name w:val="Placeholder Text"/>
    <w:basedOn w:val="a0"/>
    <w:uiPriority w:val="99"/>
    <w:semiHidden/>
    <w:rsid w:val="007D0673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7D0673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7D06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C605B-9B79-4C6F-B52D-52FA0745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2023-09-01T13:05:00Z</dcterms:created>
  <dcterms:modified xsi:type="dcterms:W3CDTF">2023-09-01T13:05:00Z</dcterms:modified>
</cp:coreProperties>
</file>