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5E" w:rsidRPr="00D9135E" w:rsidRDefault="00D9135E" w:rsidP="00D9135E">
      <w:pPr>
        <w:spacing w:after="0" w:line="240" w:lineRule="auto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135E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D9135E" w:rsidRPr="00D9135E" w:rsidRDefault="00D9135E" w:rsidP="00D9135E">
      <w:pPr>
        <w:spacing w:after="0" w:line="240" w:lineRule="auto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135E" w:rsidRPr="00D9135E" w:rsidRDefault="00D9135E" w:rsidP="00D9135E">
      <w:pPr>
        <w:spacing w:after="0" w:line="280" w:lineRule="exact"/>
        <w:ind w:left="2835" w:firstLine="311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135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D9135E" w:rsidRPr="00D9135E" w:rsidRDefault="00D9135E" w:rsidP="00D9135E">
      <w:pPr>
        <w:spacing w:after="0" w:line="280" w:lineRule="exact"/>
        <w:ind w:left="595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135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</w:t>
      </w:r>
      <w:r w:rsidRPr="00D9135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Республики Беларусь</w:t>
      </w:r>
    </w:p>
    <w:p w:rsidR="00D9135E" w:rsidRPr="00D9135E" w:rsidRDefault="00D9135E" w:rsidP="00D9135E">
      <w:pPr>
        <w:shd w:val="clear" w:color="auto" w:fill="FFFFFF"/>
        <w:spacing w:after="0" w:line="280" w:lineRule="exact"/>
        <w:ind w:left="5246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135E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07.07.2023 № 190</w:t>
      </w:r>
    </w:p>
    <w:p w:rsidR="00D9135E" w:rsidRPr="00D9135E" w:rsidRDefault="00D9135E" w:rsidP="00D9135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9135E" w:rsidRPr="00D9135E" w:rsidRDefault="00D9135E" w:rsidP="00D913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9135E">
        <w:rPr>
          <w:rFonts w:ascii="Times New Roman" w:eastAsia="Times New Roman" w:hAnsi="Times New Roman" w:cs="Times New Roman"/>
          <w:sz w:val="30"/>
          <w:szCs w:val="30"/>
          <w:lang w:val="be-BY"/>
        </w:rPr>
        <w:t>Учебная программа по учебному предмету</w:t>
      </w:r>
    </w:p>
    <w:p w:rsidR="00D9135E" w:rsidRPr="00D9135E" w:rsidRDefault="00D9135E" w:rsidP="00D9135E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«Физика»</w:t>
      </w:r>
    </w:p>
    <w:p w:rsidR="00D9135E" w:rsidRPr="00D9135E" w:rsidRDefault="00D9135E" w:rsidP="00D9135E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для </w:t>
      </w:r>
      <w:r w:rsidRPr="00D9135E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="00BE1ED6">
        <w:rPr>
          <w:rFonts w:ascii="Times New Roman" w:eastAsia="Times New Roman" w:hAnsi="Times New Roman" w:cs="Times New Roman"/>
          <w:sz w:val="30"/>
          <w:szCs w:val="30"/>
        </w:rPr>
        <w:t xml:space="preserve"> класс</w:t>
      </w:r>
      <w:r w:rsidR="00BE1ED6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 учреждений образования,</w:t>
      </w:r>
    </w:p>
    <w:p w:rsidR="00D9135E" w:rsidRPr="00D9135E" w:rsidRDefault="00D9135E" w:rsidP="00D9135E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реализующих образовательные программы общего среднего образования</w:t>
      </w:r>
    </w:p>
    <w:p w:rsidR="00D9135E" w:rsidRPr="00D9135E" w:rsidRDefault="00D9135E" w:rsidP="00D9135E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с русским языком обучения и воспитания</w:t>
      </w:r>
    </w:p>
    <w:p w:rsidR="00D9135E" w:rsidRPr="00D9135E" w:rsidRDefault="00D9135E" w:rsidP="00D9135E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9135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(базовый уровень)</w:t>
      </w:r>
    </w:p>
    <w:p w:rsidR="00D9135E" w:rsidRPr="00D9135E" w:rsidRDefault="00D9135E" w:rsidP="00D91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9135E" w:rsidRPr="00D9135E" w:rsidRDefault="00D9135E" w:rsidP="00D91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9135E" w:rsidRPr="00D9135E" w:rsidRDefault="00D9135E" w:rsidP="00D91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9135E" w:rsidRPr="00D9135E" w:rsidRDefault="00D9135E" w:rsidP="00D91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9135E" w:rsidRPr="00D9135E" w:rsidRDefault="00D9135E" w:rsidP="00D91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9135E" w:rsidRPr="00D9135E" w:rsidRDefault="00D9135E" w:rsidP="00D91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9135E" w:rsidRPr="00D9135E" w:rsidRDefault="00D9135E" w:rsidP="00D91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9135E" w:rsidRPr="00D9135E" w:rsidRDefault="00D9135E" w:rsidP="00D91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9135E" w:rsidRPr="00D9135E" w:rsidRDefault="00D9135E" w:rsidP="00D91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9135E" w:rsidRPr="00D9135E" w:rsidRDefault="00D9135E" w:rsidP="00D91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9135E" w:rsidRPr="00D9135E" w:rsidRDefault="00D9135E" w:rsidP="00D91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9135E" w:rsidRPr="00D9135E" w:rsidRDefault="00D9135E" w:rsidP="00D91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9135E" w:rsidRPr="00D9135E" w:rsidRDefault="00D9135E" w:rsidP="00D91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9135E" w:rsidRPr="00D9135E" w:rsidRDefault="00D9135E" w:rsidP="00D91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D9135E" w:rsidRPr="00D9135E" w:rsidRDefault="00D9135E" w:rsidP="00D91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</w:pPr>
      <w:r w:rsidRPr="00D9135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br w:type="page"/>
      </w:r>
      <w:r w:rsidRPr="00D9135E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  <w:lastRenderedPageBreak/>
        <w:t>ГЛАВА 1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135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1. Настоящая учебная программа по учебному предмету «Физика» (далее – учебная программа) предназначена для изучения содержания этого учебного предмета на базовом уровне в </w:t>
      </w:r>
      <w:r w:rsidRPr="00D9135E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D9135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D9135E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 классах учреждений образования, реализующих образовательную программу среднего образования.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2. В настоящей учебной программе на изучение содержания учебного предмета «Физика» (далее – физика) в </w:t>
      </w:r>
      <w:r w:rsidRPr="00D9135E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D9135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D9135E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 классах определено 138 часов, в том числе 70 часов в </w:t>
      </w:r>
      <w:r w:rsidRPr="00D9135E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 классе (2 часа в неделю), 68 часов в </w:t>
      </w:r>
      <w:r w:rsidRPr="00D9135E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 классе (2 часа в неделю). При этом для </w:t>
      </w:r>
      <w:r w:rsidRPr="00D9135E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D9135E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D9135E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 классов предусматривается по 2 резервных часа.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На проведение фронтальных лабораторных работ, контрольных работ в письменной форме в </w:t>
      </w:r>
      <w:r w:rsidRPr="00D9135E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 классе из 70 часов отводится 8 часов (4 часа на проведение фронтальных лабораторных работ и 4 часа на проведение контрольных работ в письменной форме), в XI классе из 68 часов – 10 часов (6 часов на проведение фронтальных лабораторных работ и 4 часа на проведение контрольных работ в письменной форме).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Количество учебных часов, отведенное в главах 2 и 3 настоящей учебной программы на изучение содержания соответствующей темы в X и XI классах, является примерным. Оно зависит от предпочтений выбора педагогического работника целесообразных методов обучения и воспитания, форм проведения учебных занятий, видов деятельности и познавательных возможностей учащихся. Педагогический работник имеет право перераспределить количество часов на изучение тем в пределах общего количества, установленного на изучение физики в соответствующем классе, а также дополнить перечень демонстрационных опытов, компьютерных моделей, установленный в настоящей учебной программе.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3. Цели изучения физики: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усвоение знаний о фундаментальных физических законах и принципах механики, молекулярной физики, электродинамики, квантовой физики,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технологий; методах научного познания природы; 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овладение умениями проводить наблюдения, планировать и выполнять экспериментальные исследования,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lastRenderedPageBreak/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формирование умений оценивать достоверность естественнонаучной информации;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воспитание убежденности в возможности познания законов природы; использования достижений физики на благо развития общества, сохранения окружающей среды; необходимости сотрудничества в процессе выполнения заданий в составе группы,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4. Задачи изучения физики: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развитие представлений о физике как форме описания и методе научного познания окружающего мира; вкладе (достижениях) белорусских ученых в области физической оптики, спектроскопии и квантовой электроники, теоретической и ядерной физики, физики элементарных частиц;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освоение способов интеллектуальной деятельности, характерных для физики, логики научного познания: от явлений и фактов к моделям и гипотезам, далее к выводам, законам, теориям, их проверке и применению; методов и алгоритмов решения задач;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овладение совокупностью учебных действий, обеспечивающих способность к самостоятельному усвоению новых знаний и умений (включая и организацию этого процесса), эффективному решению различного рода жизненных задач, на основе которых продолжается формирование и развитие образовательных компетенций учащихся, в том числе специфичной для физики экспериментально-исследовательской компетенции;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осознание учащимися значимости физического знания независимо от их профессиональной деятельности в будущем, ценности научных открытий и методов познания, творческой созидательной деятельности, образования на протяжении всей жизни.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5. Рекомендуемые формы и методы обучения и воспитания: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разнообразные виды учебного занятия: урок (урок-лекция, урок-лабораторная работа, урок-семинар, урок-конференция, урок-диспут, урок-</w:t>
      </w:r>
      <w:r w:rsidRPr="00D9135E">
        <w:rPr>
          <w:rFonts w:ascii="Times New Roman" w:eastAsia="Times New Roman" w:hAnsi="Times New Roman" w:cs="Times New Roman"/>
          <w:sz w:val="30"/>
          <w:szCs w:val="30"/>
        </w:rPr>
        <w:lastRenderedPageBreak/>
        <w:t>исследование, урок-практикум, интегрированный урок, иные виды уроков), учебное проектирование, экскурсия, иные виды учебных занятий;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разнообразные методы обучения и воспитания, направленные на активизацию самостоятельной познавательной деятельности учащихся (метод эвристической беседы, игровые методы, метод проблемного обучения, метод проектов, метод перевернутого обучения, иные методы обучения и воспитания).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Целесообразно использовать коллективные, групповые, парные и индивидуальные формы организации обучения учащихся на учебных занятиях в целях стимулирования учебной деятельности учащихся по овладению ими знаниями, умениями, навыками, формированию у них компетенций, развитию их творческих способностей.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Формы, методы и средства обучения и воспитания определяются педагогическим работником, учитывая, что системообразующими факторами научного знания являются фундаментальные физические теории, элементы современной физической картины мира, эмпирические и теоретические методы изучения природы.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Формы, методы и средства обучения и воспитания, виды деятельности учащихся рекомендуется также определять с учетом способностей, интересов, профессиональных намерений, познавательных возможностей учащихся.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Фронтальные лабораторные работы организуются для понимания учащимися сущности исследуемых физических явлений и законов, приобретения навыков самостоятельной работы с физическими приборами и оборудованием, самостоятельного проведения измерений физических величин, осмысления полученных результатов, оценивания погрешности измерения. 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В процессе изучения физики особое место отводится решению задач, организации проектно-исследовательской деятельности, взаимосвязи физики с иными естественно-научными учебными предметами.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6. Содержание физики, учебная деятельность учащихся, основные требования к ее результатам концентрируются по следующим содержательным линиям: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физические методы исследования явлений природы;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физические объекты и закономерности взаимодействия между ними;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физические аспекты жизнедеятельности человека.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Предъявляемые в настоящей учебной программе учебный материал содержательного компонента, перечень демонстрационных опытов, компьютерных моделей, фронтальных лабораторных работ процессуального компонента, основные требования к результатам учебной деятельности учащихся структурируются по темам отдельно для каждого </w:t>
      </w:r>
      <w:r w:rsidRPr="00D9135E">
        <w:rPr>
          <w:rFonts w:ascii="Times New Roman" w:eastAsia="Times New Roman" w:hAnsi="Times New Roman" w:cs="Times New Roman"/>
          <w:sz w:val="30"/>
          <w:szCs w:val="30"/>
        </w:rPr>
        <w:lastRenderedPageBreak/>
        <w:t>класса и с учетом последовательности изучения учебного материала, выполнения фронтальных лабораторных работ.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7. Ожидаемые результаты изучения физики по завершении обучения и воспитания на III ступени общего среднего образования: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7.1. личностные: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заинтересованность в научных знаниях об устройстве мира и общества;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уважение к творцам науки и техники, видение науки как элемента общечеловеческой культуры;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осознание значимости владения достоверной информацией о передовых достижениях и открытиях мировой и отечественной науки;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сознательное отношение к непрерывному образованию как условию успешной профессиональной и социально значимой деятельности;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осознание значимости бережного отношения к окружающей среде и природным ресурсам;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понимание ответственности за состояние природных ресурсов и разумное их использование;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способность к применению приобретенных знаний, умений, навыков и компетенций в реальных жизненных ситуациях;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7.2. </w:t>
      </w:r>
      <w:proofErr w:type="spellStart"/>
      <w:r w:rsidRPr="00D9135E">
        <w:rPr>
          <w:rFonts w:ascii="Times New Roman" w:eastAsia="Times New Roman" w:hAnsi="Times New Roman" w:cs="Times New Roman"/>
          <w:sz w:val="30"/>
          <w:szCs w:val="30"/>
        </w:rPr>
        <w:t>метапредметные</w:t>
      </w:r>
      <w:proofErr w:type="spellEnd"/>
      <w:r w:rsidRPr="00D9135E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освоение разных видов учебной деятельности (работа в паре и группе при решении задач, проведении эксперимента и выполнении исследовательских заданий; ведение дискуссии; аргументация своей позиции; иные виды);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развитие универсальных учебных действий (регулятивных, учебно-познавательных, коммуникативных) средствами физики;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управление своей познавательной деятельностью;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развитие умений работать с информацией, выделять в ней главное; отличать существенные признаки явлений и величин от несущественных; видеть несколько вариантов решений проблемы, выбирать наиболее оптимальный вариант;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7.3. предметные: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D9135E">
        <w:rPr>
          <w:rFonts w:ascii="Times New Roman" w:eastAsia="Times New Roman" w:hAnsi="Times New Roman" w:cs="Times New Roman"/>
          <w:sz w:val="30"/>
          <w:szCs w:val="30"/>
        </w:rPr>
        <w:t>сформированность</w:t>
      </w:r>
      <w:proofErr w:type="spellEnd"/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 представлений об объективности естественно-научного знания;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закономерностей физических явлений;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приобретение опыта применения научных методов познания, наблюдения физических явлений (процессов), проведения опытов, простых экспериментальных исследований, выполнения прямых и косвенных измерений с использованием измерительных приборов; понимание непременности погрешностей любых измерений;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lastRenderedPageBreak/>
        <w:t>осознание эффективности применения достижений физики и технологий в целях рационального использования природных ресурсов;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D9135E">
        <w:rPr>
          <w:rFonts w:ascii="Times New Roman" w:eastAsia="Times New Roman" w:hAnsi="Times New Roman" w:cs="Times New Roman"/>
          <w:sz w:val="30"/>
          <w:szCs w:val="30"/>
        </w:rPr>
        <w:t>сформированность</w:t>
      </w:r>
      <w:proofErr w:type="spellEnd"/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 умений прогнозировать, анализировать и оценивать последствия бытовой и производственной деятельности человека с позиции экологической безопасности.</w:t>
      </w:r>
    </w:p>
    <w:p w:rsidR="00D9135E" w:rsidRPr="00D9135E" w:rsidRDefault="00D9135E" w:rsidP="00BE1ED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BE1ED6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ГЛАВА 2</w:t>
      </w:r>
      <w:bookmarkStart w:id="0" w:name="_GoBack"/>
      <w:bookmarkEnd w:id="0"/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СОДЕРЖАНИЕ ФИЗИКИ В X</w:t>
      </w:r>
      <w:r w:rsidRPr="00D9135E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 КЛАССЕ. ОСНОВНЫЕ ТРЕБОВАНИЯ К РЕЗУЛЬТАТАМ УЧЕБНОЙ ДЕЯТЕЛЬНОСТИ УЧАЩИХСЯ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(2 часа в неделю, всего 68 часов, в том числе 2 резервных часа)</w:t>
      </w:r>
    </w:p>
    <w:p w:rsidR="00D9135E" w:rsidRPr="00D9135E" w:rsidRDefault="00D9135E" w:rsidP="00D91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Колебания и волны</w:t>
      </w:r>
    </w:p>
    <w:p w:rsidR="00D9135E" w:rsidRPr="00D9135E" w:rsidRDefault="00D9135E" w:rsidP="00D9135E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D9135E" w:rsidRPr="00D9135E" w:rsidRDefault="00D9135E" w:rsidP="00D9135E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bCs/>
          <w:sz w:val="30"/>
          <w:szCs w:val="30"/>
        </w:rPr>
        <w:t xml:space="preserve">Тема 1. Механические колебания и волны </w:t>
      </w:r>
      <w:r w:rsidRPr="00D9135E">
        <w:rPr>
          <w:rFonts w:ascii="Times New Roman" w:eastAsia="Times New Roman" w:hAnsi="Times New Roman" w:cs="Times New Roman"/>
          <w:sz w:val="30"/>
          <w:szCs w:val="30"/>
        </w:rPr>
        <w:t>(15 часов)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Колебательное движение. Гармонические колебания. Амплитуда, период, частота, фаза колебаний.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Уравнение гармонических колебаний.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Пружинный и математический маятники.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Превращения энергии при гармонических колебаниях. Свободные и вынужденные колебания. Резонанс.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Распространение колебаний в упругой среде. Волны. Волновой фронт. Частота, длина, скорость распространения волны и связь между ними.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Звуковые волны и их применение.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Фронтальные лабораторные работы: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1. Изучение колебаний груза на нити.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2. Измерение ускорения свободного падения с помощью математического маятника.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3. Измерение жесткости пружины на основе закономерностей колебаний пружинного маятника.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Демонстрации, опыты, компьютерные модели: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колебания тела на нити и пружине;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кинематическая модель гармонических колебаний;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зависимость периода гармонических колебаний математического маятника от его длины;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вынужденные колебания;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резонанс;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образование и распространение поперечных и продольных волн;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колеблющееся тело как источник звука (камертон);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зависимость громкости звука от амплитуды колебаний;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зависимость высоты тона от частоты колебаний.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ОСНОВНЫЕ ТРЕБОВАНИЯ 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D9135E" w:rsidRPr="00D9135E" w:rsidRDefault="00D9135E" w:rsidP="00D913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Учащиеся</w:t>
      </w:r>
    </w:p>
    <w:p w:rsidR="00D9135E" w:rsidRPr="00D9135E" w:rsidRDefault="00D9135E" w:rsidP="00D913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имеют представление о:</w:t>
      </w:r>
    </w:p>
    <w:p w:rsidR="00D9135E" w:rsidRPr="00D9135E" w:rsidRDefault="00D9135E" w:rsidP="00D913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физическом понятии: волновой фронт;</w:t>
      </w:r>
    </w:p>
    <w:p w:rsidR="00D9135E" w:rsidRPr="00D9135E" w:rsidRDefault="00D9135E" w:rsidP="00D91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физических моделях: математический и пружинный маятники; поперечная и продольная волны;</w:t>
      </w:r>
    </w:p>
    <w:p w:rsidR="00D9135E" w:rsidRPr="00D9135E" w:rsidRDefault="00D9135E" w:rsidP="00D913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физических процессах: механическая волна, звуковая волна;</w:t>
      </w:r>
    </w:p>
    <w:p w:rsidR="00D9135E" w:rsidRPr="00D9135E" w:rsidRDefault="00D9135E" w:rsidP="00D913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знают и понимают:</w:t>
      </w:r>
    </w:p>
    <w:p w:rsidR="00D9135E" w:rsidRPr="00D9135E" w:rsidRDefault="00D9135E" w:rsidP="00D91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смысл физических понятий: свободные колебания, гармонические колебания, амплитуда, период, частота, фаза колебаний, вынужденные колебания, резонанс, длина волны, скорость распространения волны;</w:t>
      </w:r>
    </w:p>
    <w:p w:rsidR="00D9135E" w:rsidRPr="00D9135E" w:rsidRDefault="00D9135E" w:rsidP="00D91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умеют описывать и объяснять физические явления: механические колебания, резонанс;</w:t>
      </w:r>
    </w:p>
    <w:p w:rsidR="00D9135E" w:rsidRPr="00D9135E" w:rsidRDefault="00D9135E" w:rsidP="00D91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владеют экспериментальными умениями: определять период колебаний пружинного и математического маятников, ускорение свободного падения с помощью математического маятника;</w:t>
      </w:r>
    </w:p>
    <w:p w:rsidR="00D9135E" w:rsidRPr="00D9135E" w:rsidRDefault="00D9135E" w:rsidP="00D91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практическими умениями: решать качественные, графические, расчетные задачи при описании гармонических колебаний и волн.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Тема 2. Электромагнитные колебания и волны (10 часов)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Колебательный контур. Свободные электромагнитные колебания в контуре. Формула Томсона. Превращения энергии в колебательном контуре.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Переменный электрический ток.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Трансформатор. Производство, передача и потребление электрической энергии. Экологические проблемы производства электрической энергии.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Электромагнитные волны и их свойства. Шкала электромагнитных волн. Действие электромагнитного излучения на живые организмы.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Демонстрации, опыты, компьютерные модели: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электромагнитные колебания;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зависимость частоты электромагнитных колебаний от электроемкости и индуктивности контура;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получение переменного тока при вращении проводящего витка в магнитном поле;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осциллограммы переменного тока;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передача электрической энергии на расстояние;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трансформатор;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излучение и прием электромагнитных волн;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lastRenderedPageBreak/>
        <w:t>свойства электромагнитных волн.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ОСНОВНЫЕ ТРЕБОВАНИЯ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Учащиеся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имеют представления о: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физической модели: идеальный колебательный контур;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шкале электромагнитных волн;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назначении трансформатора;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путях развития электроэнергетики и экологических проблемах производства электроэнергии;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знают и понимают смысл физических понятий: свободные электромагнитные колебания, переменный электрический ток, скорость распространения электромагнитной волны;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умеют описывать и объяснять физические явления: электромагнитные колебания, переменный электрический ток, электромагнитные волны;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владеют практическими умениями: решать качественные, графические, расчетные задачи на определение периода и энергетических характеристик электромагнитных колебаний, характеристик электромагнитных волн.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Тема 3. Оптика (16 часов)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Электромагнитная природа света.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Интерференция света.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Принцип Гюйгенса – Френеля. Дифракция света. Дифракционная решетка.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Закон отражения света. Сферические зеркала.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Закон преломления света. Показатель преломления. Полное отражение.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Формула тонкой линзы. Оптические приборы.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Фронтальные лабораторные работы: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4. Измерение длины световой волны с помощью дифракционной решетки.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5. Измерение показателя преломления стекла.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6. Изучение тонкой собирающей линзы.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Демонстрации, опыты, компьютерные модели: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интерференция света;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дифракция света;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получение спектра с помощью дифракционной решетки;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закон отражения света;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lastRenderedPageBreak/>
        <w:t>закон преломления света;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полное отражение света;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D9135E">
        <w:rPr>
          <w:rFonts w:ascii="Times New Roman" w:eastAsia="Times New Roman" w:hAnsi="Times New Roman" w:cs="Times New Roman"/>
          <w:sz w:val="30"/>
          <w:szCs w:val="30"/>
        </w:rPr>
        <w:t>световод</w:t>
      </w:r>
      <w:proofErr w:type="spellEnd"/>
      <w:r w:rsidRPr="00D9135E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оптические приборы.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 xml:space="preserve">ОСНОВНЫЕ ТРЕБОВАНИЯ 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Учащиеся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имеют представление об (о):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электромагнитной природе света;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принципе Гюйгенса – Френеля;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оптических приборах;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вкладе белорусских ученых в развитие физической оптики;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знают и понимают смысл: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физических понятий и явлений: когерентность, интерференция, дифракция, показатель преломления;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физических законов отражения и преломления света;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умеют описывать и объяснять физические явления: отражение, преломление света, интерференция, дифракция;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владеют: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экспериментальными умениями: определять длину волны видимого света, показатель преломления вещества, фокусное расстояние тонкой собирающей линзы;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практическими умениями: решать качественные, графические, расчетные задачи на определение длины световой волны, максимума и минимума интерференции, порядка дифракционных максимумов, построение хода световых лучей в сферических зеркалах, плоскопараллельных пластинах; характеристик изображения в зеркалах, тонких линзах с использованием законов прямолинейного распространения, отражения и преломления света, формул дифракционной решетки, тонкой линзы.</w:t>
      </w:r>
    </w:p>
    <w:p w:rsidR="00D9135E" w:rsidRPr="00D9135E" w:rsidRDefault="00D9135E" w:rsidP="00D913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Тема 4. Основы специальной теории относительности (3 часа)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Принцип относительности Галилея и электромагнитные явления. Постулаты Эйнштейна.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Закон взаимосвязи массы и энергии.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ОСНОВНЫЕ ТРЕБОВАНИЯ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Учащиеся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имеют представление о постулатах Эйнштейна;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lastRenderedPageBreak/>
        <w:t>знают и понимают смысл закона о взаимосвязи массы и энергии;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владеют практическими умениями: решать качественные и расчетные задачи на применение закона взаимосвязи массы и энергии.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Квантовая физика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Тема 5. Фотоны. Действия света (5 часов)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Фотоэффект. Экспериментальные законы внешнего фотоэффекта. Квантовая гипотеза Планка.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Фотон. Уравнение Эйнштейна для фотоэффекта.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Давление света. Корпускулярно-волновой дуализм.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Демонстрации, опыты, компьютерные модели: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фотоэлектрический эффект;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законы внешнего фотоэффекта;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устройство и действие фотореле.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ОСНОВНЫЕ ТРЕБОВАНИЯ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Учащиеся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имеют представление о: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тепловом излучении и квантовой гипотезе Планка;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применении фотоэффекта;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давлении света;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корпускулярно-волновом дуализме;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знают и понимают смысл: физических явлений, понятий: фотоэффект, фотон, красная граница фотоэффекта, работа выхода, задерживающее напряжение; закона внешнего фотоэффекта;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умеют объяснять явление внешнего фотоэффекта;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владеют практическими умениями: решать качественные, графические, расчетные задачи на определение энергии фотона, красной границы фотоэффекта, задерживающего потенциала, работы выхода с использованием уравнения Эйнштейна для фотоэффекта.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Тема 6. Физика атома (4 часа)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Явления, подтверждающие сложное строение атома. Ядерная модель атома.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Квантовые постулаты Бора.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Излучение и поглощение света атомами и молекулами. Спектры испускания и поглощения.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Лазеры.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lastRenderedPageBreak/>
        <w:t>Демонстрации, опыты, компьютерные модели: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линейчатый спектр излучения;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спектр поглощения;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модель опыта Резерфорда;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лазер.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ОСНОВНЫЕ ТРЕБОВАНИЯ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Учащиеся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имеют представление о: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физических моделях: ядерная модель атома; модель атома водорода по Бору;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процессе излучения и поглощения энергии атомом;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достижениях белорусских ученых в области спектроскопии и квантовой электроники;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знают и понимают смысл: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физических понятий: основное и возбужденное стационарные состояния атома;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постулатов Бора;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владеют практическими умениями: решать качественные и расчетные задачи на определение частоты и длины волны излучения атома при переходе электрона в атоме из одного стационарного состояния в другое.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Тема 7. Физика ядра. Элементарные частицы (11 часов)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Протонно-нейтронная модель строения ядра атома.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Энергия связи ядра атома.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Ядерные реакции. Законы сохранения в ядерных реакциях.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Радиоактивность. Закон радиоактивного распада. Альфа-, бета-радиоактивность, гамма-излучение. Действие ионизирующих излучений на живые организмы.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Деление тяжелых ядер. Цепные ядерные реакции. Ядерный реактор. Реакции ядерного синтеза.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Элементарные частицы и их взаимодействия. Ускорители заряженных частиц.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Демонстрации, опыты, компьютерные модели: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наблюдение треков в камере Вильсона (компьютерная модель);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фотографии треков заряженных частиц;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ядерный реактор.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ОСНОВНЫЕ ТРЕБОВАНИЯ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lastRenderedPageBreak/>
        <w:t>К РЕЗУЛЬТАТАМ УЧЕБНОЙ ДЕЯТЕЛЬНОСТИ УЧАЩИХСЯ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Учащиеся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имеют представление</w:t>
      </w:r>
      <w:r w:rsidRPr="00D9135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о (об)</w:t>
      </w:r>
      <w:r w:rsidRPr="00D9135E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ядерных реакциях;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ядерной энергетике и экологических проблемах ее использования;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элементарных частицах и их взаимодействиях;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ускорителях заряженных частиц;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достижениях белорусских ученых в области ядерной физики и физики элементарных частиц;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знают и понимают: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сущность протонно-нейтронной модели ядра;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смысл физических явлений и процессов: радиоактивность, радиоактивный распад, ядерная реакция, деление ядер, цепная ядерная реакция деления;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смысл физических понятий: энергия связи, дефект масс, период полураспада;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смысл физических законов: радиоактивного распада, сохранения в ядерных реакциях;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владеют практическими умениями: решать качественные и расчетные задачи на определение продуктов ядерных реакций, энергии связи атомного ядра, периода полураспада радиоактивных веществ, на радиоактивность с использованием закона сохранения электрического заряда и массового числа, формулы взаимосвязи массы и энергии, правил смещения.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Тема 8. Единая физическая картина мира (2 часа)</w:t>
      </w: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Современная естественно-научная картина мира.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ОСНОВНЫЕ ТРЕБОВАНИЯ</w:t>
      </w:r>
    </w:p>
    <w:p w:rsidR="00D9135E" w:rsidRPr="00D9135E" w:rsidRDefault="00D9135E" w:rsidP="00D91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9F6307" w:rsidRDefault="00D9135E" w:rsidP="00D9135E">
      <w:pPr>
        <w:spacing w:after="0" w:line="240" w:lineRule="auto"/>
        <w:ind w:firstLine="709"/>
        <w:jc w:val="both"/>
      </w:pPr>
      <w:r w:rsidRPr="00D9135E">
        <w:rPr>
          <w:rFonts w:ascii="Times New Roman" w:eastAsia="Times New Roman" w:hAnsi="Times New Roman" w:cs="Times New Roman"/>
          <w:sz w:val="30"/>
          <w:szCs w:val="30"/>
        </w:rPr>
        <w:t>Учащиеся имеют представление о современной естественно-научной картине мира.</w:t>
      </w:r>
    </w:p>
    <w:sectPr w:rsidR="009F6307" w:rsidSect="00D913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5E"/>
    <w:rsid w:val="009F6307"/>
    <w:rsid w:val="00BE1ED6"/>
    <w:rsid w:val="00D9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42196-382B-4D9C-9096-049D88BA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2023-09-01T12:46:00Z</dcterms:created>
  <dcterms:modified xsi:type="dcterms:W3CDTF">2023-09-01T13:07:00Z</dcterms:modified>
</cp:coreProperties>
</file>