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90" w:rsidRPr="00877204" w:rsidRDefault="00BA7690" w:rsidP="00BA7690">
      <w:pPr>
        <w:pStyle w:val="newncpi0"/>
        <w:tabs>
          <w:tab w:val="left" w:pos="709"/>
        </w:tabs>
        <w:rPr>
          <w:color w:val="000000" w:themeColor="text1"/>
          <w:sz w:val="30"/>
          <w:szCs w:val="30"/>
          <w:lang w:val="be-BY"/>
        </w:rPr>
      </w:pPr>
    </w:p>
    <w:tbl>
      <w:tblPr>
        <w:tblW w:w="4166" w:type="dxa"/>
        <w:jc w:val="right"/>
        <w:tblBorders>
          <w:insideV w:val="single" w:sz="6" w:space="0" w:color="auto"/>
        </w:tblBorders>
        <w:tblLayout w:type="fixed"/>
        <w:tblLook w:val="0000" w:firstRow="0" w:lastRow="0" w:firstColumn="0" w:lastColumn="0" w:noHBand="0" w:noVBand="0"/>
      </w:tblPr>
      <w:tblGrid>
        <w:gridCol w:w="4166"/>
      </w:tblGrid>
      <w:tr w:rsidR="00BA7690" w:rsidRPr="00877204" w:rsidTr="006675EC">
        <w:trPr>
          <w:jc w:val="right"/>
        </w:trPr>
        <w:tc>
          <w:tcPr>
            <w:tcW w:w="4166" w:type="dxa"/>
            <w:tcBorders>
              <w:top w:val="nil"/>
              <w:left w:val="nil"/>
              <w:bottom w:val="nil"/>
              <w:right w:val="nil"/>
            </w:tcBorders>
          </w:tcPr>
          <w:p w:rsidR="00BA7690" w:rsidRPr="00877204" w:rsidRDefault="00BA7690" w:rsidP="006675EC">
            <w:pPr>
              <w:tabs>
                <w:tab w:val="left" w:pos="709"/>
              </w:tabs>
              <w:spacing w:after="0" w:line="280" w:lineRule="exact"/>
              <w:jc w:val="both"/>
              <w:rPr>
                <w:rFonts w:ascii="Times New Roman" w:hAnsi="Times New Roman"/>
                <w:sz w:val="30"/>
                <w:szCs w:val="30"/>
                <w:lang w:val="be-BY"/>
              </w:rPr>
            </w:pPr>
            <w:r w:rsidRPr="00877204">
              <w:rPr>
                <w:rFonts w:ascii="Times New Roman" w:hAnsi="Times New Roman"/>
                <w:sz w:val="30"/>
                <w:szCs w:val="30"/>
              </w:rPr>
              <w:t>УТВЕРЖДЕНО</w:t>
            </w:r>
          </w:p>
        </w:tc>
      </w:tr>
      <w:tr w:rsidR="00BA7690" w:rsidRPr="00877204" w:rsidTr="006675EC">
        <w:trPr>
          <w:jc w:val="right"/>
        </w:trPr>
        <w:tc>
          <w:tcPr>
            <w:tcW w:w="4166" w:type="dxa"/>
            <w:tcBorders>
              <w:top w:val="nil"/>
              <w:left w:val="nil"/>
              <w:bottom w:val="nil"/>
              <w:right w:val="nil"/>
            </w:tcBorders>
          </w:tcPr>
          <w:p w:rsidR="00BA7690" w:rsidRPr="00877204" w:rsidRDefault="00BA7690" w:rsidP="006675EC">
            <w:pPr>
              <w:tabs>
                <w:tab w:val="left" w:pos="-18"/>
              </w:tabs>
              <w:spacing w:after="0" w:line="280" w:lineRule="exact"/>
              <w:jc w:val="both"/>
              <w:rPr>
                <w:rFonts w:ascii="Times New Roman" w:hAnsi="Times New Roman"/>
                <w:sz w:val="30"/>
                <w:szCs w:val="30"/>
              </w:rPr>
            </w:pPr>
            <w:r w:rsidRPr="00877204">
              <w:rPr>
                <w:rFonts w:ascii="Times New Roman" w:hAnsi="Times New Roman"/>
                <w:sz w:val="30"/>
                <w:szCs w:val="30"/>
              </w:rPr>
              <w:t xml:space="preserve">Постановление </w:t>
            </w:r>
          </w:p>
          <w:p w:rsidR="00BA7690" w:rsidRPr="00877204" w:rsidRDefault="00BA7690" w:rsidP="006675EC">
            <w:pPr>
              <w:tabs>
                <w:tab w:val="left" w:pos="-18"/>
              </w:tabs>
              <w:spacing w:after="0" w:line="280" w:lineRule="exact"/>
              <w:jc w:val="both"/>
              <w:rPr>
                <w:rFonts w:ascii="Times New Roman" w:hAnsi="Times New Roman"/>
                <w:sz w:val="30"/>
                <w:szCs w:val="30"/>
              </w:rPr>
            </w:pPr>
            <w:r w:rsidRPr="00877204">
              <w:rPr>
                <w:rFonts w:ascii="Times New Roman" w:hAnsi="Times New Roman"/>
                <w:sz w:val="30"/>
                <w:szCs w:val="30"/>
              </w:rPr>
              <w:t>Министерства образования</w:t>
            </w:r>
          </w:p>
        </w:tc>
      </w:tr>
      <w:tr w:rsidR="00BA7690" w:rsidRPr="00877204" w:rsidTr="006675EC">
        <w:trPr>
          <w:jc w:val="right"/>
        </w:trPr>
        <w:tc>
          <w:tcPr>
            <w:tcW w:w="4166" w:type="dxa"/>
            <w:tcBorders>
              <w:top w:val="nil"/>
              <w:left w:val="nil"/>
              <w:bottom w:val="nil"/>
              <w:right w:val="nil"/>
            </w:tcBorders>
          </w:tcPr>
          <w:p w:rsidR="00BA7690" w:rsidRPr="00877204" w:rsidRDefault="00BA7690" w:rsidP="006675EC">
            <w:pPr>
              <w:tabs>
                <w:tab w:val="left" w:pos="709"/>
              </w:tabs>
              <w:spacing w:after="0" w:line="280" w:lineRule="exact"/>
              <w:jc w:val="both"/>
              <w:rPr>
                <w:rFonts w:ascii="Times New Roman" w:hAnsi="Times New Roman"/>
                <w:sz w:val="30"/>
                <w:szCs w:val="30"/>
              </w:rPr>
            </w:pPr>
            <w:r w:rsidRPr="00877204">
              <w:rPr>
                <w:rFonts w:ascii="Times New Roman" w:hAnsi="Times New Roman"/>
                <w:sz w:val="30"/>
                <w:szCs w:val="30"/>
              </w:rPr>
              <w:t>Республики Беларусь</w:t>
            </w:r>
          </w:p>
          <w:p w:rsidR="00BA7690" w:rsidRPr="00DA5CD7" w:rsidRDefault="00BA7690" w:rsidP="006675EC">
            <w:pPr>
              <w:spacing w:after="200" w:line="280" w:lineRule="exact"/>
              <w:rPr>
                <w:rFonts w:ascii="Times New Roman" w:hAnsi="Times New Roman"/>
                <w:color w:val="000000" w:themeColor="text1"/>
                <w:sz w:val="30"/>
                <w:szCs w:val="30"/>
              </w:rPr>
            </w:pPr>
            <w:r>
              <w:rPr>
                <w:rFonts w:ascii="Times New Roman" w:hAnsi="Times New Roman"/>
                <w:color w:val="000000" w:themeColor="text1"/>
                <w:sz w:val="30"/>
                <w:szCs w:val="30"/>
              </w:rPr>
              <w:t>10.07.</w:t>
            </w:r>
            <w:r w:rsidRPr="00DA5CD7">
              <w:rPr>
                <w:rFonts w:ascii="Times New Roman" w:hAnsi="Times New Roman"/>
                <w:color w:val="000000" w:themeColor="text1"/>
                <w:sz w:val="30"/>
                <w:szCs w:val="30"/>
              </w:rPr>
              <w:t>2023 № </w:t>
            </w:r>
            <w:r>
              <w:rPr>
                <w:rFonts w:ascii="Times New Roman" w:hAnsi="Times New Roman"/>
                <w:color w:val="000000" w:themeColor="text1"/>
                <w:sz w:val="30"/>
                <w:szCs w:val="30"/>
              </w:rPr>
              <w:t>192</w:t>
            </w:r>
          </w:p>
          <w:p w:rsidR="00BA7690" w:rsidRPr="00877204" w:rsidRDefault="00BA7690" w:rsidP="006675EC">
            <w:pPr>
              <w:tabs>
                <w:tab w:val="left" w:pos="709"/>
              </w:tabs>
              <w:spacing w:after="0" w:line="280" w:lineRule="exact"/>
              <w:jc w:val="both"/>
              <w:rPr>
                <w:rFonts w:ascii="Times New Roman" w:hAnsi="Times New Roman"/>
                <w:sz w:val="30"/>
                <w:szCs w:val="30"/>
              </w:rPr>
            </w:pPr>
          </w:p>
        </w:tc>
      </w:tr>
    </w:tbl>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Default="00BA7690" w:rsidP="00BA7690">
      <w:pPr>
        <w:pStyle w:val="newncpi0"/>
        <w:tabs>
          <w:tab w:val="left" w:pos="709"/>
        </w:tabs>
        <w:jc w:val="center"/>
        <w:rPr>
          <w:sz w:val="30"/>
          <w:szCs w:val="30"/>
        </w:rPr>
      </w:pPr>
      <w:r w:rsidRPr="00877204">
        <w:rPr>
          <w:sz w:val="30"/>
          <w:szCs w:val="30"/>
        </w:rPr>
        <w:t xml:space="preserve">Учебная программа </w:t>
      </w:r>
    </w:p>
    <w:p w:rsidR="00BA7690" w:rsidRPr="00877204" w:rsidRDefault="00BA7690" w:rsidP="00BA7690">
      <w:pPr>
        <w:pStyle w:val="newncpi0"/>
        <w:tabs>
          <w:tab w:val="left" w:pos="709"/>
        </w:tabs>
        <w:jc w:val="center"/>
        <w:rPr>
          <w:sz w:val="30"/>
          <w:szCs w:val="30"/>
        </w:rPr>
      </w:pPr>
      <w:r w:rsidRPr="00877204">
        <w:rPr>
          <w:sz w:val="30"/>
          <w:szCs w:val="30"/>
        </w:rPr>
        <w:t>по учебному предмету «Обществоведение»</w:t>
      </w:r>
      <w:r>
        <w:rPr>
          <w:sz w:val="30"/>
          <w:szCs w:val="30"/>
        </w:rPr>
        <w:t xml:space="preserve"> </w:t>
      </w:r>
      <w:r w:rsidRPr="00877204">
        <w:rPr>
          <w:sz w:val="30"/>
          <w:szCs w:val="30"/>
        </w:rPr>
        <w:t>для IX класс</w:t>
      </w:r>
      <w:r w:rsidR="008324A6">
        <w:rPr>
          <w:sz w:val="30"/>
          <w:szCs w:val="30"/>
          <w:lang w:val="be-BY"/>
        </w:rPr>
        <w:t>а</w:t>
      </w:r>
      <w:r w:rsidRPr="00877204">
        <w:rPr>
          <w:sz w:val="30"/>
          <w:szCs w:val="30"/>
        </w:rPr>
        <w:t xml:space="preserve"> учреждений образования, реализующих образовательные программы общего среднего образования </w:t>
      </w:r>
      <w:bookmarkStart w:id="0" w:name="_GoBack"/>
      <w:bookmarkEnd w:id="0"/>
      <w:r w:rsidRPr="00877204">
        <w:rPr>
          <w:sz w:val="30"/>
          <w:szCs w:val="30"/>
        </w:rPr>
        <w:t xml:space="preserve">с русским языком обучения и воспитания </w:t>
      </w:r>
    </w:p>
    <w:p w:rsidR="00BA7690" w:rsidRPr="00877204" w:rsidRDefault="00BA7690" w:rsidP="00BA7690">
      <w:pPr>
        <w:pStyle w:val="newncpi0"/>
        <w:tabs>
          <w:tab w:val="left" w:pos="709"/>
        </w:tabs>
        <w:jc w:val="center"/>
        <w:rPr>
          <w:color w:val="000000" w:themeColor="text1"/>
          <w:sz w:val="30"/>
          <w:szCs w:val="30"/>
        </w:rPr>
      </w:pPr>
      <w:r w:rsidRPr="00877204">
        <w:rPr>
          <w:sz w:val="30"/>
          <w:szCs w:val="30"/>
        </w:rPr>
        <w:t>(базовый</w:t>
      </w:r>
      <w:r w:rsidRPr="00877204">
        <w:rPr>
          <w:color w:val="000000" w:themeColor="text1"/>
          <w:sz w:val="30"/>
          <w:szCs w:val="30"/>
        </w:rPr>
        <w:t xml:space="preserve"> уровень)</w:t>
      </w: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pStyle w:val="newncpi0"/>
        <w:tabs>
          <w:tab w:val="left" w:pos="709"/>
        </w:tabs>
        <w:jc w:val="center"/>
        <w:rPr>
          <w:color w:val="000000" w:themeColor="text1"/>
          <w:sz w:val="30"/>
          <w:szCs w:val="30"/>
        </w:rPr>
      </w:pPr>
    </w:p>
    <w:p w:rsidR="00BA7690" w:rsidRPr="00877204" w:rsidRDefault="00BA7690" w:rsidP="00BA7690">
      <w:pPr>
        <w:spacing w:after="0" w:line="240" w:lineRule="auto"/>
        <w:rPr>
          <w:rFonts w:ascii="Times New Roman" w:eastAsiaTheme="minorEastAsia" w:hAnsi="Times New Roman"/>
          <w:color w:val="000000" w:themeColor="text1"/>
          <w:sz w:val="30"/>
          <w:szCs w:val="30"/>
          <w:lang w:eastAsia="ru-RU"/>
        </w:rPr>
      </w:pPr>
      <w:r w:rsidRPr="00877204">
        <w:rPr>
          <w:rFonts w:ascii="Times New Roman" w:hAnsi="Times New Roman"/>
          <w:color w:val="000000" w:themeColor="text1"/>
          <w:sz w:val="30"/>
          <w:szCs w:val="30"/>
        </w:rPr>
        <w:br w:type="page"/>
      </w:r>
    </w:p>
    <w:p w:rsidR="00BA7690" w:rsidRPr="00877204" w:rsidRDefault="00BA7690" w:rsidP="00BA7690">
      <w:pPr>
        <w:widowControl w:val="0"/>
        <w:tabs>
          <w:tab w:val="left" w:pos="709"/>
        </w:tabs>
        <w:autoSpaceDE w:val="0"/>
        <w:autoSpaceDN w:val="0"/>
        <w:adjustRightInd w:val="0"/>
        <w:spacing w:after="0" w:line="240" w:lineRule="auto"/>
        <w:jc w:val="center"/>
        <w:rPr>
          <w:rFonts w:ascii="Times New Roman" w:hAnsi="Times New Roman"/>
          <w:color w:val="000000" w:themeColor="text1"/>
          <w:sz w:val="30"/>
          <w:szCs w:val="30"/>
        </w:rPr>
      </w:pPr>
      <w:r w:rsidRPr="00877204">
        <w:rPr>
          <w:rFonts w:ascii="Times New Roman" w:hAnsi="Times New Roman"/>
          <w:color w:val="000000" w:themeColor="text1"/>
          <w:sz w:val="30"/>
          <w:szCs w:val="30"/>
        </w:rPr>
        <w:lastRenderedPageBreak/>
        <w:t>ГЛАВА 1</w:t>
      </w:r>
    </w:p>
    <w:p w:rsidR="00BA7690" w:rsidRPr="00877204" w:rsidRDefault="00BA7690" w:rsidP="00BA7690">
      <w:pPr>
        <w:widowControl w:val="0"/>
        <w:tabs>
          <w:tab w:val="left" w:pos="709"/>
        </w:tabs>
        <w:autoSpaceDE w:val="0"/>
        <w:autoSpaceDN w:val="0"/>
        <w:adjustRightInd w:val="0"/>
        <w:spacing w:after="0" w:line="240" w:lineRule="auto"/>
        <w:jc w:val="center"/>
        <w:rPr>
          <w:rFonts w:ascii="Times New Roman" w:hAnsi="Times New Roman"/>
          <w:color w:val="000000" w:themeColor="text1"/>
          <w:sz w:val="30"/>
          <w:szCs w:val="30"/>
        </w:rPr>
      </w:pPr>
      <w:r w:rsidRPr="00877204">
        <w:rPr>
          <w:rFonts w:ascii="Times New Roman" w:hAnsi="Times New Roman"/>
          <w:color w:val="000000" w:themeColor="text1"/>
          <w:sz w:val="30"/>
          <w:szCs w:val="30"/>
        </w:rPr>
        <w:t>ОБЩИЕ ПОЛОЖЕНИЯ</w:t>
      </w:r>
    </w:p>
    <w:p w:rsidR="00BA7690" w:rsidRPr="00877204" w:rsidRDefault="00BA7690" w:rsidP="00BA7690">
      <w:pPr>
        <w:widowControl w:val="0"/>
        <w:tabs>
          <w:tab w:val="left" w:pos="709"/>
        </w:tabs>
        <w:autoSpaceDE w:val="0"/>
        <w:autoSpaceDN w:val="0"/>
        <w:adjustRightInd w:val="0"/>
        <w:spacing w:after="0" w:line="240" w:lineRule="auto"/>
        <w:jc w:val="center"/>
        <w:rPr>
          <w:rFonts w:ascii="Times New Roman" w:hAnsi="Times New Roman"/>
          <w:color w:val="000000" w:themeColor="text1"/>
          <w:sz w:val="30"/>
          <w:szCs w:val="30"/>
        </w:rPr>
      </w:pP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t>1. Настоящая учебная программа по учебному предмету «Обществоведение» (далее – учебная программа) предназначена для изучения содержания этого учебного предмета на базовом уровне в IX–XI классах учреждений образования, реализующих образовательную программу общего среднего образования.</w:t>
      </w: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t>2. В настоящей учебной программе на изучение содержания учебного предмета «Обществоведение» (далее – обществоведение) в IX–XI классах определено 103 часа, в том числе 34 часа в IX классе (1 час в неделю), 35</w:t>
      </w:r>
      <w:r w:rsidRPr="00877204">
        <w:rPr>
          <w:rFonts w:ascii="Times New Roman" w:hAnsi="Times New Roman"/>
          <w:color w:val="000000" w:themeColor="text1"/>
          <w:sz w:val="30"/>
          <w:szCs w:val="30"/>
          <w:lang w:val="be-BY" w:eastAsia="ru-RU"/>
        </w:rPr>
        <w:t> </w:t>
      </w:r>
      <w:r w:rsidRPr="00877204">
        <w:rPr>
          <w:rFonts w:ascii="Times New Roman" w:hAnsi="Times New Roman"/>
          <w:color w:val="000000" w:themeColor="text1"/>
          <w:sz w:val="30"/>
          <w:szCs w:val="30"/>
          <w:lang w:eastAsia="ru-RU"/>
        </w:rPr>
        <w:t xml:space="preserve">часов в X классе (1 час в неделю), 34 часа в XI классе (1 час в неделю). При этом для </w:t>
      </w:r>
      <w:r w:rsidRPr="00877204">
        <w:rPr>
          <w:rFonts w:ascii="Times New Roman" w:hAnsi="Times New Roman"/>
          <w:color w:val="000000" w:themeColor="text1"/>
          <w:sz w:val="30"/>
          <w:szCs w:val="30"/>
          <w:lang w:val="en-US" w:eastAsia="ru-RU"/>
        </w:rPr>
        <w:t>IX</w:t>
      </w:r>
      <w:r w:rsidRPr="00877204">
        <w:rPr>
          <w:rFonts w:ascii="Times New Roman" w:hAnsi="Times New Roman"/>
          <w:color w:val="000000" w:themeColor="text1"/>
          <w:sz w:val="30"/>
          <w:szCs w:val="30"/>
          <w:lang w:eastAsia="ru-RU"/>
        </w:rPr>
        <w:t>–</w:t>
      </w:r>
      <w:r w:rsidRPr="00877204">
        <w:rPr>
          <w:rFonts w:ascii="Times New Roman" w:hAnsi="Times New Roman"/>
          <w:color w:val="000000" w:themeColor="text1"/>
          <w:sz w:val="30"/>
          <w:szCs w:val="30"/>
          <w:lang w:val="en-US" w:eastAsia="ru-RU"/>
        </w:rPr>
        <w:t>X</w:t>
      </w:r>
      <w:r w:rsidRPr="00877204">
        <w:rPr>
          <w:rFonts w:ascii="Times New Roman" w:hAnsi="Times New Roman"/>
          <w:color w:val="000000" w:themeColor="text1"/>
          <w:sz w:val="30"/>
          <w:szCs w:val="30"/>
          <w:lang w:eastAsia="ru-RU"/>
        </w:rPr>
        <w:t xml:space="preserve"> классов предусматривается по 5 резервных часов, для XI класса – 4 резервных часа.</w:t>
      </w: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t>Количество учебных часов, отведенных в главах 2–4 настоящей учебной программы на изучение содержания тем в IX–XI классах, является примерным. Оно зависит от предпочтений выбора учителем педагогически целесообразных методов обучения и воспитания, форм проведения учебных занятий, видов деятельности и познавательных возможностей учащихся. Учитель имеет право перераспределить количество часов на изучение тем в пределах общего количества, установленного на изучение содержания учебного предмета в соответствующем классе, а также последовательность изучения тем.</w:t>
      </w: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t xml:space="preserve">Резервное время на изучение учебного предмета, предусмотренное </w:t>
      </w:r>
      <w:r>
        <w:rPr>
          <w:rFonts w:ascii="Times New Roman" w:hAnsi="Times New Roman"/>
          <w:color w:val="000000" w:themeColor="text1"/>
          <w:sz w:val="30"/>
          <w:szCs w:val="30"/>
          <w:lang w:eastAsia="ru-RU"/>
        </w:rPr>
        <w:t xml:space="preserve">настоящей </w:t>
      </w:r>
      <w:r w:rsidRPr="00877204">
        <w:rPr>
          <w:rFonts w:ascii="Times New Roman" w:hAnsi="Times New Roman"/>
          <w:color w:val="000000" w:themeColor="text1"/>
          <w:sz w:val="30"/>
          <w:szCs w:val="30"/>
          <w:lang w:eastAsia="ru-RU"/>
        </w:rPr>
        <w:t xml:space="preserve">учебной программой, рекомендуется использовать для отработки знаний и </w:t>
      </w:r>
      <w:proofErr w:type="gramStart"/>
      <w:r w:rsidRPr="00877204">
        <w:rPr>
          <w:rFonts w:ascii="Times New Roman" w:hAnsi="Times New Roman"/>
          <w:color w:val="000000" w:themeColor="text1"/>
          <w:sz w:val="30"/>
          <w:szCs w:val="30"/>
          <w:lang w:eastAsia="ru-RU"/>
        </w:rPr>
        <w:t>умений</w:t>
      </w:r>
      <w:proofErr w:type="gramEnd"/>
      <w:r w:rsidRPr="00877204">
        <w:rPr>
          <w:rFonts w:ascii="Times New Roman" w:hAnsi="Times New Roman"/>
          <w:color w:val="000000" w:themeColor="text1"/>
          <w:sz w:val="30"/>
          <w:szCs w:val="30"/>
          <w:lang w:eastAsia="ru-RU"/>
        </w:rPr>
        <w:t xml:space="preserve"> учащихся по наиболее сложным вопросам, обобщения и систематизации знаний учащихся по изученному материалу, защиты проектов, проведения тематического и итогового контроля результатов освоения содержания учебного предмета.</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3. Цель изучения учебного предмета «Обществоведение»:</w:t>
      </w:r>
    </w:p>
    <w:p w:rsidR="00BA7690" w:rsidRPr="00877204" w:rsidRDefault="00BA7690" w:rsidP="00BA7690">
      <w:pPr>
        <w:pStyle w:val="point"/>
        <w:ind w:firstLine="709"/>
        <w:rPr>
          <w:color w:val="000000" w:themeColor="text1"/>
          <w:sz w:val="30"/>
          <w:szCs w:val="30"/>
        </w:rPr>
      </w:pPr>
      <w:r w:rsidRPr="00877204">
        <w:rPr>
          <w:color w:val="000000" w:themeColor="text1"/>
          <w:sz w:val="30"/>
          <w:szCs w:val="30"/>
        </w:rPr>
        <w:t>становление ответственной и творческой личности, обладающей развитым сознанием, критическим мышлением, которая способна на основе осмысления культурно-исторического опыта, базовых ценностей национальной и мировой культуры, проблем развития современной цивилизации и основных тенденций развития общества определить пути конструктивной самореализации, активно включиться в продуктивную созидательную деятельность.</w:t>
      </w:r>
    </w:p>
    <w:p w:rsidR="00BA7690" w:rsidRPr="00877204" w:rsidRDefault="00BA7690" w:rsidP="00BA7690">
      <w:pPr>
        <w:pStyle w:val="point"/>
        <w:ind w:firstLine="709"/>
        <w:rPr>
          <w:color w:val="000000" w:themeColor="text1"/>
          <w:sz w:val="30"/>
          <w:szCs w:val="30"/>
        </w:rPr>
      </w:pPr>
      <w:r w:rsidRPr="00877204">
        <w:rPr>
          <w:color w:val="000000" w:themeColor="text1"/>
          <w:sz w:val="30"/>
          <w:szCs w:val="30"/>
        </w:rPr>
        <w:t>4. Задачи изучения учебного предмета «Обществоведение»:</w:t>
      </w:r>
    </w:p>
    <w:p w:rsidR="00BA7690" w:rsidRPr="00877204" w:rsidRDefault="00BA7690" w:rsidP="00BA7690">
      <w:pPr>
        <w:pStyle w:val="point"/>
        <w:ind w:firstLine="709"/>
        <w:rPr>
          <w:color w:val="000000" w:themeColor="text1"/>
          <w:sz w:val="30"/>
          <w:szCs w:val="30"/>
        </w:rPr>
      </w:pPr>
      <w:r w:rsidRPr="00877204">
        <w:rPr>
          <w:color w:val="000000" w:themeColor="text1"/>
          <w:sz w:val="30"/>
          <w:szCs w:val="30"/>
        </w:rPr>
        <w:t>овладение учащимися основами теоретических знаний об обществе как целостной развивающейся системе в единстве и взаимодействии его основных сфер и институтов, в социальных процессах и тенденциях развития современного белорусского общества и государства;</w:t>
      </w:r>
    </w:p>
    <w:p w:rsidR="00BA7690" w:rsidRPr="00877204" w:rsidRDefault="00BA7690" w:rsidP="00BA7690">
      <w:pPr>
        <w:pStyle w:val="point"/>
        <w:ind w:firstLine="709"/>
        <w:rPr>
          <w:color w:val="000000" w:themeColor="text1"/>
          <w:sz w:val="30"/>
          <w:szCs w:val="30"/>
        </w:rPr>
      </w:pPr>
      <w:r w:rsidRPr="00877204">
        <w:rPr>
          <w:color w:val="000000" w:themeColor="text1"/>
          <w:sz w:val="30"/>
          <w:szCs w:val="30"/>
        </w:rPr>
        <w:lastRenderedPageBreak/>
        <w:t>формирование гражданского самосознания, патриотизма и ответственной социальной позиции, опыта конструктивного общения, взаимопонимания и сотрудничества;</w:t>
      </w:r>
    </w:p>
    <w:p w:rsidR="00BA7690" w:rsidRPr="00877204" w:rsidRDefault="00BA7690" w:rsidP="00BA7690">
      <w:pPr>
        <w:pStyle w:val="point"/>
        <w:ind w:firstLine="709"/>
        <w:rPr>
          <w:color w:val="000000" w:themeColor="text1"/>
          <w:sz w:val="30"/>
          <w:szCs w:val="30"/>
        </w:rPr>
      </w:pPr>
      <w:r w:rsidRPr="00877204">
        <w:rPr>
          <w:color w:val="000000" w:themeColor="text1"/>
          <w:sz w:val="30"/>
          <w:szCs w:val="30"/>
        </w:rPr>
        <w:t>удовлетворение образовательных запросов личности с учетом индивидуально-возрастных особенностей и возможностей через максимальное приближение содержания учебного предмета к потребностям и интересам учащихся;</w:t>
      </w:r>
    </w:p>
    <w:p w:rsidR="00BA7690" w:rsidRPr="00877204" w:rsidRDefault="00BA7690" w:rsidP="00BA7690">
      <w:pPr>
        <w:pStyle w:val="point"/>
        <w:ind w:firstLine="709"/>
        <w:rPr>
          <w:color w:val="000000" w:themeColor="text1"/>
          <w:sz w:val="30"/>
          <w:szCs w:val="30"/>
        </w:rPr>
      </w:pPr>
      <w:r w:rsidRPr="00877204">
        <w:rPr>
          <w:color w:val="000000" w:themeColor="text1"/>
          <w:sz w:val="30"/>
          <w:szCs w:val="30"/>
        </w:rPr>
        <w:t>развитие умений самоанализа, самооценки; побуждение к самосовершенствованию, повышению общекультурного уровня.</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5. Рекомендуемые формы и методы обучения и воспитания:</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разнообразные виды учебного занятия: урок (урок-лекция, урок-семинар, урок-конференция, урок-диспут, урок-исследование, урок-практикум, интегрированный урок, иные виды уроков), учебное проектирование, экскурсия, иные виды учебных занятий;</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игровые методы, метод проблемного обучения, метод проектов, иные методы обучения и воспитания).</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Целесообразно использовать коллективные, групповые,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 умениями, навыками, формированию у них компетенций, развитию их творческих способностей.</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Формы, методы и средства обучения и воспитания определяются учителем. Особое внимание следует уделять совершенствованию способов учебной деятельности, необходимых для дальнейшего самостоятельного использования обществоведческих знаний при анализе современной социальной действительности. Рекомендуется организовывать решение учебно-познавательных и практических задач с использованием различных источников социально-гуманитарной информации, применять методы, позволяющие связать изучаемый учебный материал с личным социальным опытом и сложившимися представлениями учащихся о социальной жизни.</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Помимо учебного пособия по обществоведению, рекомендуется использовать нормативные правовые акты белорусского государства, научно-популярную и публицистическую литературу, материалы электронных и печатных средств массовой информации (далее – СМИ). Особого внимания требует использование в образовательном процессе информационно-коммуникационных технологий, при этом важно понимать их образовательные возможности и отчетливо осознавать границы их применения, уметь органически сочетать эти технологии с традиционными методиками.</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lastRenderedPageBreak/>
        <w:t>При изучении учебного предмета «Обществоведение» необходимо опираться на знания учащихся по учебным предметам: «Всемирная история», «История Беларуси», «География», «</w:t>
      </w:r>
      <w:proofErr w:type="spellStart"/>
      <w:r w:rsidRPr="00877204">
        <w:rPr>
          <w:rFonts w:ascii="Times New Roman" w:hAnsi="Times New Roman"/>
          <w:color w:val="000000" w:themeColor="text1"/>
          <w:sz w:val="30"/>
          <w:szCs w:val="30"/>
        </w:rPr>
        <w:t>Беларуская</w:t>
      </w:r>
      <w:proofErr w:type="spellEnd"/>
      <w:r w:rsidRPr="00877204">
        <w:rPr>
          <w:rFonts w:ascii="Times New Roman" w:hAnsi="Times New Roman"/>
          <w:color w:val="000000" w:themeColor="text1"/>
          <w:sz w:val="30"/>
          <w:szCs w:val="30"/>
        </w:rPr>
        <w:t xml:space="preserve"> </w:t>
      </w:r>
      <w:proofErr w:type="spellStart"/>
      <w:r w:rsidRPr="00877204">
        <w:rPr>
          <w:rFonts w:ascii="Times New Roman" w:hAnsi="Times New Roman"/>
          <w:color w:val="000000" w:themeColor="text1"/>
          <w:sz w:val="30"/>
          <w:szCs w:val="30"/>
        </w:rPr>
        <w:t>літаратура</w:t>
      </w:r>
      <w:proofErr w:type="spellEnd"/>
      <w:r w:rsidRPr="00877204">
        <w:rPr>
          <w:rFonts w:ascii="Times New Roman" w:hAnsi="Times New Roman"/>
          <w:color w:val="000000" w:themeColor="text1"/>
          <w:sz w:val="30"/>
          <w:szCs w:val="30"/>
        </w:rPr>
        <w:t xml:space="preserve">», «Русская литература» и другим учебным предметам. С этой целью рекомендуется предлагать учащимся конкретизировать изучаемые теоретические положения историческими фактами, литературными образами, статистическими данными и иными объектами изучения. Реализации </w:t>
      </w:r>
      <w:proofErr w:type="spellStart"/>
      <w:r w:rsidRPr="00877204">
        <w:rPr>
          <w:rFonts w:ascii="Times New Roman" w:hAnsi="Times New Roman"/>
          <w:color w:val="000000" w:themeColor="text1"/>
          <w:sz w:val="30"/>
          <w:szCs w:val="30"/>
        </w:rPr>
        <w:t>межпредметных</w:t>
      </w:r>
      <w:proofErr w:type="spellEnd"/>
      <w:r w:rsidRPr="00877204">
        <w:rPr>
          <w:rFonts w:ascii="Times New Roman" w:hAnsi="Times New Roman"/>
          <w:color w:val="000000" w:themeColor="text1"/>
          <w:sz w:val="30"/>
          <w:szCs w:val="30"/>
        </w:rPr>
        <w:t xml:space="preserve"> связей будет способствовать организация проектной деятельности учащихся, требующей применения знаний по разным учебным предметам.</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Формы, методы и средства обучения и воспитания, виды деятельности учащихся рекомендуется также определять с учетом способностей, интересов, профессиональных намерений, познавательных возможностей учащихся.</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6. Содержание обществоведения, учебная деятельность учащихся, основные требования к ее результатам концентрируются по следующим содержательным линиям:</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 xml:space="preserve">человек в обществе </w:t>
      </w:r>
      <w:r w:rsidRPr="00877204">
        <w:rPr>
          <w:rFonts w:ascii="Times New Roman" w:hAnsi="Times New Roman"/>
          <w:color w:val="000000" w:themeColor="text1"/>
          <w:sz w:val="30"/>
          <w:szCs w:val="30"/>
          <w:lang w:eastAsia="ru-RU"/>
        </w:rPr>
        <w:t>(</w:t>
      </w:r>
      <w:r w:rsidRPr="00877204">
        <w:rPr>
          <w:rFonts w:ascii="Times New Roman" w:hAnsi="Times New Roman"/>
          <w:color w:val="000000" w:themeColor="text1"/>
          <w:sz w:val="30"/>
          <w:szCs w:val="30"/>
          <w:lang w:val="en-US" w:eastAsia="ru-RU"/>
        </w:rPr>
        <w:t>I</w:t>
      </w:r>
      <w:r w:rsidRPr="00877204">
        <w:rPr>
          <w:rFonts w:ascii="Times New Roman" w:hAnsi="Times New Roman"/>
          <w:color w:val="000000" w:themeColor="text1"/>
          <w:sz w:val="30"/>
          <w:szCs w:val="30"/>
          <w:lang w:eastAsia="ru-RU"/>
        </w:rPr>
        <w:t>X класс);</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lang w:eastAsia="ru-RU"/>
        </w:rPr>
        <w:t>основные сферы общества (X класс</w:t>
      </w:r>
      <w:r w:rsidRPr="00877204">
        <w:rPr>
          <w:rFonts w:ascii="Times New Roman" w:hAnsi="Times New Roman"/>
          <w:color w:val="000000" w:themeColor="text1"/>
          <w:sz w:val="30"/>
          <w:szCs w:val="30"/>
        </w:rPr>
        <w:t>);</w:t>
      </w: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rPr>
        <w:t xml:space="preserve">современная цивилизация, основы права, внешняя и внутренняя политика Республики Беларусь </w:t>
      </w:r>
      <w:r w:rsidRPr="00877204">
        <w:rPr>
          <w:rFonts w:ascii="Times New Roman" w:hAnsi="Times New Roman"/>
          <w:color w:val="000000" w:themeColor="text1"/>
          <w:sz w:val="30"/>
          <w:szCs w:val="30"/>
          <w:lang w:eastAsia="ru-RU"/>
        </w:rPr>
        <w:t>(X</w:t>
      </w:r>
      <w:r w:rsidRPr="00877204">
        <w:rPr>
          <w:rFonts w:ascii="Times New Roman" w:hAnsi="Times New Roman"/>
          <w:color w:val="000000" w:themeColor="text1"/>
          <w:sz w:val="30"/>
          <w:szCs w:val="30"/>
          <w:lang w:val="en-US" w:eastAsia="ru-RU"/>
        </w:rPr>
        <w:t>I</w:t>
      </w:r>
      <w:r w:rsidRPr="00877204">
        <w:rPr>
          <w:rFonts w:ascii="Times New Roman" w:hAnsi="Times New Roman"/>
          <w:color w:val="000000" w:themeColor="text1"/>
          <w:sz w:val="30"/>
          <w:szCs w:val="30"/>
          <w:lang w:eastAsia="ru-RU"/>
        </w:rPr>
        <w:t xml:space="preserve"> класс).</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Предъявляемые в настоящей учебной программе учебный материал содержательного компонента,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w:t>
      </w: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rPr>
        <w:t xml:space="preserve">7. Ожидаемые результаты изучения обществоведения </w:t>
      </w:r>
      <w:r w:rsidRPr="00877204">
        <w:rPr>
          <w:rFonts w:ascii="Times New Roman" w:hAnsi="Times New Roman"/>
          <w:color w:val="000000" w:themeColor="text1"/>
          <w:sz w:val="30"/>
          <w:szCs w:val="30"/>
          <w:lang w:eastAsia="ru-RU"/>
        </w:rPr>
        <w:t>в IX–XI классах учреждений образования, реализующих образовательную программу общего среднего образования на базовом уровне:</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7.1. личностные:</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hAnsi="Times New Roman" w:cs="Times New Roman"/>
          <w:color w:val="000000" w:themeColor="text1"/>
          <w:sz w:val="30"/>
          <w:szCs w:val="30"/>
        </w:rPr>
        <w:t xml:space="preserve">заинтересованность в научных знаниях об устройстве общества; </w:t>
      </w:r>
      <w:r w:rsidRPr="00877204">
        <w:rPr>
          <w:rFonts w:ascii="Times New Roman" w:eastAsiaTheme="minorEastAsia" w:hAnsi="Times New Roman" w:cs="Times New Roman"/>
          <w:color w:val="000000" w:themeColor="text1"/>
          <w:sz w:val="30"/>
          <w:szCs w:val="30"/>
          <w:lang w:val="be-BY"/>
        </w:rPr>
        <w:t>готовность и способность к саморазвитию и самообразованию, осознание значимости образования для личностного развития; умение рационально организовывать свой социокультурный досуг в целях личностного саморазвития;</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t xml:space="preserve">осознание значимости социально активного и ответственного поведения, </w:t>
      </w:r>
      <w:r w:rsidRPr="00877204">
        <w:rPr>
          <w:rFonts w:ascii="Times New Roman" w:hAnsi="Times New Roman" w:cs="Times New Roman"/>
          <w:color w:val="000000" w:themeColor="text1"/>
          <w:sz w:val="30"/>
          <w:szCs w:val="30"/>
        </w:rPr>
        <w:t xml:space="preserve">осознанное отношение к будущей профессиональной деятельности </w:t>
      </w:r>
      <w:r w:rsidRPr="00877204">
        <w:rPr>
          <w:rFonts w:ascii="Times New Roman" w:eastAsiaTheme="minorEastAsia" w:hAnsi="Times New Roman" w:cs="Times New Roman"/>
          <w:color w:val="000000" w:themeColor="text1"/>
          <w:sz w:val="30"/>
          <w:szCs w:val="30"/>
          <w:lang w:val="be-BY"/>
        </w:rPr>
        <w:t>как к возможности личного участия в решении общественных, государственных, общенациональных проблем;</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t>осознание себя гражданином белорусского государства и общества, своей национальной принадлежности; обладание национальным самосознанием, чувством патриотизма, интеллектуальной, коммуникативной, духовно-нравственной, гражданской культурой;</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lastRenderedPageBreak/>
        <w:t>осознание необходимости руководствоваться в поведении ценностями и нормами, закрепленными в Конституции Республики Беларусь;</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hAnsi="Times New Roman" w:cs="Times New Roman"/>
          <w:color w:val="000000" w:themeColor="text1"/>
          <w:sz w:val="30"/>
          <w:szCs w:val="30"/>
        </w:rPr>
        <w:t xml:space="preserve">готовность и способность обучающихся к </w:t>
      </w:r>
      <w:r w:rsidRPr="00877204">
        <w:rPr>
          <w:rFonts w:ascii="Times New Roman" w:eastAsiaTheme="minorEastAsia" w:hAnsi="Times New Roman" w:cs="Times New Roman"/>
          <w:color w:val="000000" w:themeColor="text1"/>
          <w:sz w:val="30"/>
          <w:szCs w:val="30"/>
          <w:lang w:val="be-BY"/>
        </w:rPr>
        <w:t xml:space="preserve">осознанному выбору дальнейшей образовательной траектории и профессиональному самоопределению в соответствии со своими </w:t>
      </w:r>
      <w:r w:rsidRPr="00877204">
        <w:rPr>
          <w:rFonts w:ascii="Times New Roman" w:hAnsi="Times New Roman" w:cs="Times New Roman"/>
          <w:color w:val="000000" w:themeColor="text1"/>
          <w:sz w:val="30"/>
          <w:szCs w:val="30"/>
        </w:rPr>
        <w:t>возможностями, способностями и интересами;</w:t>
      </w:r>
      <w:r w:rsidRPr="00877204">
        <w:rPr>
          <w:rFonts w:ascii="Times New Roman" w:eastAsiaTheme="minorEastAsia" w:hAnsi="Times New Roman" w:cs="Times New Roman"/>
          <w:color w:val="000000" w:themeColor="text1"/>
          <w:sz w:val="30"/>
          <w:szCs w:val="30"/>
          <w:lang w:val="be-BY"/>
        </w:rPr>
        <w:t xml:space="preserve"> </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t>сформированность нравственного сознания, чувств и поведения на основе сознательного усвоения общечеловеческих нравственных ценностей; соблюдение принятых в обществе правовых и морально-этических норм;</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t>сформированность эстетического отношения к миру;</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t>осознание семьи как личной ценности, ответственное отношение к созданию семьи на основе осознанного принятия ценностей семейной жизни;</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t>осознанное, уважительное и доброжелательное отношение к другому человеку, представителям разных культур, иному мнению; готовность и способность к взаимопониманию, диалогу и сотрудничеству;</w:t>
      </w:r>
    </w:p>
    <w:p w:rsidR="00BA7690" w:rsidRPr="00877204" w:rsidRDefault="00BA7690" w:rsidP="00BA7690">
      <w:pPr>
        <w:pStyle w:val="HTML"/>
        <w:ind w:firstLine="709"/>
        <w:jc w:val="both"/>
        <w:rPr>
          <w:rFonts w:ascii="Times New Roman" w:eastAsiaTheme="minorEastAsia" w:hAnsi="Times New Roman" w:cs="Times New Roman"/>
          <w:color w:val="000000" w:themeColor="text1"/>
          <w:sz w:val="30"/>
          <w:szCs w:val="30"/>
          <w:lang w:val="be-BY"/>
        </w:rPr>
      </w:pPr>
      <w:r w:rsidRPr="00877204">
        <w:rPr>
          <w:rFonts w:ascii="Times New Roman" w:eastAsiaTheme="minorEastAsia" w:hAnsi="Times New Roman" w:cs="Times New Roman"/>
          <w:color w:val="000000" w:themeColor="text1"/>
          <w:sz w:val="30"/>
          <w:szCs w:val="30"/>
          <w:lang w:val="be-BY"/>
        </w:rPr>
        <w:t>уважительное отношение к национальному культурному наследию Беларуси;</w:t>
      </w:r>
    </w:p>
    <w:p w:rsidR="00BA7690" w:rsidRPr="00877204" w:rsidRDefault="00BA7690" w:rsidP="00BA7690">
      <w:pPr>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 xml:space="preserve">7.2. </w:t>
      </w:r>
      <w:proofErr w:type="spellStart"/>
      <w:r w:rsidRPr="00877204">
        <w:rPr>
          <w:rFonts w:ascii="Times New Roman" w:hAnsi="Times New Roman"/>
          <w:color w:val="000000" w:themeColor="text1"/>
          <w:sz w:val="30"/>
          <w:szCs w:val="30"/>
        </w:rPr>
        <w:t>метапредметные</w:t>
      </w:r>
      <w:proofErr w:type="spellEnd"/>
      <w:r w:rsidRPr="00877204">
        <w:rPr>
          <w:rFonts w:ascii="Times New Roman" w:hAnsi="Times New Roman"/>
          <w:color w:val="000000" w:themeColor="text1"/>
          <w:sz w:val="30"/>
          <w:szCs w:val="30"/>
        </w:rPr>
        <w:t>:</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владение логическими операциями сравнения, анализа, синтеза, обобщения, классификации, установления аналогий и причинно-следственных связей между фактами и явлениями, определения понятий, оперирования понятиями, моделирования, доказательства и опровержения; умения делать обобщения и выводы; строить логические умозаключения (приемы мыслительной деятельности);</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общеучебные умения и навыки, обеспечивающие способность к самостоятельному усвоению новых знаний и умений;</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умения использовать усвоенные знания для решения учебно-познавательных и практических задач;</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умения налаживать сотрудничество и принимать участие в различных видах учебно-познавательной деятельности;</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умения принимать участие и приходить к общему решению в коллективной деятельности;</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способность логично и аргументированно излагать свои мысли письменно и устно; навыки осознанного чтения текстов разных стилей и жанров;</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умения отстаивать и обосновывать собственную точку зрения; критично относиться к своему и чужому мнению;</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 xml:space="preserve">владение умениями поиска, отбора, обработки, хранения, передачи информации, в том числе рационально и безопасно используя </w:t>
      </w:r>
      <w:r w:rsidRPr="00877204">
        <w:rPr>
          <w:rFonts w:ascii="Times New Roman" w:eastAsiaTheme="minorEastAsia" w:hAnsi="Times New Roman"/>
          <w:color w:val="000000" w:themeColor="text1"/>
          <w:sz w:val="30"/>
          <w:szCs w:val="30"/>
          <w:lang w:val="be-BY" w:eastAsia="ru-RU"/>
        </w:rPr>
        <w:lastRenderedPageBreak/>
        <w:t>информационные коммуникационные технологии в соответствии с учебными и коммуникационными задачами;</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умения использовать различные источники информации в учебно-познавательных целях, выделять главное, существенные признаки понятий, работать с текстовой и графической информацией; критически оценивать и интерпретировать информацию, содержащуюся в различных источниках;</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умения самостоятельно определять цели и задачи своей учебно-познавательной деятельности; планировать эффективные способы решения задач; прогнозировать результаты; контролировать, оценивать результаты и корректировать в случае неуспеха учебные цели и способы их достижения;</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сформированность способности к рефлексии, саморегуляции, самостоятельному определению приоритетных задач;</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способность и готовность к учебно-исследовательской и проектной деятельности;</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умение устанавливать межпредметные связи, интегрировать знания из различных предметных областей для решения практических задач;</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умение взаимодействовать в различных видах совместной учебно-познавательной деятельности (вести диалог, решать проблемные ситуации);</w:t>
      </w:r>
    </w:p>
    <w:p w:rsidR="00BA7690" w:rsidRPr="00877204" w:rsidRDefault="00BA7690" w:rsidP="00BA7690">
      <w:pPr>
        <w:shd w:val="clear" w:color="auto" w:fill="FFFFFF"/>
        <w:spacing w:after="0" w:line="240" w:lineRule="auto"/>
        <w:ind w:firstLine="709"/>
        <w:jc w:val="both"/>
        <w:rPr>
          <w:rFonts w:ascii="Times New Roman" w:eastAsiaTheme="minorEastAsia" w:hAnsi="Times New Roman"/>
          <w:color w:val="000000" w:themeColor="text1"/>
          <w:sz w:val="30"/>
          <w:szCs w:val="30"/>
          <w:lang w:val="be-BY" w:eastAsia="ru-RU"/>
        </w:rPr>
      </w:pPr>
      <w:r w:rsidRPr="00877204">
        <w:rPr>
          <w:rFonts w:ascii="Times New Roman" w:eastAsiaTheme="minorEastAsia" w:hAnsi="Times New Roman"/>
          <w:color w:val="000000" w:themeColor="text1"/>
          <w:sz w:val="30"/>
          <w:szCs w:val="30"/>
          <w:lang w:val="be-BY" w:eastAsia="ru-RU"/>
        </w:rPr>
        <w:t xml:space="preserve">7.3. </w:t>
      </w:r>
      <w:r w:rsidRPr="00877204">
        <w:rPr>
          <w:rFonts w:ascii="Times New Roman" w:hAnsi="Times New Roman"/>
          <w:color w:val="000000" w:themeColor="text1"/>
          <w:sz w:val="30"/>
          <w:szCs w:val="30"/>
        </w:rPr>
        <w:t>предметные:</w:t>
      </w:r>
    </w:p>
    <w:p w:rsidR="00BA7690" w:rsidRPr="00877204" w:rsidRDefault="00BA7690" w:rsidP="00BA7690">
      <w:pPr>
        <w:widowControl w:val="0"/>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умение решать типичные задачи в области социальных отношений, адекватных возрасту обучающихся;</w:t>
      </w:r>
    </w:p>
    <w:p w:rsidR="00BA7690" w:rsidRPr="00877204" w:rsidRDefault="00BA7690" w:rsidP="00BA7690">
      <w:pPr>
        <w:widowControl w:val="0"/>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овладение личностью рядом социально-психологических знаний, нравственно-правовых оценочных суждений, основами современных теорий общественного развития, позволяющими успешно адаптироваться и активно действовать в том или ином социальном окружении;</w:t>
      </w:r>
    </w:p>
    <w:p w:rsidR="00BA7690" w:rsidRPr="00877204" w:rsidRDefault="00BA7690" w:rsidP="00BA7690">
      <w:pPr>
        <w:widowControl w:val="0"/>
        <w:spacing w:after="0" w:line="240" w:lineRule="auto"/>
        <w:ind w:firstLine="709"/>
        <w:jc w:val="both"/>
        <w:rPr>
          <w:rFonts w:ascii="Times New Roman" w:hAnsi="Times New Roman"/>
          <w:color w:val="000000" w:themeColor="text1"/>
          <w:sz w:val="30"/>
          <w:szCs w:val="30"/>
        </w:rPr>
      </w:pPr>
      <w:proofErr w:type="spellStart"/>
      <w:r w:rsidRPr="00877204">
        <w:rPr>
          <w:rFonts w:ascii="Times New Roman" w:hAnsi="Times New Roman"/>
          <w:color w:val="000000" w:themeColor="text1"/>
          <w:sz w:val="30"/>
          <w:szCs w:val="30"/>
        </w:rPr>
        <w:t>сформированность</w:t>
      </w:r>
      <w:proofErr w:type="spellEnd"/>
      <w:r w:rsidRPr="00877204">
        <w:rPr>
          <w:rFonts w:ascii="Times New Roman" w:hAnsi="Times New Roman"/>
          <w:color w:val="000000" w:themeColor="text1"/>
          <w:sz w:val="30"/>
          <w:szCs w:val="30"/>
        </w:rPr>
        <w:t xml:space="preserve"> основ правосознания для соотнесения собственного поведения и поступков других людей с нравственными ценностями и нормами поведения;</w:t>
      </w:r>
    </w:p>
    <w:p w:rsidR="00BA7690" w:rsidRPr="00877204" w:rsidRDefault="00BA7690" w:rsidP="00BA7690">
      <w:pPr>
        <w:widowControl w:val="0"/>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готовность и способность активно, ответственно и эффективно реализовывать весь комплекс гражданских прав и обязанностей в обществе;</w:t>
      </w:r>
    </w:p>
    <w:p w:rsidR="00BA7690" w:rsidRPr="00877204" w:rsidRDefault="00BA7690" w:rsidP="00BA7690">
      <w:pPr>
        <w:widowControl w:val="0"/>
        <w:spacing w:after="0" w:line="240" w:lineRule="auto"/>
        <w:ind w:firstLine="709"/>
        <w:jc w:val="both"/>
        <w:rPr>
          <w:rFonts w:ascii="Times New Roman" w:hAnsi="Times New Roman"/>
          <w:color w:val="000000" w:themeColor="text1"/>
          <w:sz w:val="30"/>
          <w:szCs w:val="30"/>
        </w:rPr>
      </w:pPr>
      <w:r w:rsidRPr="00877204">
        <w:rPr>
          <w:rFonts w:ascii="Times New Roman" w:hAnsi="Times New Roman"/>
          <w:color w:val="000000" w:themeColor="text1"/>
          <w:sz w:val="30"/>
          <w:szCs w:val="30"/>
        </w:rPr>
        <w:t>способность оперировать системой социокультурных знаний и умений при осуществлении общения в условиях диалога;</w:t>
      </w:r>
    </w:p>
    <w:p w:rsidR="00BA7690" w:rsidRPr="00877204" w:rsidRDefault="00BA7690" w:rsidP="00BA7690">
      <w:pPr>
        <w:widowControl w:val="0"/>
        <w:spacing w:after="0" w:line="240" w:lineRule="auto"/>
        <w:ind w:firstLine="709"/>
        <w:jc w:val="both"/>
        <w:rPr>
          <w:rFonts w:ascii="Times New Roman" w:hAnsi="Times New Roman"/>
          <w:color w:val="000000" w:themeColor="text1"/>
          <w:sz w:val="30"/>
          <w:szCs w:val="30"/>
        </w:rPr>
      </w:pPr>
      <w:proofErr w:type="spellStart"/>
      <w:r w:rsidRPr="00877204">
        <w:rPr>
          <w:rFonts w:ascii="Times New Roman" w:hAnsi="Times New Roman"/>
          <w:color w:val="000000" w:themeColor="text1"/>
          <w:sz w:val="30"/>
          <w:szCs w:val="30"/>
        </w:rPr>
        <w:t>сформированность</w:t>
      </w:r>
      <w:proofErr w:type="spellEnd"/>
      <w:r w:rsidRPr="00877204">
        <w:rPr>
          <w:rFonts w:ascii="Times New Roman" w:hAnsi="Times New Roman"/>
          <w:color w:val="000000" w:themeColor="text1"/>
          <w:sz w:val="30"/>
          <w:szCs w:val="30"/>
        </w:rPr>
        <w:t xml:space="preserve"> способности к рефлексии, оценке собственных возможностей и осознанию своего места в обществе;</w:t>
      </w:r>
    </w:p>
    <w:p w:rsidR="00BA7690" w:rsidRPr="00877204" w:rsidRDefault="00BA7690" w:rsidP="00BA7690">
      <w:pPr>
        <w:widowControl w:val="0"/>
        <w:spacing w:after="0" w:line="240" w:lineRule="auto"/>
        <w:ind w:firstLine="709"/>
        <w:jc w:val="both"/>
        <w:rPr>
          <w:rFonts w:ascii="Times New Roman" w:hAnsi="Times New Roman"/>
          <w:color w:val="000000" w:themeColor="text1"/>
          <w:sz w:val="30"/>
          <w:szCs w:val="30"/>
        </w:rPr>
      </w:pPr>
      <w:proofErr w:type="spellStart"/>
      <w:r w:rsidRPr="00877204">
        <w:rPr>
          <w:rFonts w:ascii="Times New Roman" w:hAnsi="Times New Roman"/>
          <w:color w:val="000000" w:themeColor="text1"/>
          <w:sz w:val="30"/>
          <w:szCs w:val="30"/>
        </w:rPr>
        <w:t>сформированность</w:t>
      </w:r>
      <w:proofErr w:type="spellEnd"/>
      <w:r w:rsidRPr="00877204">
        <w:rPr>
          <w:rFonts w:ascii="Times New Roman" w:hAnsi="Times New Roman"/>
          <w:color w:val="000000" w:themeColor="text1"/>
          <w:sz w:val="30"/>
          <w:szCs w:val="30"/>
        </w:rPr>
        <w:t xml:space="preserve"> умений работы с социально значимой информацией, ее осмысление; развитие способностей делать необходимые выводы и давать обоснованные оценки социальным событиям и процессам;</w:t>
      </w: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rPr>
        <w:t xml:space="preserve">развитие социального кругозора и формирование познавательного </w:t>
      </w:r>
      <w:r w:rsidRPr="00877204">
        <w:rPr>
          <w:rFonts w:ascii="Times New Roman" w:hAnsi="Times New Roman"/>
          <w:color w:val="000000" w:themeColor="text1"/>
          <w:sz w:val="30"/>
          <w:szCs w:val="30"/>
          <w:lang w:eastAsia="ru-RU"/>
        </w:rPr>
        <w:t>интереса к изучению общественных дисциплин.</w:t>
      </w:r>
    </w:p>
    <w:p w:rsidR="00BA7690" w:rsidRPr="00877204" w:rsidRDefault="00BA7690" w:rsidP="00BA7690">
      <w:pPr>
        <w:spacing w:after="0" w:line="240" w:lineRule="auto"/>
        <w:ind w:firstLine="709"/>
        <w:jc w:val="both"/>
        <w:rPr>
          <w:rFonts w:ascii="Times New Roman" w:hAnsi="Times New Roman"/>
          <w:color w:val="000000" w:themeColor="text1"/>
          <w:sz w:val="30"/>
          <w:szCs w:val="30"/>
          <w:lang w:eastAsia="ru-RU"/>
        </w:rPr>
      </w:pPr>
    </w:p>
    <w:p w:rsidR="00BA7690" w:rsidRPr="00877204" w:rsidRDefault="00BA7690" w:rsidP="00BA7690">
      <w:pPr>
        <w:spacing w:after="0" w:line="240" w:lineRule="auto"/>
        <w:jc w:val="center"/>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lastRenderedPageBreak/>
        <w:t>ГЛАВА 2</w:t>
      </w:r>
    </w:p>
    <w:p w:rsidR="00BA7690" w:rsidRPr="00877204" w:rsidRDefault="00BA7690" w:rsidP="00BA7690">
      <w:pPr>
        <w:widowControl w:val="0"/>
        <w:autoSpaceDE w:val="0"/>
        <w:autoSpaceDN w:val="0"/>
        <w:adjustRightInd w:val="0"/>
        <w:spacing w:after="0" w:line="240" w:lineRule="auto"/>
        <w:jc w:val="center"/>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t xml:space="preserve">СОДЕРЖАНИЕ ОБЩЕСТВОВЕДЕНИЯ В </w:t>
      </w:r>
      <w:r w:rsidRPr="00877204">
        <w:rPr>
          <w:rFonts w:ascii="Times New Roman" w:hAnsi="Times New Roman"/>
          <w:color w:val="000000" w:themeColor="text1"/>
          <w:sz w:val="30"/>
          <w:szCs w:val="30"/>
          <w:lang w:val="en-US"/>
        </w:rPr>
        <w:t>I</w:t>
      </w:r>
      <w:r w:rsidRPr="00877204">
        <w:rPr>
          <w:rFonts w:ascii="Times New Roman" w:hAnsi="Times New Roman"/>
          <w:color w:val="000000" w:themeColor="text1"/>
          <w:sz w:val="30"/>
          <w:szCs w:val="30"/>
          <w:lang w:eastAsia="ru-RU"/>
        </w:rPr>
        <w:t>X КЛАССЕ. ОСНОВНЫЕ ТРЕБОВАНИЯ К РЕЗУЛЬТАТАМ УЧЕБНОЙ ДЕЯТЕЛЬНОСТИ УЧАЩИХСЯ</w:t>
      </w:r>
    </w:p>
    <w:p w:rsidR="00BA7690" w:rsidRPr="00877204" w:rsidRDefault="00BA7690" w:rsidP="00BA7690">
      <w:pPr>
        <w:widowControl w:val="0"/>
        <w:autoSpaceDE w:val="0"/>
        <w:autoSpaceDN w:val="0"/>
        <w:adjustRightInd w:val="0"/>
        <w:spacing w:after="0" w:line="240" w:lineRule="auto"/>
        <w:ind w:firstLine="709"/>
        <w:jc w:val="center"/>
        <w:rPr>
          <w:rFonts w:ascii="Times New Roman" w:hAnsi="Times New Roman"/>
          <w:color w:val="000000" w:themeColor="text1"/>
          <w:sz w:val="30"/>
          <w:szCs w:val="30"/>
        </w:rPr>
      </w:pPr>
      <w:r w:rsidRPr="00877204">
        <w:rPr>
          <w:rFonts w:ascii="Times New Roman" w:hAnsi="Times New Roman"/>
          <w:color w:val="000000" w:themeColor="text1"/>
          <w:sz w:val="30"/>
          <w:szCs w:val="30"/>
        </w:rPr>
        <w:t>(1 час в неделю, всего 34 часа, в том числе 5 резервных часов)</w:t>
      </w:r>
    </w:p>
    <w:p w:rsidR="00BA7690" w:rsidRPr="00877204" w:rsidRDefault="00BA7690" w:rsidP="00BA7690">
      <w:pPr>
        <w:pStyle w:val="newncpi"/>
        <w:ind w:hanging="142"/>
        <w:jc w:val="center"/>
        <w:rPr>
          <w:color w:val="000000" w:themeColor="text1"/>
          <w:sz w:val="30"/>
          <w:szCs w:val="30"/>
        </w:rPr>
      </w:pPr>
      <w:r w:rsidRPr="00877204">
        <w:rPr>
          <w:color w:val="000000" w:themeColor="text1"/>
          <w:sz w:val="30"/>
          <w:szCs w:val="30"/>
        </w:rPr>
        <w:t>Введение (1 час)</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Особенности учебного предмета «Обществоведение». Проблема человека – ключевая проблема современности. Науки о человеке.</w:t>
      </w:r>
    </w:p>
    <w:p w:rsidR="00BA7690" w:rsidRPr="00877204" w:rsidRDefault="00BA7690" w:rsidP="00BA7690">
      <w:pPr>
        <w:pStyle w:val="newncpi"/>
        <w:ind w:firstLine="709"/>
        <w:rPr>
          <w:color w:val="000000" w:themeColor="text1"/>
          <w:sz w:val="30"/>
          <w:szCs w:val="30"/>
        </w:rPr>
      </w:pPr>
    </w:p>
    <w:p w:rsidR="00BA7690" w:rsidRPr="00877204" w:rsidRDefault="00BA7690" w:rsidP="00BA7690">
      <w:pPr>
        <w:pStyle w:val="newncpi0"/>
        <w:jc w:val="center"/>
        <w:rPr>
          <w:color w:val="000000" w:themeColor="text1"/>
          <w:sz w:val="30"/>
          <w:szCs w:val="30"/>
        </w:rPr>
      </w:pPr>
      <w:r w:rsidRPr="00877204">
        <w:rPr>
          <w:color w:val="000000" w:themeColor="text1"/>
          <w:sz w:val="30"/>
          <w:szCs w:val="30"/>
        </w:rPr>
        <w:t xml:space="preserve">Тема </w:t>
      </w:r>
      <w:r w:rsidRPr="00877204">
        <w:rPr>
          <w:color w:val="000000" w:themeColor="text1"/>
          <w:sz w:val="30"/>
          <w:szCs w:val="30"/>
          <w:lang w:val="en-US"/>
        </w:rPr>
        <w:t>I</w:t>
      </w:r>
      <w:r w:rsidRPr="00877204">
        <w:rPr>
          <w:color w:val="000000" w:themeColor="text1"/>
          <w:sz w:val="30"/>
          <w:szCs w:val="30"/>
        </w:rPr>
        <w:t>. Человек (6 часов)</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Уникальность человека. Биологическое и социальное в человеке. Индивид, индивидуальность, личность. Сознание и самосознание.</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Темперамент, характер, способности. Типы темперамента и их характеристика. Черты характера. Виды способностей, уровни и способы их развития.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Эмоции, чувства, воля. Эмоции и эмоциональные состояния. Виды чувств. Развитие волевых качеств личности.</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Направленность личности. Мировоззрение и его роль в жизни человека. Духовный мир личности. </w:t>
      </w:r>
      <w:proofErr w:type="spellStart"/>
      <w:r w:rsidRPr="00877204">
        <w:rPr>
          <w:color w:val="000000" w:themeColor="text1"/>
          <w:sz w:val="30"/>
          <w:szCs w:val="30"/>
        </w:rPr>
        <w:t>Бездуховность</w:t>
      </w:r>
      <w:proofErr w:type="spellEnd"/>
      <w:r w:rsidRPr="00877204">
        <w:rPr>
          <w:color w:val="000000" w:themeColor="text1"/>
          <w:sz w:val="30"/>
          <w:szCs w:val="30"/>
        </w:rPr>
        <w:t xml:space="preserve"> и ее причины.</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Познание человеком самого себя. Способы самопознания.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Я-концепция и самооценка личности. Пути саморазвития личности.</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Обобщение по теме </w:t>
      </w:r>
      <w:r w:rsidRPr="00877204">
        <w:rPr>
          <w:color w:val="000000" w:themeColor="text1"/>
          <w:sz w:val="30"/>
          <w:szCs w:val="30"/>
          <w:lang w:val="en-US"/>
        </w:rPr>
        <w:t>I</w:t>
      </w:r>
      <w:r w:rsidRPr="00877204">
        <w:rPr>
          <w:color w:val="000000" w:themeColor="text1"/>
          <w:sz w:val="30"/>
          <w:szCs w:val="30"/>
        </w:rPr>
        <w:t>.</w:t>
      </w:r>
    </w:p>
    <w:p w:rsidR="00BA7690" w:rsidRPr="00877204" w:rsidRDefault="00BA7690" w:rsidP="00BA7690">
      <w:pPr>
        <w:pStyle w:val="newncpi"/>
        <w:ind w:firstLine="709"/>
        <w:rPr>
          <w:color w:val="000000" w:themeColor="text1"/>
          <w:sz w:val="30"/>
          <w:szCs w:val="30"/>
        </w:rPr>
      </w:pPr>
    </w:p>
    <w:p w:rsidR="00BA7690" w:rsidRPr="00877204" w:rsidRDefault="00BA7690" w:rsidP="00BA7690">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themeColor="text1"/>
          <w:sz w:val="30"/>
          <w:szCs w:val="30"/>
        </w:rPr>
      </w:pPr>
      <w:r w:rsidRPr="00877204">
        <w:rPr>
          <w:rFonts w:ascii="Times New Roman" w:hAnsi="Times New Roman"/>
          <w:color w:val="000000" w:themeColor="text1"/>
          <w:sz w:val="30"/>
          <w:szCs w:val="30"/>
          <w:lang w:eastAsia="ru-RU"/>
        </w:rPr>
        <w:t>ОСНОВНЫЕ</w:t>
      </w:r>
      <w:r w:rsidRPr="00877204">
        <w:rPr>
          <w:rFonts w:ascii="Times New Roman" w:hAnsi="Times New Roman"/>
          <w:color w:val="000000" w:themeColor="text1"/>
          <w:sz w:val="30"/>
          <w:szCs w:val="30"/>
        </w:rPr>
        <w:t xml:space="preserve"> ТРЕБОВАНИЯ</w:t>
      </w:r>
    </w:p>
    <w:p w:rsidR="00BA7690" w:rsidRPr="00877204" w:rsidRDefault="00BA7690" w:rsidP="00BA7690">
      <w:pPr>
        <w:spacing w:after="0" w:line="240" w:lineRule="auto"/>
        <w:jc w:val="center"/>
        <w:rPr>
          <w:rFonts w:ascii="Times New Roman" w:hAnsi="Times New Roman"/>
          <w:color w:val="000000" w:themeColor="text1"/>
          <w:sz w:val="30"/>
          <w:szCs w:val="30"/>
        </w:rPr>
      </w:pPr>
      <w:r w:rsidRPr="00877204">
        <w:rPr>
          <w:rFonts w:ascii="Times New Roman" w:hAnsi="Times New Roman"/>
          <w:color w:val="000000" w:themeColor="text1"/>
          <w:sz w:val="30"/>
          <w:szCs w:val="30"/>
        </w:rPr>
        <w:t>К РЕЗУЛЬТАТАМ УЧЕБНОЙ ДЕЯТЕЛЬНОСТИ УЧАЩИХСЯ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Учащиеся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знают определения основных понятий: воля, индивид, индивидуальность, личность, мировоззрение, самооценка, самосознание, сознание, способности, темперамент, характер, эмоции;</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умеют:</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распознавать на основе приведенных характеристик проявления биологического, психологического и социального в человеке; типы темперамента; черты характера; виды и уровни развития способностей; эмоции и эмоциональные состояния;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характеризовать темперамент и характер человека; я-образы; мировоззрение личности; способы самопознания; способы управления эмоциями и чувствами; приемы развития волевых качеств личности; пути саморазвития личности;</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объяснять и (или) конкретизировать примерами виды эмоций и чувств; значимость волевых качеств в жизни человека; роль мировоззрения в жизни человека; проявления духовности и </w:t>
      </w:r>
      <w:proofErr w:type="spellStart"/>
      <w:r w:rsidRPr="00877204">
        <w:rPr>
          <w:color w:val="000000" w:themeColor="text1"/>
          <w:sz w:val="30"/>
          <w:szCs w:val="30"/>
        </w:rPr>
        <w:t>бездуховности</w:t>
      </w:r>
      <w:proofErr w:type="spellEnd"/>
      <w:r w:rsidRPr="00877204">
        <w:rPr>
          <w:color w:val="000000" w:themeColor="text1"/>
          <w:sz w:val="30"/>
          <w:szCs w:val="30"/>
        </w:rPr>
        <w:t xml:space="preserve"> </w:t>
      </w:r>
      <w:r w:rsidRPr="00877204">
        <w:rPr>
          <w:color w:val="000000" w:themeColor="text1"/>
          <w:sz w:val="30"/>
          <w:szCs w:val="30"/>
        </w:rPr>
        <w:lastRenderedPageBreak/>
        <w:t>в человеке; виды способностей и способы их развития; уровень самооценки (адекватная, заниженная, завышенная);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аргументировать собственную точку зрения по изучаемым вопросам;</w:t>
      </w:r>
    </w:p>
    <w:p w:rsidR="00BA7690" w:rsidRPr="00877204" w:rsidRDefault="00BA7690" w:rsidP="00BA7690">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rPr>
        <w:t>применять усвоенные знания и умения при решении учебно-</w:t>
      </w:r>
      <w:r w:rsidRPr="00877204">
        <w:rPr>
          <w:rFonts w:ascii="Times New Roman" w:hAnsi="Times New Roman"/>
          <w:color w:val="000000" w:themeColor="text1"/>
          <w:sz w:val="30"/>
          <w:szCs w:val="30"/>
          <w:lang w:eastAsia="ru-RU"/>
        </w:rPr>
        <w:t>познавательных и практических задач.</w:t>
      </w:r>
    </w:p>
    <w:p w:rsidR="00BA7690" w:rsidRPr="00877204" w:rsidRDefault="00BA7690" w:rsidP="00BA7690">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themeColor="text1"/>
          <w:sz w:val="30"/>
          <w:szCs w:val="30"/>
          <w:lang w:eastAsia="ru-RU"/>
        </w:rPr>
      </w:pPr>
    </w:p>
    <w:p w:rsidR="00BA7690" w:rsidRPr="00877204" w:rsidRDefault="00BA7690" w:rsidP="00BA7690">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t>Тема II. Деятельность, общение, взаимодействие (7 часов)</w:t>
      </w:r>
    </w:p>
    <w:p w:rsidR="00BA7690" w:rsidRPr="00877204" w:rsidRDefault="00BA7690" w:rsidP="00BA7690">
      <w:pPr>
        <w:pStyle w:val="newncpi"/>
        <w:ind w:firstLine="709"/>
        <w:rPr>
          <w:color w:val="000000" w:themeColor="text1"/>
          <w:sz w:val="30"/>
          <w:szCs w:val="30"/>
        </w:rPr>
      </w:pPr>
      <w:proofErr w:type="spellStart"/>
      <w:r w:rsidRPr="00877204">
        <w:rPr>
          <w:color w:val="000000" w:themeColor="text1"/>
          <w:sz w:val="30"/>
          <w:szCs w:val="30"/>
        </w:rPr>
        <w:t>Деятельностная</w:t>
      </w:r>
      <w:proofErr w:type="spellEnd"/>
      <w:r w:rsidRPr="00877204">
        <w:rPr>
          <w:color w:val="000000" w:themeColor="text1"/>
          <w:sz w:val="30"/>
          <w:szCs w:val="30"/>
        </w:rPr>
        <w:t xml:space="preserve"> сущность человека. Структура деятельности. Мотивы деятельности. Потребности человека и их виды. Виды деятельности.</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Общение и его роль в жизни человека. Общение, его формы. Средства общения. Принципы общения и этикет. Особенности виртуального общения.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Межличностные отношения. Виды межличностных отношений. Взаимодействие людей в малых группах. Лидерство.</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Семейные отношения. Брак и семья. Виды и функции семьи. Семья как ценность.</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Противоречия межличностных отношений. Понятие «конфликт», его структура и динамика. Деловые и личностные конфликты. </w:t>
      </w:r>
      <w:proofErr w:type="spellStart"/>
      <w:r w:rsidRPr="00877204">
        <w:rPr>
          <w:color w:val="000000" w:themeColor="text1"/>
          <w:sz w:val="30"/>
          <w:szCs w:val="30"/>
        </w:rPr>
        <w:t>Внутриличностные</w:t>
      </w:r>
      <w:proofErr w:type="spellEnd"/>
      <w:r w:rsidRPr="00877204">
        <w:rPr>
          <w:color w:val="000000" w:themeColor="text1"/>
          <w:sz w:val="30"/>
          <w:szCs w:val="30"/>
        </w:rPr>
        <w:t xml:space="preserve"> конфликты и их преодоление.</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Разрешение межличностных противоречий. Правила конструктивного общения и поведения. Стратегии поведения в конфликтной ситуации. Урегулирование конфликта.</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Обобщение по теме </w:t>
      </w:r>
      <w:r w:rsidRPr="00877204">
        <w:rPr>
          <w:color w:val="000000" w:themeColor="text1"/>
          <w:sz w:val="30"/>
          <w:szCs w:val="30"/>
          <w:lang w:val="en-US"/>
        </w:rPr>
        <w:t>II</w:t>
      </w:r>
      <w:r w:rsidRPr="00877204">
        <w:rPr>
          <w:color w:val="000000" w:themeColor="text1"/>
          <w:sz w:val="30"/>
          <w:szCs w:val="30"/>
        </w:rPr>
        <w:t>.</w:t>
      </w:r>
    </w:p>
    <w:p w:rsidR="00BA7690" w:rsidRPr="00877204" w:rsidRDefault="00BA7690" w:rsidP="00BA7690">
      <w:pPr>
        <w:pStyle w:val="newncpi"/>
        <w:ind w:firstLine="709"/>
        <w:rPr>
          <w:color w:val="000000" w:themeColor="text1"/>
          <w:sz w:val="30"/>
          <w:szCs w:val="30"/>
        </w:rPr>
      </w:pPr>
    </w:p>
    <w:p w:rsidR="00BA7690" w:rsidRPr="00B64EBD" w:rsidRDefault="00BA7690" w:rsidP="00BA7690">
      <w:pPr>
        <w:spacing w:after="0" w:line="240" w:lineRule="auto"/>
        <w:jc w:val="center"/>
        <w:rPr>
          <w:rFonts w:ascii="Times New Roman" w:hAnsi="Times New Roman"/>
          <w:sz w:val="30"/>
          <w:szCs w:val="30"/>
          <w:lang w:eastAsia="ru-RU"/>
        </w:rPr>
      </w:pPr>
      <w:r w:rsidRPr="00B64EBD">
        <w:rPr>
          <w:rFonts w:ascii="Times New Roman" w:hAnsi="Times New Roman"/>
          <w:sz w:val="30"/>
          <w:szCs w:val="30"/>
          <w:lang w:eastAsia="ru-RU"/>
        </w:rPr>
        <w:t>ОСНОВНЫЕ ТРЕБОВАНИЯ</w:t>
      </w:r>
    </w:p>
    <w:p w:rsidR="00BA7690" w:rsidRPr="00B64EBD" w:rsidRDefault="00BA7690" w:rsidP="00BA7690">
      <w:pPr>
        <w:spacing w:after="0" w:line="240" w:lineRule="auto"/>
        <w:jc w:val="center"/>
        <w:rPr>
          <w:rFonts w:ascii="Times New Roman" w:hAnsi="Times New Roman"/>
          <w:sz w:val="30"/>
          <w:szCs w:val="30"/>
          <w:lang w:eastAsia="ru-RU"/>
        </w:rPr>
      </w:pPr>
      <w:r w:rsidRPr="00B64EBD">
        <w:rPr>
          <w:rFonts w:ascii="Times New Roman" w:hAnsi="Times New Roman"/>
          <w:sz w:val="30"/>
          <w:szCs w:val="30"/>
          <w:lang w:eastAsia="ru-RU"/>
        </w:rPr>
        <w:t>К РЕЗУЛЬТАТАМ УЧЕБНОЙ ДЕЯТЕЛЬНОСТИ УЧАЩИХСЯ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Учащиеся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знают определения основных понятий: брак, деятельность, индивидуализм, мотив, коллективизм, конфликт, конформизм, лидерство, нонконформизм, общение, потребность, семья, стереотип;</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умеют:</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распознавать на основе приведенных характеристик травлю и агрессивное поведение в группе; деловые и личностные конфликты;</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характеризовать структуру деятельности; основные виды деятельности (игра, учеба, труд) и их роль в жизни человека; принципы общения; структуру и динамику конфликта; признаки </w:t>
      </w:r>
      <w:proofErr w:type="spellStart"/>
      <w:r w:rsidRPr="00877204">
        <w:rPr>
          <w:color w:val="000000" w:themeColor="text1"/>
          <w:sz w:val="30"/>
          <w:szCs w:val="30"/>
        </w:rPr>
        <w:t>внутриличностного</w:t>
      </w:r>
      <w:proofErr w:type="spellEnd"/>
      <w:r w:rsidRPr="00877204">
        <w:rPr>
          <w:color w:val="000000" w:themeColor="text1"/>
          <w:sz w:val="30"/>
          <w:szCs w:val="30"/>
        </w:rPr>
        <w:t xml:space="preserve"> конфликта и способы его разрешения; отличия этикета делового и неделового общения; правила и особенности безопасного и конструктивного интернет-общения; правила конструктивного разрешения конфликтных ситуаций;</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lastRenderedPageBreak/>
        <w:t xml:space="preserve">объяснять и (или) конкретизировать примерами основные виды потребностей человека: биологические, социальные, духовные; взаимосвязь потребностей и мотивов в деятельности человека; значение различных средств общения; способы воздействия людей друг на друга: заражение, внушение, убеждение, подражание; типы взаимодействия: кооперация и конкуренция; формы общения: императивное, </w:t>
      </w:r>
      <w:proofErr w:type="spellStart"/>
      <w:r w:rsidRPr="00877204">
        <w:rPr>
          <w:color w:val="000000" w:themeColor="text1"/>
          <w:sz w:val="30"/>
          <w:szCs w:val="30"/>
        </w:rPr>
        <w:t>манипулятивное</w:t>
      </w:r>
      <w:proofErr w:type="spellEnd"/>
      <w:r w:rsidRPr="00877204">
        <w:rPr>
          <w:color w:val="000000" w:themeColor="text1"/>
          <w:sz w:val="30"/>
          <w:szCs w:val="30"/>
        </w:rPr>
        <w:t>, диалогическое; стили лидерства; взаимодействие людей в малых группах; виды семьи; функции семьи; значимость семьи в жизни человека; стереотипы и способы преодоления предрассудков в восприятии других людей; значение разрешения конфликтов ненасильственным способом; стратегии поведения в конфликтной ситуации (сотрудничество, соперничество, компромисс, избегание, приспособление);</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аргументировать собственную точку зрения по изучаемым вопросам;</w:t>
      </w:r>
    </w:p>
    <w:p w:rsidR="00BA7690" w:rsidRPr="00877204" w:rsidRDefault="00BA7690" w:rsidP="00BA7690">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rPr>
        <w:t>применять усвоенные знания и умения при решении учебно-</w:t>
      </w:r>
      <w:r w:rsidRPr="00877204">
        <w:rPr>
          <w:rFonts w:ascii="Times New Roman" w:hAnsi="Times New Roman"/>
          <w:color w:val="000000" w:themeColor="text1"/>
          <w:sz w:val="30"/>
          <w:szCs w:val="30"/>
          <w:lang w:eastAsia="ru-RU"/>
        </w:rPr>
        <w:t>познавательных и практических задач.</w:t>
      </w:r>
    </w:p>
    <w:p w:rsidR="00BA7690" w:rsidRPr="00877204" w:rsidRDefault="00BA7690" w:rsidP="00BA7690">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themeColor="text1"/>
          <w:sz w:val="30"/>
          <w:szCs w:val="30"/>
          <w:lang w:eastAsia="ru-RU"/>
        </w:rPr>
      </w:pPr>
    </w:p>
    <w:p w:rsidR="00BA7690" w:rsidRPr="00877204" w:rsidRDefault="00BA7690" w:rsidP="00BA7690">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themeColor="text1"/>
          <w:sz w:val="30"/>
          <w:szCs w:val="30"/>
          <w:lang w:eastAsia="ru-RU"/>
        </w:rPr>
      </w:pPr>
      <w:r w:rsidRPr="00877204">
        <w:rPr>
          <w:rFonts w:ascii="Times New Roman" w:hAnsi="Times New Roman"/>
          <w:color w:val="000000" w:themeColor="text1"/>
          <w:sz w:val="30"/>
          <w:szCs w:val="30"/>
          <w:lang w:eastAsia="ru-RU"/>
        </w:rPr>
        <w:t>Тема III. Личность, общество, государство (7 часов)</w:t>
      </w:r>
    </w:p>
    <w:p w:rsidR="00BA7690" w:rsidRPr="00877204" w:rsidRDefault="00BA7690" w:rsidP="00BA7690">
      <w:pPr>
        <w:widowControl w:val="0"/>
        <w:tabs>
          <w:tab w:val="left" w:pos="600"/>
          <w:tab w:val="left" w:pos="660"/>
        </w:tabs>
        <w:autoSpaceDE w:val="0"/>
        <w:autoSpaceDN w:val="0"/>
        <w:adjustRightInd w:val="0"/>
        <w:spacing w:after="0" w:line="240" w:lineRule="auto"/>
        <w:ind w:firstLine="709"/>
        <w:jc w:val="both"/>
        <w:textAlignment w:val="center"/>
        <w:rPr>
          <w:rFonts w:ascii="Times New Roman" w:hAnsi="Times New Roman"/>
          <w:color w:val="000000" w:themeColor="text1"/>
          <w:sz w:val="30"/>
          <w:szCs w:val="30"/>
        </w:rPr>
      </w:pPr>
      <w:r w:rsidRPr="00877204">
        <w:rPr>
          <w:rFonts w:ascii="Times New Roman" w:hAnsi="Times New Roman"/>
          <w:color w:val="000000" w:themeColor="text1"/>
          <w:sz w:val="30"/>
          <w:szCs w:val="30"/>
          <w:lang w:eastAsia="ru-RU"/>
        </w:rPr>
        <w:t>Социальные нормы и поведение личности. Понятие и признаки</w:t>
      </w:r>
      <w:r w:rsidRPr="00877204">
        <w:rPr>
          <w:rFonts w:ascii="Times New Roman" w:hAnsi="Times New Roman"/>
          <w:color w:val="000000" w:themeColor="text1"/>
          <w:sz w:val="30"/>
          <w:szCs w:val="30"/>
        </w:rPr>
        <w:t xml:space="preserve"> социальных норм. Нормы морали. «Золотое правило» нравственности.</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Взаимодействие личности и государства. Государство и его признаки. Понятие права. Право в системе социальных норм. Гражданство как правовая связь человека с государством.</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Основной Закон государства. Конституция – Основной Закон государства. Основы конституционного строя Республики Беларусь. Структура Конституции Республики Беларусь.</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Права человека и гражданина в Республике Беларусь. Понятие, принципы и поколения прав человека. Международные стандарты по защите прав человека. Права и обязанности гражданина Республики Беларусь.</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Государственная власть в Республике Беларусь. Принцип разделения властей. Президент Республики Беларусь – </w:t>
      </w:r>
      <w:r w:rsidRPr="009937A0">
        <w:rPr>
          <w:color w:val="000000" w:themeColor="text1"/>
          <w:sz w:val="30"/>
          <w:szCs w:val="30"/>
        </w:rPr>
        <w:t>Глава государства гарант Конституции Республики Беларусь.</w:t>
      </w:r>
      <w:r w:rsidRPr="00877204">
        <w:rPr>
          <w:color w:val="000000" w:themeColor="text1"/>
          <w:sz w:val="30"/>
          <w:szCs w:val="30"/>
        </w:rPr>
        <w:t xml:space="preserve"> Органы государственной власти Республики Беларусь и их полномочия.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Права и ответственность несовершеннолетних. Понятие прав ребенка и их защита. Дееспособность и ответственность несовершеннолетних в Республике Беларусь.</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Обобщение по теме </w:t>
      </w:r>
      <w:r w:rsidRPr="00877204">
        <w:rPr>
          <w:color w:val="000000" w:themeColor="text1"/>
          <w:sz w:val="30"/>
          <w:szCs w:val="30"/>
          <w:lang w:val="en-US"/>
        </w:rPr>
        <w:t>III</w:t>
      </w:r>
      <w:r w:rsidRPr="00877204">
        <w:rPr>
          <w:color w:val="000000" w:themeColor="text1"/>
          <w:sz w:val="30"/>
          <w:szCs w:val="30"/>
        </w:rPr>
        <w:t>.</w:t>
      </w:r>
    </w:p>
    <w:p w:rsidR="00BA7690" w:rsidRPr="00877204" w:rsidRDefault="00BA7690" w:rsidP="00BA7690">
      <w:pPr>
        <w:pStyle w:val="newncpi"/>
        <w:ind w:firstLine="709"/>
        <w:rPr>
          <w:color w:val="000000" w:themeColor="text1"/>
          <w:sz w:val="30"/>
          <w:szCs w:val="30"/>
        </w:rPr>
      </w:pPr>
    </w:p>
    <w:p w:rsidR="00BA7690" w:rsidRPr="00877204" w:rsidRDefault="00BA7690" w:rsidP="00BA7690">
      <w:pPr>
        <w:pStyle w:val="newncpi0"/>
        <w:jc w:val="center"/>
        <w:rPr>
          <w:color w:val="000000" w:themeColor="text1"/>
          <w:sz w:val="30"/>
          <w:szCs w:val="30"/>
        </w:rPr>
      </w:pPr>
      <w:r w:rsidRPr="00877204">
        <w:rPr>
          <w:color w:val="000000" w:themeColor="text1"/>
          <w:sz w:val="30"/>
          <w:szCs w:val="30"/>
        </w:rPr>
        <w:t>ОСНОВНЫЕ ТРЕБОВАНИЯ</w:t>
      </w:r>
    </w:p>
    <w:p w:rsidR="00BA7690" w:rsidRPr="00877204" w:rsidRDefault="00BA7690" w:rsidP="00BA7690">
      <w:pPr>
        <w:pStyle w:val="newncpi0"/>
        <w:jc w:val="center"/>
        <w:rPr>
          <w:color w:val="000000" w:themeColor="text1"/>
          <w:sz w:val="30"/>
          <w:szCs w:val="30"/>
        </w:rPr>
      </w:pPr>
      <w:r w:rsidRPr="00877204">
        <w:rPr>
          <w:color w:val="000000" w:themeColor="text1"/>
          <w:sz w:val="30"/>
          <w:szCs w:val="30"/>
        </w:rPr>
        <w:t>К РЕЗУЛЬТАТАМ УЧЕБНОЙ ДЕЯТЕЛЬНОСТИ УЧАЩИХСЯ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Учащиеся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знают:</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lastRenderedPageBreak/>
        <w:t>определения основных понятий: Всебелорусское народное собрание, государство, гражданство, конституция, местное самоуправление, местное управление, мораль, Национальное собрание Республики Беларусь, Палата представителей Национального собрания Республики Беларусь, права человека, право, Президент Республики Беларусь, Совет Министров Республики Беларусь, Совет Республики Национального собрания Республики Беларусь, социальные нормы, суд;</w:t>
      </w:r>
    </w:p>
    <w:p w:rsidR="00BA7690" w:rsidRPr="009937A0" w:rsidRDefault="00BA7690" w:rsidP="00BA7690">
      <w:pPr>
        <w:pStyle w:val="newncpi"/>
        <w:ind w:firstLine="709"/>
        <w:rPr>
          <w:color w:val="000000" w:themeColor="text1"/>
          <w:sz w:val="30"/>
          <w:szCs w:val="30"/>
        </w:rPr>
      </w:pPr>
      <w:r w:rsidRPr="009937A0">
        <w:rPr>
          <w:color w:val="000000" w:themeColor="text1"/>
          <w:sz w:val="30"/>
          <w:szCs w:val="30"/>
        </w:rPr>
        <w:t>основополагающие международные правовые акты в области прав человека;</w:t>
      </w:r>
    </w:p>
    <w:p w:rsidR="00BA7690" w:rsidRPr="00877204" w:rsidRDefault="00BA7690" w:rsidP="00BA7690">
      <w:pPr>
        <w:pStyle w:val="newncpi"/>
        <w:ind w:firstLine="709"/>
        <w:rPr>
          <w:color w:val="000000" w:themeColor="text1"/>
          <w:sz w:val="30"/>
          <w:szCs w:val="30"/>
        </w:rPr>
      </w:pPr>
      <w:r w:rsidRPr="009937A0">
        <w:rPr>
          <w:color w:val="000000" w:themeColor="text1"/>
          <w:sz w:val="30"/>
          <w:szCs w:val="30"/>
        </w:rPr>
        <w:t>нормативные правовые акты в области защиты прав ребенка;</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умеют:</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распознавать на основе приведенных характеристик полномочия органов государственной власти в Республике Беларусь;</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характеризовать нормы морали и нормы права как регуляторы поведения личности; признаки государства; структуру Конституции Республики Беларусь; основы конституционного строя Республики Беларусь; поколения прав человека; гражданство как правовую связь с государством; белорусское государство по основным признакам; права ребенка в Республике Беларусь;</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объяснять и (или) конкретизировать примерами «золотое правило» нравственности; принцип разделения властей; основные принципы прав человека; взаимосвязь прав и обязанностей граждан; виды конституционных прав и обязанностей граждан Республики Беларусь; особенности правоспособности, дееспособности и правовой ответственности несовершеннолетних в Республике Беларусь;</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аргументировать собственную точку зрения по изучаемым вопросам;</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применять усвоенные знания и умения при решении учебно-познавательных и практических задач.</w:t>
      </w:r>
    </w:p>
    <w:p w:rsidR="00BA7690" w:rsidRPr="00877204" w:rsidRDefault="00BA7690" w:rsidP="00BA7690">
      <w:pPr>
        <w:pStyle w:val="newncpi"/>
        <w:ind w:firstLine="709"/>
        <w:rPr>
          <w:color w:val="000000" w:themeColor="text1"/>
          <w:sz w:val="30"/>
          <w:szCs w:val="30"/>
        </w:rPr>
      </w:pPr>
    </w:p>
    <w:p w:rsidR="00BA7690" w:rsidRPr="00877204" w:rsidRDefault="00BA7690" w:rsidP="00BA7690">
      <w:pPr>
        <w:pStyle w:val="newncpi0"/>
        <w:jc w:val="center"/>
        <w:rPr>
          <w:color w:val="000000" w:themeColor="text1"/>
          <w:sz w:val="30"/>
          <w:szCs w:val="30"/>
        </w:rPr>
      </w:pPr>
      <w:r w:rsidRPr="00877204">
        <w:rPr>
          <w:color w:val="000000" w:themeColor="text1"/>
          <w:sz w:val="30"/>
          <w:szCs w:val="30"/>
        </w:rPr>
        <w:t>Тема I</w:t>
      </w:r>
      <w:r w:rsidRPr="00877204">
        <w:rPr>
          <w:rFonts w:eastAsia="Times New Roman"/>
          <w:color w:val="000000" w:themeColor="text1"/>
          <w:sz w:val="30"/>
          <w:szCs w:val="30"/>
          <w:lang w:val="en-US"/>
        </w:rPr>
        <w:t>V</w:t>
      </w:r>
      <w:r w:rsidRPr="00877204">
        <w:rPr>
          <w:rFonts w:eastAsia="Times New Roman"/>
          <w:color w:val="000000" w:themeColor="text1"/>
          <w:sz w:val="30"/>
          <w:szCs w:val="30"/>
        </w:rPr>
        <w:t xml:space="preserve">. </w:t>
      </w:r>
      <w:r w:rsidRPr="00877204">
        <w:rPr>
          <w:color w:val="000000" w:themeColor="text1"/>
          <w:sz w:val="30"/>
          <w:szCs w:val="30"/>
        </w:rPr>
        <w:t>Человек в мире культуры (6 часов)</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Культура, ее предназначение и функции. Понятие культуры. Функции культуры. Преемственность и развитие культуры.</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Элитарная, массовая, народная культура. Особенности элитарной культуры. Характерные черты массовой культуры. Народная культура в современном обществе.</w:t>
      </w:r>
    </w:p>
    <w:p w:rsidR="00BA7690" w:rsidRPr="00877204" w:rsidRDefault="00BA7690" w:rsidP="00BA7690">
      <w:pPr>
        <w:pStyle w:val="newncpi"/>
        <w:ind w:firstLine="709"/>
        <w:rPr>
          <w:color w:val="000000" w:themeColor="text1"/>
          <w:sz w:val="30"/>
          <w:szCs w:val="30"/>
        </w:rPr>
      </w:pPr>
      <w:proofErr w:type="spellStart"/>
      <w:r w:rsidRPr="00877204">
        <w:rPr>
          <w:color w:val="000000" w:themeColor="text1"/>
          <w:sz w:val="30"/>
          <w:szCs w:val="30"/>
        </w:rPr>
        <w:t>Медиакультура</w:t>
      </w:r>
      <w:proofErr w:type="spellEnd"/>
      <w:r w:rsidRPr="00877204">
        <w:rPr>
          <w:color w:val="000000" w:themeColor="text1"/>
          <w:sz w:val="30"/>
          <w:szCs w:val="30"/>
        </w:rPr>
        <w:t xml:space="preserve"> современного общества. Понятия медиа и </w:t>
      </w:r>
      <w:proofErr w:type="spellStart"/>
      <w:r w:rsidRPr="00877204">
        <w:rPr>
          <w:color w:val="000000" w:themeColor="text1"/>
          <w:sz w:val="30"/>
          <w:szCs w:val="30"/>
        </w:rPr>
        <w:t>медиакультуры</w:t>
      </w:r>
      <w:proofErr w:type="spellEnd"/>
      <w:r w:rsidRPr="00877204">
        <w:rPr>
          <w:color w:val="000000" w:themeColor="text1"/>
          <w:sz w:val="30"/>
          <w:szCs w:val="30"/>
        </w:rPr>
        <w:t xml:space="preserve">. Особенности </w:t>
      </w:r>
      <w:proofErr w:type="spellStart"/>
      <w:r w:rsidRPr="00877204">
        <w:rPr>
          <w:color w:val="000000" w:themeColor="text1"/>
          <w:sz w:val="30"/>
          <w:szCs w:val="30"/>
        </w:rPr>
        <w:t>медиакультуры</w:t>
      </w:r>
      <w:proofErr w:type="spellEnd"/>
      <w:r w:rsidRPr="00877204">
        <w:rPr>
          <w:color w:val="000000" w:themeColor="text1"/>
          <w:sz w:val="30"/>
          <w:szCs w:val="30"/>
        </w:rPr>
        <w:t>. Влияние медиа на культуру личности и общества.</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Субкультура и контркультура. Понятие субкультуры. Виды молодежных субкультур. Контркультура.</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lastRenderedPageBreak/>
        <w:t>Культурное разнообразие и диалог культур. Универсальные и уникальные черты культуры. Национальные культуры. Поликультурное взаимодействие.</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Обобщение по теме </w:t>
      </w:r>
      <w:r w:rsidRPr="00877204">
        <w:rPr>
          <w:color w:val="000000" w:themeColor="text1"/>
          <w:sz w:val="30"/>
          <w:szCs w:val="30"/>
          <w:lang w:val="en-US"/>
        </w:rPr>
        <w:t>IV</w:t>
      </w:r>
      <w:r w:rsidRPr="00877204">
        <w:rPr>
          <w:color w:val="000000" w:themeColor="text1"/>
          <w:sz w:val="30"/>
          <w:szCs w:val="30"/>
        </w:rPr>
        <w:t>.</w:t>
      </w:r>
    </w:p>
    <w:p w:rsidR="00BA7690" w:rsidRPr="00877204" w:rsidRDefault="00BA7690" w:rsidP="00BA7690">
      <w:pPr>
        <w:pStyle w:val="newncpi"/>
        <w:ind w:firstLine="709"/>
        <w:rPr>
          <w:color w:val="000000" w:themeColor="text1"/>
          <w:sz w:val="30"/>
          <w:szCs w:val="30"/>
        </w:rPr>
      </w:pPr>
    </w:p>
    <w:p w:rsidR="00BA7690" w:rsidRPr="00877204" w:rsidRDefault="00BA7690" w:rsidP="00BA7690">
      <w:pPr>
        <w:pStyle w:val="newncpi0"/>
        <w:jc w:val="center"/>
        <w:rPr>
          <w:color w:val="000000" w:themeColor="text1"/>
          <w:sz w:val="30"/>
          <w:szCs w:val="30"/>
        </w:rPr>
      </w:pPr>
      <w:r w:rsidRPr="00877204">
        <w:rPr>
          <w:color w:val="000000" w:themeColor="text1"/>
          <w:sz w:val="30"/>
          <w:szCs w:val="30"/>
        </w:rPr>
        <w:t>ОСНОВНЫЕ ТРЕБОВАНИЯ</w:t>
      </w:r>
    </w:p>
    <w:p w:rsidR="00BA7690" w:rsidRPr="00877204" w:rsidRDefault="00BA7690" w:rsidP="00BA7690">
      <w:pPr>
        <w:pStyle w:val="newncpi0"/>
        <w:jc w:val="center"/>
        <w:rPr>
          <w:color w:val="000000" w:themeColor="text1"/>
          <w:sz w:val="30"/>
          <w:szCs w:val="30"/>
        </w:rPr>
      </w:pPr>
      <w:r w:rsidRPr="00877204">
        <w:rPr>
          <w:color w:val="000000" w:themeColor="text1"/>
          <w:sz w:val="30"/>
          <w:szCs w:val="30"/>
        </w:rPr>
        <w:t>К РЕЗУЛЬТАТАМ УЧЕБНОЙ ДЕЯТЕЛЬНОСТИ УЧАЩИХСЯ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Учащиеся</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знают определения основных понятий: культура, массовая культура, медиа, </w:t>
      </w:r>
      <w:proofErr w:type="spellStart"/>
      <w:r w:rsidRPr="00877204">
        <w:rPr>
          <w:color w:val="000000" w:themeColor="text1"/>
          <w:sz w:val="30"/>
          <w:szCs w:val="30"/>
        </w:rPr>
        <w:t>медиакультура</w:t>
      </w:r>
      <w:proofErr w:type="spellEnd"/>
      <w:r w:rsidRPr="00877204">
        <w:rPr>
          <w:color w:val="000000" w:themeColor="text1"/>
          <w:sz w:val="30"/>
          <w:szCs w:val="30"/>
        </w:rPr>
        <w:t>, народная культура, национальная культура, субкультура, элитарная культура;</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умеют:</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распознавать на основе приведенных характеристик достоверность информации в </w:t>
      </w:r>
      <w:proofErr w:type="spellStart"/>
      <w:r w:rsidRPr="00877204">
        <w:rPr>
          <w:color w:val="000000" w:themeColor="text1"/>
          <w:sz w:val="30"/>
          <w:szCs w:val="30"/>
        </w:rPr>
        <w:t>массмедиа</w:t>
      </w:r>
      <w:proofErr w:type="spellEnd"/>
      <w:r w:rsidRPr="00877204">
        <w:rPr>
          <w:color w:val="000000" w:themeColor="text1"/>
          <w:sz w:val="30"/>
          <w:szCs w:val="30"/>
        </w:rPr>
        <w:t>; этнокультурные стереотипы и проявления ксенофобии; виды молодежных субкультур; функции культуры;</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характеризовать формы культуры (народная, массовая, элитарная); способы сохранения и развития национальной культуры;</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объяснять и (или) конкретизировать примерами проявления духовной и материальной культуры; роль народной культуры в современном обществе; преемственность и развитие культуры; отличия субкультуры от контркультуры; проявления универсального и уникального в культуре; коммерческий характер массовой культуры; влияние медиа на культуру личности и общества; взаимосвязь и взаимовлияние элитарной и массовой культуры; народную культуру как основу национальной культуры; культурное многообразие Беларуси; поликультурное взаимодействие; аргументировать собственную точку зрения по изучаемым вопросам;</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 xml:space="preserve">анализировать и оценивать </w:t>
      </w:r>
      <w:proofErr w:type="spellStart"/>
      <w:r w:rsidRPr="00877204">
        <w:rPr>
          <w:color w:val="000000" w:themeColor="text1"/>
          <w:sz w:val="30"/>
          <w:szCs w:val="30"/>
        </w:rPr>
        <w:t>медиатексты</w:t>
      </w:r>
      <w:proofErr w:type="spellEnd"/>
      <w:r w:rsidRPr="00877204">
        <w:rPr>
          <w:color w:val="000000" w:themeColor="text1"/>
          <w:sz w:val="30"/>
          <w:szCs w:val="30"/>
        </w:rPr>
        <w:t>;</w:t>
      </w:r>
    </w:p>
    <w:p w:rsidR="00BA7690" w:rsidRPr="00877204" w:rsidRDefault="00BA7690" w:rsidP="00BA7690">
      <w:pPr>
        <w:pStyle w:val="newncpi"/>
        <w:ind w:firstLine="709"/>
        <w:rPr>
          <w:color w:val="000000" w:themeColor="text1"/>
          <w:sz w:val="30"/>
          <w:szCs w:val="30"/>
        </w:rPr>
      </w:pPr>
      <w:r w:rsidRPr="00877204">
        <w:rPr>
          <w:color w:val="000000" w:themeColor="text1"/>
          <w:sz w:val="30"/>
          <w:szCs w:val="30"/>
        </w:rPr>
        <w:t>применять усвоенные знания и умения при решении учебно-познавательных и практических задач.</w:t>
      </w:r>
    </w:p>
    <w:p w:rsidR="00BA7690" w:rsidRPr="00877204" w:rsidRDefault="00BA7690" w:rsidP="00BA7690">
      <w:pPr>
        <w:pStyle w:val="newncpi0"/>
        <w:ind w:firstLine="709"/>
        <w:rPr>
          <w:color w:val="000000" w:themeColor="text1"/>
          <w:sz w:val="30"/>
          <w:szCs w:val="30"/>
        </w:rPr>
      </w:pPr>
      <w:r w:rsidRPr="00877204">
        <w:rPr>
          <w:color w:val="000000" w:themeColor="text1"/>
          <w:sz w:val="30"/>
          <w:szCs w:val="30"/>
        </w:rPr>
        <w:t>Итоговое обобщение (2 часа).</w:t>
      </w:r>
    </w:p>
    <w:sectPr w:rsidR="00BA7690" w:rsidRPr="00877204" w:rsidSect="008324A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6"/>
  </w:num>
  <w:num w:numId="3">
    <w:abstractNumId w:val="14"/>
  </w:num>
  <w:num w:numId="4">
    <w:abstractNumId w:val="4"/>
  </w:num>
  <w:num w:numId="5">
    <w:abstractNumId w:val="11"/>
  </w:num>
  <w:num w:numId="6">
    <w:abstractNumId w:val="3"/>
  </w:num>
  <w:num w:numId="7">
    <w:abstractNumId w:val="2"/>
  </w:num>
  <w:num w:numId="8">
    <w:abstractNumId w:val="10"/>
  </w:num>
  <w:num w:numId="9">
    <w:abstractNumId w:val="0"/>
  </w:num>
  <w:num w:numId="10">
    <w:abstractNumId w:val="13"/>
  </w:num>
  <w:num w:numId="11">
    <w:abstractNumId w:val="7"/>
  </w:num>
  <w:num w:numId="12">
    <w:abstractNumId w:val="9"/>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27"/>
    <w:rsid w:val="0012300F"/>
    <w:rsid w:val="00141B52"/>
    <w:rsid w:val="00164B56"/>
    <w:rsid w:val="00467D48"/>
    <w:rsid w:val="0049589C"/>
    <w:rsid w:val="00634756"/>
    <w:rsid w:val="006F09D9"/>
    <w:rsid w:val="007B7E27"/>
    <w:rsid w:val="00815992"/>
    <w:rsid w:val="008324A6"/>
    <w:rsid w:val="00BA7690"/>
    <w:rsid w:val="00C43034"/>
    <w:rsid w:val="00CD77AD"/>
    <w:rsid w:val="00DC68DE"/>
    <w:rsid w:val="00E242BA"/>
    <w:rsid w:val="00EA434A"/>
    <w:rsid w:val="00F11861"/>
    <w:rsid w:val="00F57FE9"/>
    <w:rsid w:val="00FD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338B1-B9B7-4610-AC3D-C2DEF0C4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27"/>
    <w:rPr>
      <w:rFonts w:eastAsia="Times New Roman" w:cs="Times New Roman"/>
    </w:rPr>
  </w:style>
  <w:style w:type="paragraph" w:styleId="2">
    <w:name w:val="heading 2"/>
    <w:basedOn w:val="a"/>
    <w:link w:val="20"/>
    <w:uiPriority w:val="99"/>
    <w:unhideWhenUsed/>
    <w:qFormat/>
    <w:rsid w:val="007B7E27"/>
    <w:pPr>
      <w:widowControl w:val="0"/>
      <w:autoSpaceDE w:val="0"/>
      <w:autoSpaceDN w:val="0"/>
      <w:spacing w:before="109" w:after="0" w:line="240" w:lineRule="auto"/>
      <w:ind w:right="244"/>
      <w:jc w:val="center"/>
      <w:outlineLvl w:val="1"/>
    </w:pPr>
    <w:rPr>
      <w:rFonts w:ascii="Arial" w:hAnsi="Arial" w:cs="Arial"/>
      <w:b/>
      <w:bCs/>
      <w:sz w:val="21"/>
      <w:szCs w:val="21"/>
    </w:rPr>
  </w:style>
  <w:style w:type="paragraph" w:styleId="3">
    <w:name w:val="heading 3"/>
    <w:basedOn w:val="a"/>
    <w:link w:val="30"/>
    <w:uiPriority w:val="9"/>
    <w:unhideWhenUsed/>
    <w:qFormat/>
    <w:rsid w:val="007B7E27"/>
    <w:pPr>
      <w:widowControl w:val="0"/>
      <w:autoSpaceDE w:val="0"/>
      <w:autoSpaceDN w:val="0"/>
      <w:spacing w:after="0" w:line="240" w:lineRule="auto"/>
      <w:ind w:left="1339" w:hanging="655"/>
      <w:outlineLvl w:val="2"/>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B7E27"/>
    <w:rPr>
      <w:rFonts w:ascii="Arial" w:eastAsia="Times New Roman" w:hAnsi="Arial" w:cs="Arial"/>
      <w:b/>
      <w:bCs/>
      <w:sz w:val="21"/>
      <w:szCs w:val="21"/>
    </w:rPr>
  </w:style>
  <w:style w:type="character" w:customStyle="1" w:styleId="30">
    <w:name w:val="Заголовок 3 Знак"/>
    <w:basedOn w:val="a0"/>
    <w:link w:val="3"/>
    <w:uiPriority w:val="9"/>
    <w:rsid w:val="007B7E27"/>
    <w:rPr>
      <w:rFonts w:ascii="Arial" w:eastAsia="Times New Roman" w:hAnsi="Arial" w:cs="Arial"/>
      <w:b/>
      <w:bCs/>
      <w:sz w:val="20"/>
      <w:szCs w:val="20"/>
    </w:rPr>
  </w:style>
  <w:style w:type="paragraph" w:customStyle="1" w:styleId="chapter">
    <w:name w:val="chapter"/>
    <w:basedOn w:val="a"/>
    <w:rsid w:val="007B7E27"/>
    <w:pPr>
      <w:spacing w:before="240" w:after="240" w:line="240" w:lineRule="auto"/>
      <w:jc w:val="center"/>
    </w:pPr>
    <w:rPr>
      <w:rFonts w:ascii="Times New Roman" w:eastAsiaTheme="minorEastAsia" w:hAnsi="Times New Roman"/>
      <w:b/>
      <w:bCs/>
      <w:caps/>
      <w:sz w:val="24"/>
      <w:szCs w:val="24"/>
      <w:lang w:eastAsia="ru-RU"/>
    </w:rPr>
  </w:style>
  <w:style w:type="paragraph" w:customStyle="1" w:styleId="titleu">
    <w:name w:val="titleu"/>
    <w:basedOn w:val="a"/>
    <w:rsid w:val="007B7E27"/>
    <w:pPr>
      <w:spacing w:before="240" w:after="240" w:line="240" w:lineRule="auto"/>
    </w:pPr>
    <w:rPr>
      <w:rFonts w:ascii="Times New Roman" w:eastAsiaTheme="minorEastAsia" w:hAnsi="Times New Roman"/>
      <w:b/>
      <w:bCs/>
      <w:sz w:val="24"/>
      <w:szCs w:val="24"/>
      <w:lang w:eastAsia="ru-RU"/>
    </w:rPr>
  </w:style>
  <w:style w:type="paragraph" w:customStyle="1" w:styleId="point">
    <w:name w:val="point"/>
    <w:basedOn w:val="a"/>
    <w:rsid w:val="007B7E27"/>
    <w:pPr>
      <w:spacing w:after="0" w:line="240" w:lineRule="auto"/>
      <w:ind w:firstLine="567"/>
      <w:jc w:val="both"/>
    </w:pPr>
    <w:rPr>
      <w:rFonts w:ascii="Times New Roman" w:eastAsiaTheme="minorEastAsia" w:hAnsi="Times New Roman"/>
      <w:sz w:val="24"/>
      <w:szCs w:val="24"/>
      <w:lang w:eastAsia="ru-RU"/>
    </w:rPr>
  </w:style>
  <w:style w:type="paragraph" w:customStyle="1" w:styleId="newncpi">
    <w:name w:val="newncpi"/>
    <w:basedOn w:val="a"/>
    <w:rsid w:val="007B7E27"/>
    <w:pPr>
      <w:spacing w:after="0" w:line="240" w:lineRule="auto"/>
      <w:ind w:firstLine="567"/>
      <w:jc w:val="both"/>
    </w:pPr>
    <w:rPr>
      <w:rFonts w:ascii="Times New Roman" w:eastAsiaTheme="minorEastAsia" w:hAnsi="Times New Roman"/>
      <w:sz w:val="24"/>
      <w:szCs w:val="24"/>
      <w:lang w:eastAsia="ru-RU"/>
    </w:rPr>
  </w:style>
  <w:style w:type="paragraph" w:styleId="a3">
    <w:name w:val="List Paragraph"/>
    <w:basedOn w:val="a"/>
    <w:uiPriority w:val="1"/>
    <w:qFormat/>
    <w:rsid w:val="007B7E27"/>
    <w:pPr>
      <w:spacing w:after="0" w:line="240" w:lineRule="auto"/>
      <w:ind w:left="720"/>
      <w:contextualSpacing/>
    </w:pPr>
    <w:rPr>
      <w:rFonts w:ascii="Times New Roman" w:hAnsi="Times New Roman"/>
      <w:sz w:val="24"/>
      <w:szCs w:val="24"/>
      <w:lang w:eastAsia="ru-RU"/>
    </w:rPr>
  </w:style>
  <w:style w:type="paragraph" w:styleId="HTML">
    <w:name w:val="HTML Preformatted"/>
    <w:basedOn w:val="a"/>
    <w:link w:val="HTML0"/>
    <w:uiPriority w:val="99"/>
    <w:unhideWhenUsed/>
    <w:rsid w:val="007B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B7E27"/>
    <w:rPr>
      <w:rFonts w:ascii="Courier New" w:eastAsia="Times New Roman" w:hAnsi="Courier New" w:cs="Courier New"/>
      <w:sz w:val="20"/>
      <w:szCs w:val="20"/>
      <w:lang w:eastAsia="ru-RU"/>
    </w:rPr>
  </w:style>
  <w:style w:type="paragraph" w:customStyle="1" w:styleId="newncpi0">
    <w:name w:val="newncpi0"/>
    <w:basedOn w:val="a"/>
    <w:rsid w:val="007B7E27"/>
    <w:pPr>
      <w:spacing w:after="0" w:line="240" w:lineRule="auto"/>
      <w:jc w:val="both"/>
    </w:pPr>
    <w:rPr>
      <w:rFonts w:ascii="Times New Roman" w:eastAsiaTheme="minorEastAsia" w:hAnsi="Times New Roman"/>
      <w:sz w:val="24"/>
      <w:szCs w:val="24"/>
      <w:lang w:eastAsia="ru-RU"/>
    </w:rPr>
  </w:style>
  <w:style w:type="paragraph" w:customStyle="1" w:styleId="1">
    <w:name w:val="Заголовок (с часами в 1 строку)"/>
    <w:basedOn w:val="a"/>
    <w:uiPriority w:val="99"/>
    <w:rsid w:val="007B7E27"/>
    <w:pPr>
      <w:suppressAutoHyphens/>
      <w:autoSpaceDE w:val="0"/>
      <w:autoSpaceDN w:val="0"/>
      <w:adjustRightInd w:val="0"/>
      <w:spacing w:before="340" w:after="142" w:line="250" w:lineRule="atLeast"/>
      <w:jc w:val="center"/>
      <w:textAlignment w:val="center"/>
    </w:pPr>
    <w:rPr>
      <w:rFonts w:ascii="Arial" w:hAnsi="Arial" w:cs="Arial"/>
      <w:b/>
      <w:bCs/>
      <w:color w:val="000000"/>
      <w:w w:val="90"/>
      <w:sz w:val="21"/>
      <w:szCs w:val="21"/>
      <w:lang w:eastAsia="ru-RU"/>
    </w:rPr>
  </w:style>
  <w:style w:type="paragraph" w:styleId="a4">
    <w:name w:val="header"/>
    <w:basedOn w:val="a"/>
    <w:link w:val="a5"/>
    <w:uiPriority w:val="99"/>
    <w:unhideWhenUsed/>
    <w:rsid w:val="007B7E27"/>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basedOn w:val="a0"/>
    <w:link w:val="a4"/>
    <w:uiPriority w:val="99"/>
    <w:rsid w:val="007B7E2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B7E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7E27"/>
    <w:rPr>
      <w:rFonts w:eastAsia="Times New Roman" w:cs="Times New Roman"/>
    </w:rPr>
  </w:style>
  <w:style w:type="paragraph" w:styleId="a8">
    <w:name w:val="Normal (Web)"/>
    <w:basedOn w:val="a"/>
    <w:uiPriority w:val="99"/>
    <w:semiHidden/>
    <w:unhideWhenUsed/>
    <w:rsid w:val="007B7E27"/>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7B7E27"/>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7B7E27"/>
    <w:rPr>
      <w:color w:val="auto"/>
      <w:sz w:val="21"/>
      <w:u w:val="none"/>
      <w:shd w:val="clear" w:color="auto" w:fill="FFFFFF"/>
    </w:rPr>
  </w:style>
  <w:style w:type="paragraph" w:customStyle="1" w:styleId="U1">
    <w:name w:val="U1"/>
    <w:uiPriority w:val="99"/>
    <w:rsid w:val="007B7E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7B7E27"/>
    <w:pPr>
      <w:spacing w:after="0" w:line="240" w:lineRule="auto"/>
      <w:ind w:firstLine="709"/>
      <w:jc w:val="both"/>
    </w:pPr>
    <w:rPr>
      <w:rFonts w:ascii="Calibri" w:hAnsi="Calibri" w:cs="Calibri"/>
      <w:sz w:val="28"/>
      <w:szCs w:val="28"/>
      <w:lang w:eastAsia="ru-RU"/>
    </w:rPr>
  </w:style>
  <w:style w:type="character" w:customStyle="1" w:styleId="1140">
    <w:name w:val="114 Знак"/>
    <w:basedOn w:val="a0"/>
    <w:link w:val="114"/>
    <w:uiPriority w:val="99"/>
    <w:locked/>
    <w:rsid w:val="007B7E27"/>
    <w:rPr>
      <w:rFonts w:ascii="Calibri" w:eastAsia="Times New Roman" w:hAnsi="Calibri" w:cs="Calibri"/>
      <w:sz w:val="28"/>
      <w:szCs w:val="28"/>
      <w:lang w:eastAsia="ru-RU"/>
    </w:rPr>
  </w:style>
  <w:style w:type="character" w:customStyle="1" w:styleId="y2iqfc">
    <w:name w:val="y2iqfc"/>
    <w:basedOn w:val="a0"/>
    <w:rsid w:val="007B7E27"/>
    <w:rPr>
      <w:rFonts w:cs="Times New Roman"/>
    </w:rPr>
  </w:style>
  <w:style w:type="character" w:customStyle="1" w:styleId="21">
    <w:name w:val="Основной текст (2)_"/>
    <w:link w:val="22"/>
    <w:locked/>
    <w:rsid w:val="007B7E27"/>
    <w:rPr>
      <w:sz w:val="28"/>
      <w:shd w:val="clear" w:color="auto" w:fill="FFFFFF"/>
    </w:rPr>
  </w:style>
  <w:style w:type="paragraph" w:customStyle="1" w:styleId="22">
    <w:name w:val="Основной текст (2)"/>
    <w:basedOn w:val="a"/>
    <w:link w:val="21"/>
    <w:rsid w:val="007B7E27"/>
    <w:pPr>
      <w:widowControl w:val="0"/>
      <w:shd w:val="clear" w:color="auto" w:fill="FFFFFF"/>
      <w:spacing w:after="0" w:line="322" w:lineRule="exact"/>
      <w:ind w:hanging="1480"/>
      <w:jc w:val="both"/>
    </w:pPr>
    <w:rPr>
      <w:rFonts w:eastAsiaTheme="minorHAnsi" w:cstheme="minorBidi"/>
      <w:sz w:val="28"/>
    </w:rPr>
  </w:style>
  <w:style w:type="paragraph" w:customStyle="1" w:styleId="10">
    <w:name w:val="Обычный1"/>
    <w:rsid w:val="007B7E27"/>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7B7E27"/>
    <w:pPr>
      <w:overflowPunct w:val="0"/>
      <w:autoSpaceDE w:val="0"/>
      <w:autoSpaceDN w:val="0"/>
      <w:adjustRightInd w:val="0"/>
      <w:spacing w:after="0" w:line="240" w:lineRule="auto"/>
      <w:ind w:firstLine="720"/>
      <w:jc w:val="both"/>
      <w:textAlignment w:val="baseline"/>
    </w:pPr>
    <w:rPr>
      <w:rFonts w:ascii="Times New Roman" w:hAnsi="Times New Roman"/>
      <w:sz w:val="28"/>
      <w:szCs w:val="20"/>
      <w:lang w:eastAsia="ru-RU"/>
    </w:rPr>
  </w:style>
  <w:style w:type="paragraph" w:styleId="aa">
    <w:name w:val="Body Text"/>
    <w:basedOn w:val="a"/>
    <w:link w:val="ab"/>
    <w:uiPriority w:val="1"/>
    <w:unhideWhenUsed/>
    <w:qFormat/>
    <w:rsid w:val="007B7E27"/>
    <w:pPr>
      <w:spacing w:after="120"/>
    </w:pPr>
    <w:rPr>
      <w:rFonts w:ascii="Calibri" w:hAnsi="Calibri"/>
    </w:rPr>
  </w:style>
  <w:style w:type="character" w:customStyle="1" w:styleId="ab">
    <w:name w:val="Основной текст Знак"/>
    <w:basedOn w:val="a0"/>
    <w:link w:val="aa"/>
    <w:uiPriority w:val="1"/>
    <w:rsid w:val="007B7E27"/>
    <w:rPr>
      <w:rFonts w:ascii="Calibri" w:eastAsia="Times New Roman" w:hAnsi="Calibri" w:cs="Times New Roman"/>
    </w:rPr>
  </w:style>
  <w:style w:type="table" w:customStyle="1" w:styleId="TableNormal">
    <w:name w:val="Table Normal"/>
    <w:uiPriority w:val="2"/>
    <w:semiHidden/>
    <w:unhideWhenUsed/>
    <w:qFormat/>
    <w:rsid w:val="007B7E2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7B7E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7E27"/>
    <w:rPr>
      <w:rFonts w:ascii="Tahoma" w:eastAsia="Times New Roman" w:hAnsi="Tahoma" w:cs="Tahoma"/>
      <w:sz w:val="16"/>
      <w:szCs w:val="16"/>
    </w:rPr>
  </w:style>
  <w:style w:type="paragraph" w:customStyle="1" w:styleId="TableParagraph">
    <w:name w:val="Table Paragraph"/>
    <w:basedOn w:val="a"/>
    <w:uiPriority w:val="1"/>
    <w:qFormat/>
    <w:rsid w:val="007B7E27"/>
    <w:pPr>
      <w:widowControl w:val="0"/>
      <w:autoSpaceDE w:val="0"/>
      <w:autoSpaceDN w:val="0"/>
      <w:spacing w:after="0" w:line="287" w:lineRule="exact"/>
      <w:ind w:left="200"/>
    </w:pPr>
    <w:rPr>
      <w:rFonts w:ascii="Times New Roman" w:hAnsi="Times New Roman"/>
    </w:rPr>
  </w:style>
  <w:style w:type="character" w:styleId="ae">
    <w:name w:val="Hyperlink"/>
    <w:basedOn w:val="a0"/>
    <w:uiPriority w:val="99"/>
    <w:semiHidden/>
    <w:unhideWhenUsed/>
    <w:rsid w:val="007B7E27"/>
    <w:rPr>
      <w:rFonts w:cs="Times New Roman"/>
      <w:color w:val="0563C1" w:themeColor="hyperlink"/>
      <w:u w:val="single"/>
    </w:rPr>
  </w:style>
  <w:style w:type="character" w:customStyle="1" w:styleId="razr">
    <w:name w:val="razr"/>
    <w:basedOn w:val="a0"/>
    <w:rsid w:val="007B7E27"/>
    <w:rPr>
      <w:rFonts w:ascii="Times New Roman" w:hAnsi="Times New Roman" w:cs="Times New Roman"/>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3173</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Вадим Михалюк</cp:lastModifiedBy>
  <cp:revision>4</cp:revision>
  <dcterms:created xsi:type="dcterms:W3CDTF">2023-08-26T09:15:00Z</dcterms:created>
  <dcterms:modified xsi:type="dcterms:W3CDTF">2023-08-28T12:14:00Z</dcterms:modified>
</cp:coreProperties>
</file>