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0F0C69" w:rsidRPr="00877204" w:rsidTr="006675EC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F0C69" w:rsidRPr="00877204" w:rsidRDefault="000F0C69" w:rsidP="006675EC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877204">
              <w:rPr>
                <w:rFonts w:ascii="Times New Roman" w:hAnsi="Times New Roman"/>
                <w:sz w:val="30"/>
                <w:szCs w:val="30"/>
              </w:rPr>
              <w:t>УТВЕРЖДЕНО</w:t>
            </w:r>
          </w:p>
        </w:tc>
      </w:tr>
      <w:tr w:rsidR="000F0C69" w:rsidRPr="00877204" w:rsidTr="006675EC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F0C69" w:rsidRPr="00877204" w:rsidRDefault="000F0C69" w:rsidP="006675EC">
            <w:pPr>
              <w:tabs>
                <w:tab w:val="left" w:pos="-1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7204">
              <w:rPr>
                <w:rFonts w:ascii="Times New Roman" w:hAnsi="Times New Roman"/>
                <w:sz w:val="30"/>
                <w:szCs w:val="30"/>
              </w:rPr>
              <w:t xml:space="preserve">Постановление </w:t>
            </w:r>
          </w:p>
          <w:p w:rsidR="000F0C69" w:rsidRPr="00877204" w:rsidRDefault="000F0C69" w:rsidP="006675EC">
            <w:pPr>
              <w:tabs>
                <w:tab w:val="left" w:pos="-18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7204">
              <w:rPr>
                <w:rFonts w:ascii="Times New Roman" w:hAnsi="Times New Roman"/>
                <w:sz w:val="30"/>
                <w:szCs w:val="30"/>
              </w:rPr>
              <w:t>Министерства образования</w:t>
            </w:r>
          </w:p>
        </w:tc>
      </w:tr>
      <w:tr w:rsidR="000F0C69" w:rsidRPr="00877204" w:rsidTr="006675EC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0F0C69" w:rsidRPr="00877204" w:rsidRDefault="000F0C69" w:rsidP="006675EC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77204">
              <w:rPr>
                <w:rFonts w:ascii="Times New Roman" w:hAnsi="Times New Roman"/>
                <w:sz w:val="30"/>
                <w:szCs w:val="30"/>
              </w:rPr>
              <w:t>Республики Беларусь</w:t>
            </w:r>
          </w:p>
          <w:p w:rsidR="000F0C69" w:rsidRPr="00DA5CD7" w:rsidRDefault="000F0C69" w:rsidP="006675EC">
            <w:pPr>
              <w:spacing w:after="200" w:line="280" w:lineRule="exact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10.07.</w:t>
            </w:r>
            <w:r w:rsidRPr="00DA5CD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2023 № </w:t>
            </w:r>
            <w:r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192</w:t>
            </w:r>
          </w:p>
          <w:p w:rsidR="000F0C69" w:rsidRPr="00877204" w:rsidRDefault="000F0C69" w:rsidP="006675EC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0F0C69" w:rsidRPr="00877204" w:rsidRDefault="000F0C69" w:rsidP="000F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0C69" w:rsidRDefault="000F0C69" w:rsidP="000F0C69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877204">
        <w:rPr>
          <w:rFonts w:ascii="Times New Roman" w:hAnsi="Times New Roman"/>
          <w:sz w:val="30"/>
          <w:szCs w:val="30"/>
          <w:lang w:val="be-BY"/>
        </w:rPr>
        <w:t xml:space="preserve">Учебная программа </w:t>
      </w:r>
    </w:p>
    <w:p w:rsidR="000F0C69" w:rsidRPr="00C84CD6" w:rsidRDefault="000F0C69" w:rsidP="000F0C69">
      <w:pPr>
        <w:spacing w:after="0" w:line="240" w:lineRule="auto"/>
        <w:jc w:val="center"/>
        <w:rPr>
          <w:rStyle w:val="MSGENFONTSTYLENAMETEMPLATEROLENUMBERMSGENFONTSTYLENAMEBYROLETEXT2"/>
          <w:rFonts w:ascii="Times New Roman" w:hAnsi="Times New Roman"/>
          <w:sz w:val="30"/>
          <w:szCs w:val="30"/>
          <w:shd w:val="clear" w:color="auto" w:fill="auto"/>
          <w:lang w:val="be-BY"/>
        </w:rPr>
      </w:pPr>
      <w:r w:rsidRPr="00877204">
        <w:rPr>
          <w:rFonts w:ascii="Times New Roman" w:hAnsi="Times New Roman"/>
          <w:sz w:val="30"/>
          <w:szCs w:val="30"/>
          <w:lang w:val="be-BY"/>
        </w:rPr>
        <w:t xml:space="preserve">по учебному предмету </w:t>
      </w:r>
      <w:r w:rsidRPr="00877204">
        <w:rPr>
          <w:rFonts w:ascii="Times New Roman" w:hAnsi="Times New Roman"/>
          <w:sz w:val="30"/>
          <w:szCs w:val="30"/>
        </w:rPr>
        <w:t>«Обществоведение»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77204">
        <w:rPr>
          <w:rFonts w:ascii="Times New Roman" w:hAnsi="Times New Roman"/>
          <w:sz w:val="30"/>
          <w:szCs w:val="30"/>
        </w:rPr>
        <w:t xml:space="preserve">для </w:t>
      </w:r>
      <w:r w:rsidRPr="00877204">
        <w:rPr>
          <w:rFonts w:ascii="Times New Roman" w:hAnsi="Times New Roman"/>
          <w:sz w:val="30"/>
          <w:szCs w:val="30"/>
          <w:lang w:val="en-US"/>
        </w:rPr>
        <w:t>X</w:t>
      </w:r>
      <w:r w:rsidRPr="00877204">
        <w:rPr>
          <w:rFonts w:ascii="Times New Roman" w:hAnsi="Times New Roman"/>
          <w:sz w:val="30"/>
          <w:szCs w:val="30"/>
        </w:rPr>
        <w:t xml:space="preserve"> класс</w:t>
      </w:r>
      <w:r w:rsidR="00FB48C8">
        <w:rPr>
          <w:rFonts w:ascii="Times New Roman" w:hAnsi="Times New Roman"/>
          <w:sz w:val="30"/>
          <w:szCs w:val="30"/>
          <w:lang w:val="be-BY"/>
        </w:rPr>
        <w:t>а</w:t>
      </w:r>
      <w:r w:rsidRPr="00877204">
        <w:rPr>
          <w:rFonts w:ascii="Times New Roman" w:hAnsi="Times New Roman"/>
          <w:sz w:val="30"/>
          <w:szCs w:val="30"/>
        </w:rPr>
        <w:t xml:space="preserve"> учреждений образования,</w:t>
      </w:r>
      <w:r w:rsidRPr="00877204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77204">
        <w:rPr>
          <w:rFonts w:ascii="Times New Roman" w:hAnsi="Times New Roman"/>
          <w:sz w:val="30"/>
          <w:szCs w:val="30"/>
        </w:rPr>
        <w:t>реализующих образовательные программы общего среднего образования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77204">
        <w:rPr>
          <w:rFonts w:ascii="Times New Roman" w:hAnsi="Times New Roman"/>
          <w:sz w:val="30"/>
          <w:szCs w:val="30"/>
        </w:rPr>
        <w:t>с русским языком обучения и воспитания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877204">
        <w:rPr>
          <w:rStyle w:val="MSGENFONTSTYLENAMETEMPLATEROLENUMBERMSGENFONTSTYLENAMEBYROLETEXT2"/>
          <w:rFonts w:ascii="Times New Roman" w:hAnsi="Times New Roman"/>
          <w:bCs/>
          <w:sz w:val="30"/>
          <w:szCs w:val="30"/>
        </w:rPr>
        <w:t>(повышенный уровень)</w:t>
      </w: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bCs w:val="0"/>
          <w:color w:val="auto"/>
          <w:sz w:val="30"/>
          <w:szCs w:val="30"/>
          <w:lang w:val="be-BY"/>
        </w:rPr>
      </w:pPr>
    </w:p>
    <w:p w:rsidR="000F0C69" w:rsidRPr="00877204" w:rsidRDefault="000F0C69" w:rsidP="000F0C69">
      <w:pPr>
        <w:spacing w:after="0" w:line="240" w:lineRule="auto"/>
        <w:jc w:val="both"/>
        <w:rPr>
          <w:rFonts w:ascii="Times New Roman" w:hAnsi="Times New Roman"/>
          <w:caps/>
          <w:sz w:val="30"/>
          <w:szCs w:val="30"/>
          <w:lang w:val="be-BY"/>
        </w:rPr>
      </w:pPr>
      <w:r w:rsidRPr="00877204">
        <w:rPr>
          <w:rFonts w:ascii="Times New Roman" w:hAnsi="Times New Roman"/>
          <w:b/>
          <w:bCs/>
          <w:sz w:val="30"/>
          <w:szCs w:val="30"/>
          <w:lang w:val="be-BY"/>
        </w:rPr>
        <w:br w:type="page"/>
      </w:r>
    </w:p>
    <w:p w:rsidR="000F0C69" w:rsidRPr="00877204" w:rsidRDefault="000F0C69" w:rsidP="000F0C69">
      <w:pPr>
        <w:pStyle w:val="U1"/>
        <w:rPr>
          <w:rFonts w:ascii="Times New Roman" w:hAnsi="Times New Roman" w:cs="Times New Roman"/>
          <w:b w:val="0"/>
          <w:sz w:val="30"/>
          <w:szCs w:val="30"/>
        </w:rPr>
      </w:pPr>
      <w:r w:rsidRPr="00877204">
        <w:rPr>
          <w:rFonts w:ascii="Times New Roman" w:hAnsi="Times New Roman" w:cs="Times New Roman"/>
          <w:b w:val="0"/>
          <w:sz w:val="30"/>
          <w:szCs w:val="30"/>
        </w:rPr>
        <w:lastRenderedPageBreak/>
        <w:t>ГЛАВА 1</w:t>
      </w:r>
    </w:p>
    <w:p w:rsidR="000F0C69" w:rsidRPr="00877204" w:rsidRDefault="000F0C69" w:rsidP="000F0C69">
      <w:pPr>
        <w:pStyle w:val="114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77204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0F0C69" w:rsidRPr="00877204" w:rsidRDefault="000F0C69" w:rsidP="000F0C69">
      <w:pPr>
        <w:pStyle w:val="114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0F0C69" w:rsidRPr="00877204" w:rsidRDefault="000F0C69" w:rsidP="000F0C6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1. Настоящая у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чебная программа по учебному предмету «Обществоведение» (далее – учебная программа) предназначена для изучения содержания этого предмета на повышенном уровне в </w:t>
      </w:r>
      <w:r w:rsidRPr="00877204">
        <w:rPr>
          <w:rFonts w:ascii="Times New Roman" w:hAnsi="Times New Roman"/>
          <w:sz w:val="30"/>
          <w:szCs w:val="30"/>
          <w:lang w:val="en-US"/>
        </w:rPr>
        <w:t>X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877204">
        <w:rPr>
          <w:rFonts w:ascii="Times New Roman" w:hAnsi="Times New Roman"/>
          <w:sz w:val="30"/>
          <w:szCs w:val="30"/>
          <w:lang w:val="en-US"/>
        </w:rPr>
        <w:t>XI</w:t>
      </w:r>
      <w:r w:rsidRPr="00877204">
        <w:rPr>
          <w:rFonts w:ascii="Times New Roman" w:hAnsi="Times New Roman"/>
          <w:sz w:val="30"/>
          <w:szCs w:val="30"/>
        </w:rPr>
        <w:t> классах учреждений образования, реализующих образовательную программу среднего образования.</w:t>
      </w:r>
    </w:p>
    <w:p w:rsidR="000F0C69" w:rsidRPr="00877204" w:rsidRDefault="000F0C69" w:rsidP="000F0C6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2. </w:t>
      </w:r>
      <w:r w:rsidRPr="00877204">
        <w:rPr>
          <w:rFonts w:ascii="Times New Roman" w:hAnsi="Times New Roman"/>
          <w:sz w:val="30"/>
          <w:szCs w:val="30"/>
        </w:rPr>
        <w:t xml:space="preserve">В настоящей учебной программе на изучение содержания учебного предмета «Обществоведение» (далее – обществоведение) в </w:t>
      </w:r>
      <w:r w:rsidRPr="00877204">
        <w:rPr>
          <w:rFonts w:ascii="Times New Roman" w:hAnsi="Times New Roman"/>
          <w:sz w:val="30"/>
          <w:szCs w:val="30"/>
          <w:lang w:val="en-US"/>
        </w:rPr>
        <w:t>X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–</w:t>
      </w:r>
      <w:r w:rsidRPr="00877204">
        <w:rPr>
          <w:rFonts w:ascii="Times New Roman" w:hAnsi="Times New Roman"/>
          <w:sz w:val="30"/>
          <w:szCs w:val="30"/>
          <w:lang w:val="en-US"/>
        </w:rPr>
        <w:t>XI</w:t>
      </w:r>
      <w:r w:rsidRPr="00877204">
        <w:rPr>
          <w:rFonts w:ascii="Times New Roman" w:hAnsi="Times New Roman"/>
          <w:sz w:val="30"/>
          <w:szCs w:val="30"/>
        </w:rPr>
        <w:t xml:space="preserve"> классах определено 138 часов, в том числе 70 часов в </w:t>
      </w:r>
      <w:r w:rsidRPr="00877204">
        <w:rPr>
          <w:rFonts w:ascii="Times New Roman" w:hAnsi="Times New Roman"/>
          <w:sz w:val="30"/>
          <w:szCs w:val="30"/>
          <w:lang w:val="en-US"/>
        </w:rPr>
        <w:t>X</w:t>
      </w:r>
      <w:r w:rsidRPr="00877204">
        <w:rPr>
          <w:rFonts w:ascii="Times New Roman" w:hAnsi="Times New Roman"/>
          <w:sz w:val="30"/>
          <w:szCs w:val="30"/>
        </w:rPr>
        <w:t xml:space="preserve"> классе (2 часа в неделю), 68 часов в </w:t>
      </w:r>
      <w:r w:rsidRPr="00877204">
        <w:rPr>
          <w:rFonts w:ascii="Times New Roman" w:hAnsi="Times New Roman"/>
          <w:sz w:val="30"/>
          <w:szCs w:val="30"/>
          <w:lang w:val="en-US"/>
        </w:rPr>
        <w:t>XI</w:t>
      </w:r>
      <w:r w:rsidRPr="00877204">
        <w:rPr>
          <w:rFonts w:ascii="Times New Roman" w:hAnsi="Times New Roman"/>
          <w:sz w:val="30"/>
          <w:szCs w:val="30"/>
        </w:rPr>
        <w:t xml:space="preserve"> классе (2 часа в неделю). При этом для </w:t>
      </w:r>
      <w:r w:rsidRPr="00877204">
        <w:rPr>
          <w:rFonts w:ascii="Times New Roman" w:hAnsi="Times New Roman"/>
          <w:sz w:val="30"/>
          <w:szCs w:val="30"/>
          <w:lang w:val="en-US"/>
        </w:rPr>
        <w:t>X</w:t>
      </w:r>
      <w:r w:rsidRPr="00877204">
        <w:rPr>
          <w:rFonts w:ascii="Times New Roman" w:hAnsi="Times New Roman"/>
          <w:sz w:val="30"/>
          <w:szCs w:val="30"/>
        </w:rPr>
        <w:t xml:space="preserve"> класса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предусматривается 4 резервных часа, для XI класса – 2 резервных часа.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Количество учебных часов, отведенных в главах 2 и 3 настоящей учебной программы на изучение содержания тем в X–XI классах, является примерным. Оно зависит от предпочтений выбора учителем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 Учитель имеет право перераспределить количество часов на изучение тем в пределах общего количества, установленного на изучение содержания учебного предмета в соответствующем классе, а также последовательность изучения тем.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Резервное время на изучение учебного предмета, предусмотренное настоящей учебной программой, рекомендуется использовать для отработки знаний и </w:t>
      </w:r>
      <w:proofErr w:type="gramStart"/>
      <w:r w:rsidRPr="00877204">
        <w:rPr>
          <w:rFonts w:ascii="Times New Roman" w:hAnsi="Times New Roman"/>
          <w:color w:val="000000" w:themeColor="text1"/>
          <w:sz w:val="30"/>
          <w:szCs w:val="30"/>
        </w:rPr>
        <w:t>умений</w:t>
      </w:r>
      <w:proofErr w:type="gram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учащихся по наиболее сложным вопросам, обобщения и систематизации знаний учащихся по изученному материалу, защиты проектов, проведения тематического и итогового контроля результатов освоения содержания учебного предмета.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3. Цели изучения обществоведения:</w:t>
      </w:r>
    </w:p>
    <w:p w:rsidR="000F0C69" w:rsidRPr="00877204" w:rsidRDefault="000F0C69" w:rsidP="000F0C69">
      <w:pPr>
        <w:pStyle w:val="a3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формирование на основе усвоенных обществоведческих знаний компетенций, необходимых для продолжения избранного направления образования и профессионального самоопределения, а также для ориентации в современной социокультурной среде и самореализации в условиях многомерных отношений с другими людьми;</w:t>
      </w:r>
    </w:p>
    <w:p w:rsidR="000F0C69" w:rsidRPr="00877204" w:rsidRDefault="000F0C69" w:rsidP="000F0C69">
      <w:pPr>
        <w:pStyle w:val="a3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становление ответственной и творческой личности, обладающей развитым сознанием, критическим мышлением, которая способна на основе осмысления культурно-исторического опыта, базовых ценностей национальной и мировой культуры, проблем развития современной цивилизации и основных тенденций развития общества определить пути конструктивной самореализации, активно включиться в продуктивную созидательную деятельность.</w:t>
      </w:r>
    </w:p>
    <w:p w:rsidR="000F0C69" w:rsidRPr="00877204" w:rsidRDefault="000F0C69" w:rsidP="000F0C69">
      <w:pPr>
        <w:pStyle w:val="a3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lastRenderedPageBreak/>
        <w:t xml:space="preserve">4. </w:t>
      </w:r>
      <w:r w:rsidRPr="00877204">
        <w:rPr>
          <w:sz w:val="30"/>
          <w:szCs w:val="30"/>
        </w:rPr>
        <w:t>Задачи изучения обществоведения: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усвоение обществоведческих понятий, необходимых для практического освоения содержания учебного предмета;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овладение учащимися основами теоретических и методологических знаний об обществе как целостной развивающейся системе в единстве и взаимодействии его основных сфер и институтов, в закономерностях, тенденциях и особенностях развития общества;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овладение учащимися основами теоретических и методологических знаний о </w:t>
      </w:r>
      <w:r w:rsidRPr="00877204">
        <w:rPr>
          <w:rFonts w:ascii="Times New Roman" w:hAnsi="Times New Roman"/>
          <w:sz w:val="30"/>
          <w:szCs w:val="30"/>
        </w:rPr>
        <w:t>цивилизации как культурно-историческом процессе, глобализации и устойчивом развитии, месте Беларуси в мировом сообществе и системе международных отношений, внешней и внутренней политике белорусского государства, правовой системе Республики Беларусь;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выработка у учащихся исследовательских умений, необходимых для самостоятельного приобретения социально-гуманитарных знаний;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формирование гражданского самосознания, патриотизма и ответственной социальной позиции, опыта конструктивного общения, взаимопонимания и сотрудничества;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удовлетворение образовательных запросов личности для продолжения избранного направления образования и профессионального самоопределения;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развитие умений самоанализа, самооценки; побуждение к самосовершенствованию и самореализации</w:t>
      </w:r>
      <w:r w:rsidRPr="00877204">
        <w:rPr>
          <w:rFonts w:ascii="Times New Roman" w:hAnsi="Times New Roman"/>
          <w:sz w:val="30"/>
          <w:szCs w:val="30"/>
        </w:rPr>
        <w:t>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5. Рекомендуемые формы и методы обучения и воспитания: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разнообразные виды учебного занятия: урок (урок-лекция, урок-семинар, урок-конференция, урок-диспут, урок-исследование, урок-практикум, интегрированный урок, иные виды уроков), учебное проектирование, экскурсия, иные виды учебных занятий;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разнообразные методы обучения и воспитания, направленные на активизацию самостоятельной познавательной деятельности учащихся (метод эвристической беседы, игровые методы, метод проблемного обучения, метод проектов, иные методы обучения и воспитания).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Целесообразно использовать коллективные, групповые,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знаниями, умениями, навыками, формированию у них компетенций, развитию их творческих способностей.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Повышенный уровень обучения обществоведению предполагает проблемный подход к организации учебно-познавательной деятельности учащихся, высокую практическую ориентированность усвоенных знаний, </w:t>
      </w: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профориентационную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направленность учебного материала. Особое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внимание должно уделяться совершенствованию способов учебно-познавательной деятельности, необходимых для дальнейшего самостоятельного использования обществоведческих знаний при анализе современной социальной действительности, профессионального самоопределения и продолжения избранного направления образования.</w:t>
      </w:r>
    </w:p>
    <w:p w:rsidR="000F0C69" w:rsidRPr="00877204" w:rsidRDefault="000F0C69" w:rsidP="000F0C69">
      <w:pPr>
        <w:pStyle w:val="a3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 xml:space="preserve">Наиболее эффективными формами и методами обучения учащихся следует признать те, что основаны на учебно-познавательной деятельности учащихся, которая носит поисковый, самостоятельный, развивающий, </w:t>
      </w:r>
      <w:proofErr w:type="spellStart"/>
      <w:r w:rsidRPr="00877204">
        <w:rPr>
          <w:color w:val="000000" w:themeColor="text1"/>
          <w:sz w:val="30"/>
          <w:szCs w:val="30"/>
        </w:rPr>
        <w:t>дискуссионно</w:t>
      </w:r>
      <w:proofErr w:type="spellEnd"/>
      <w:r w:rsidRPr="00877204">
        <w:rPr>
          <w:color w:val="000000" w:themeColor="text1"/>
          <w:sz w:val="30"/>
          <w:szCs w:val="30"/>
        </w:rPr>
        <w:t>-диалоговый характер. Особое внимание должно быть уделено овладению учащимися умениями и навыками учебной исследовательской и проектной деятельности.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При изучении учебного предмета «Обществоведение» необходимо опираться на знания учащихся по учебным предметам: «Всемирная история», «История Беларуси», «География», «</w:t>
      </w: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Беларуская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літаратура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», «Русская литература» и другим учебным предметам. С этой целью рекомендуется предлагать учащимся конкретизировать изучаемые теоретические положения историческими фактами, литературными образами, статистическими данными и иными объектами изучения. В процессе обучения обществоведению следует использовать весь перечень рекомендованных Министерством образования Республики Беларусь компонентов </w:t>
      </w: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учебно­методического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комплекса по учебному предмету «Обществоведение».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Помимо учебного пособия, рекомендуется использовать нормативные правовые акты белорусского государства, научно-популярную и публицистическую литературу, материалы электронных и печатных средств массовой информации (далее – СМИ).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В учебном кабинете обществоведения целесообразно иметь тексты Конституции Республики Беларусь, важнейших международных правовых документов, законодательных актов Республики Беларусь, а также тематические таблицы и другие средства наглядности.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В образовательном процессе можно использовать электронные образовательные ресурсы и дополнительные материалы по учебному предмету «Обществоведение», размещенные на национальном образовательном портале. При использовании в образовательном процессе </w:t>
      </w: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информационно­коммуникационных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технологий и проектных методик важно понимать их образовательные возможности и отчетливо осознавать границы их применения, уметь органически сочетать эти технологии с традиционными методиками.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6. </w:t>
      </w:r>
      <w:r w:rsidRPr="00877204">
        <w:rPr>
          <w:rFonts w:ascii="Times New Roman" w:hAnsi="Times New Roman"/>
          <w:sz w:val="30"/>
          <w:szCs w:val="30"/>
        </w:rPr>
        <w:t>Содержание обществоведения, учебная деятельность учащихся, основные требования к ее результатам концентрируются по следующим содержательным линиям: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lastRenderedPageBreak/>
        <w:t>основные сферы общества (X класс);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современная цивилизация, основы права, внешняя и внутренняя политика Республики Беларусь (X</w:t>
      </w:r>
      <w:r w:rsidRPr="00877204">
        <w:rPr>
          <w:rFonts w:ascii="Times New Roman" w:hAnsi="Times New Roman"/>
          <w:sz w:val="30"/>
          <w:szCs w:val="30"/>
          <w:lang w:val="en-US"/>
        </w:rPr>
        <w:t>I</w:t>
      </w:r>
      <w:r w:rsidRPr="00877204">
        <w:rPr>
          <w:rFonts w:ascii="Times New Roman" w:hAnsi="Times New Roman"/>
          <w:sz w:val="30"/>
          <w:szCs w:val="30"/>
        </w:rPr>
        <w:t xml:space="preserve"> класс).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Предъявляемый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каждого класса и с учетом последовательности изучения учебного материала.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7. Ожидаемые результаты изучения обществоведения по завершении обучения и воспитания на III ступени общего среднего образования: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7.1. личностные:</w:t>
      </w:r>
    </w:p>
    <w:p w:rsidR="000F0C69" w:rsidRPr="00877204" w:rsidRDefault="000F0C69" w:rsidP="000F0C69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77204">
        <w:rPr>
          <w:rFonts w:ascii="Times New Roman" w:hAnsi="Times New Roman" w:cs="Times New Roman"/>
          <w:sz w:val="30"/>
          <w:szCs w:val="30"/>
        </w:rPr>
        <w:t xml:space="preserve">заинтересованность в научных знаниях об устройстве общества; </w:t>
      </w: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>готовность и способность к саморазвитию и самообразованию, осознание значимости образования для личностного развития; умение рационально организовывать свой социокультурный досуг в целях личностного саморазвития;</w:t>
      </w:r>
    </w:p>
    <w:p w:rsidR="000F0C69" w:rsidRPr="00877204" w:rsidRDefault="000F0C69" w:rsidP="000F0C69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осознание значимости социально активного и ответственного поведения, </w:t>
      </w:r>
      <w:r w:rsidRPr="00877204">
        <w:rPr>
          <w:rFonts w:ascii="Times New Roman" w:hAnsi="Times New Roman" w:cs="Times New Roman"/>
          <w:color w:val="000000"/>
          <w:sz w:val="30"/>
          <w:szCs w:val="30"/>
        </w:rPr>
        <w:t xml:space="preserve">осознанное отношение к будущей профессиональной деятельности </w:t>
      </w: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>как к возможности личного участия в решении общественных, государственных, общенациональных проблем;</w:t>
      </w:r>
    </w:p>
    <w:p w:rsidR="000F0C69" w:rsidRPr="00877204" w:rsidRDefault="000F0C69" w:rsidP="000F0C69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>осознание себя гражданином белорусского государства и общества, своей национальной принадлежности; обладание национальным самосознанием, чувством патриотизма, интеллектуальной, коммуникативной, духовно-нравственной, гражданской культурой;</w:t>
      </w:r>
    </w:p>
    <w:p w:rsidR="000F0C69" w:rsidRPr="00877204" w:rsidRDefault="000F0C69" w:rsidP="000F0C69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>осознание необходимости руководствоваться в поведении ценностями и нормами, закрепленными в Конституции Республики Беларусь;</w:t>
      </w:r>
    </w:p>
    <w:p w:rsidR="000F0C69" w:rsidRPr="00877204" w:rsidRDefault="000F0C69" w:rsidP="000F0C69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77204">
        <w:rPr>
          <w:rFonts w:ascii="Times New Roman" w:hAnsi="Times New Roman" w:cs="Times New Roman"/>
          <w:color w:val="000000"/>
          <w:sz w:val="30"/>
          <w:szCs w:val="30"/>
        </w:rPr>
        <w:t xml:space="preserve">готовность и способность обучающихся к </w:t>
      </w: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осознанному выбору дальнейшей образовательной траектории и профессиональному самоопределению в соответствии со своими </w:t>
      </w:r>
      <w:r w:rsidRPr="00877204">
        <w:rPr>
          <w:rFonts w:ascii="Times New Roman" w:hAnsi="Times New Roman" w:cs="Times New Roman"/>
          <w:color w:val="000000"/>
          <w:sz w:val="30"/>
          <w:szCs w:val="30"/>
        </w:rPr>
        <w:t>возможностями, способностями и интересами;</w:t>
      </w: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 xml:space="preserve"> </w:t>
      </w:r>
    </w:p>
    <w:p w:rsidR="000F0C69" w:rsidRPr="00877204" w:rsidRDefault="000F0C69" w:rsidP="000F0C69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>сформированность нравственного сознания, чувств и поведения на основе сознательного усвоения общечеловеческих нравственных ценностей; соблюдение принятых в обществе правовых и морально-этических норм;</w:t>
      </w:r>
    </w:p>
    <w:p w:rsidR="000F0C69" w:rsidRPr="00877204" w:rsidRDefault="000F0C69" w:rsidP="000F0C69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>сформированность эстетического отношения к миру;</w:t>
      </w:r>
    </w:p>
    <w:p w:rsidR="000F0C69" w:rsidRPr="00877204" w:rsidRDefault="000F0C69" w:rsidP="000F0C69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>осознание семьи как личной ценности, ответственное отношение к созданию семьи на основе осознанного принятия ценностей семейной жизни;</w:t>
      </w:r>
    </w:p>
    <w:p w:rsidR="000F0C69" w:rsidRPr="00877204" w:rsidRDefault="000F0C69" w:rsidP="000F0C69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t>осознанное, уважительное и доброжелательное отношение к другому человеку, представителям разных культур, иному мнению; готовность и способность к взаимопониманию, диалогу и сотрудничеству;</w:t>
      </w:r>
    </w:p>
    <w:p w:rsidR="000F0C69" w:rsidRPr="00877204" w:rsidRDefault="000F0C69" w:rsidP="000F0C69">
      <w:pPr>
        <w:pStyle w:val="HTML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val="be-BY"/>
        </w:rPr>
      </w:pPr>
      <w:r w:rsidRPr="00877204">
        <w:rPr>
          <w:rFonts w:ascii="Times New Roman" w:eastAsiaTheme="minorEastAsia" w:hAnsi="Times New Roman" w:cs="Times New Roman"/>
          <w:sz w:val="30"/>
          <w:szCs w:val="30"/>
          <w:lang w:val="be-BY"/>
        </w:rPr>
        <w:lastRenderedPageBreak/>
        <w:t>уважительное отношение к национальному культурному наследию Беларуси;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 xml:space="preserve">7.2. </w:t>
      </w:r>
      <w:proofErr w:type="spellStart"/>
      <w:r w:rsidRPr="00877204">
        <w:rPr>
          <w:rFonts w:ascii="Times New Roman" w:hAnsi="Times New Roman"/>
          <w:sz w:val="30"/>
          <w:szCs w:val="30"/>
        </w:rPr>
        <w:t>метапредметные</w:t>
      </w:r>
      <w:proofErr w:type="spellEnd"/>
      <w:r w:rsidRPr="00877204">
        <w:rPr>
          <w:rFonts w:ascii="Times New Roman" w:hAnsi="Times New Roman"/>
          <w:sz w:val="30"/>
          <w:szCs w:val="30"/>
        </w:rPr>
        <w:t>: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 xml:space="preserve">осуществление учебной деятельности на основе сформированных </w:t>
      </w:r>
      <w:proofErr w:type="spellStart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общеучебных</w:t>
      </w:r>
      <w:proofErr w:type="spellEnd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 xml:space="preserve"> умений и навыков; установление </w:t>
      </w:r>
      <w:proofErr w:type="spellStart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межпредметных</w:t>
      </w:r>
      <w:proofErr w:type="spellEnd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 xml:space="preserve"> связей;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 xml:space="preserve">владение логическими операциями сравнения, анализа, синтеза, обобщения, классификации по </w:t>
      </w:r>
      <w:proofErr w:type="spellStart"/>
      <w:proofErr w:type="gramStart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родо</w:t>
      </w:r>
      <w:proofErr w:type="spellEnd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-видовым</w:t>
      </w:r>
      <w:proofErr w:type="gramEnd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 xml:space="preserve"> признакам, установление аналогий и причинно-следственных связей между фактами и явлениями, определение понятий, моделирования, доказательства и опровержения;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целостное представление о научной картине мира, понимание причинно-следственных связей между различными ее компонентами;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умение интегрировать знания из различных предметных областей для решения практических задач; способность воспринимать и объяснять на основе полученных знаний и опыта происходящие явления и события повседневной жизни; умение использовать в социальной практике приобретенные научные знания;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умения организовывать и взаимодействовать в различных видах совместной учебно-познавательной деятельности, вести диалог, решать проблемные ситуации; следование этическим и нравственным нормам общения и сотрудничества;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умения правильно, лаконично и логично излагать свою точку зрения; аргументировать собственную позицию; критично относиться к своему и чужому мнению;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владение технологиями поиска, отбора, обработки, хранения, передачи информации, в том числе использование информационно-коммуникационных технологий в соответствии с учебными и коммуникационными задачами; самостоятельное ориентирование в различных источниках информации; критическое восприятие информации, полученной из различных источников, грамотное интерпретирование и использование ее в образовательных и общекультурных целях;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 xml:space="preserve">умения определять цели своего обучения, ставить и формулировать новые задачи в учебно-познавательной деятельности; проявление способности к самоуправлению учебной деятельностью, рефлексии, </w:t>
      </w:r>
      <w:proofErr w:type="spellStart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саморегуляции</w:t>
      </w:r>
      <w:proofErr w:type="spellEnd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, самостоятельному определению приоритетных задач;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мотивация на инновационную, созидательную деятельность; осуществление самостоятельного поиска методов решения проблемных задач творческого и поискового характера, противоречий с использованием различных методов познания</w:t>
      </w:r>
      <w:r>
        <w:rPr>
          <w:rFonts w:ascii="Times New Roman" w:hAnsi="Times New Roman"/>
          <w:iCs/>
          <w:color w:val="000000" w:themeColor="text1"/>
          <w:sz w:val="30"/>
          <w:szCs w:val="30"/>
        </w:rPr>
        <w:t>;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7.3. предметные: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 xml:space="preserve">владение базовым понятийным аппаратом социальных наук как познавательными средствами осмысления окружающей социальной </w:t>
      </w: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lastRenderedPageBreak/>
        <w:t>действительности;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овладение личностью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кругом социально-психологических знаний, нравственно-правовых оценочных суждений, основами современных теорий общественного развития, позволяющими успешно адаптироваться и активно действовать в том или ином социальном </w:t>
      </w:r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окружении;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30"/>
          <w:szCs w:val="30"/>
        </w:rPr>
      </w:pPr>
      <w:proofErr w:type="spellStart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>сформированность</w:t>
      </w:r>
      <w:proofErr w:type="spellEnd"/>
      <w:r w:rsidRPr="00877204">
        <w:rPr>
          <w:rFonts w:ascii="Times New Roman" w:hAnsi="Times New Roman"/>
          <w:iCs/>
          <w:color w:val="000000" w:themeColor="text1"/>
          <w:sz w:val="30"/>
          <w:szCs w:val="30"/>
        </w:rPr>
        <w:t xml:space="preserve"> умений извлекать социальную информацию из различных неадаптированных источников, анализировать ее, соотносить со знаниями, полученными при изучении обществоведения, интегрировать все имеющиеся знания по проблеме в единый комплекс;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развитие способностей делать необходимые выводы и давать обоснованные оценки социальным событиям и процессам;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сформированность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основ правосознания для соотнесения собственного поведения и поступков других людей с нравственными ценностями и нормами поведения;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готовность и способность активно, ответственно и эффективно реализовывать весь комплекс гражданских прав и обязанностей в обществе;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способность оперировать системой социокультурных знаний и умений при осуществлении общения в условиях диалога;</w:t>
      </w:r>
    </w:p>
    <w:p w:rsidR="000F0C69" w:rsidRPr="00877204" w:rsidRDefault="000F0C69" w:rsidP="000F0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877204">
        <w:rPr>
          <w:rFonts w:ascii="Times New Roman" w:hAnsi="Times New Roman"/>
          <w:color w:val="000000" w:themeColor="text1"/>
          <w:sz w:val="30"/>
          <w:szCs w:val="30"/>
        </w:rPr>
        <w:t>сформированность</w:t>
      </w:r>
      <w:proofErr w:type="spellEnd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способности к рефлексии, оценке своих возможностей и осознанию своего места в обществе;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развитие социального кругозора и формирование познавательного </w:t>
      </w:r>
      <w:r w:rsidRPr="00877204">
        <w:rPr>
          <w:rFonts w:ascii="Times New Roman" w:hAnsi="Times New Roman"/>
          <w:sz w:val="30"/>
          <w:szCs w:val="30"/>
        </w:rPr>
        <w:t>интереса к изучению общественных дисциплин.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F0C69" w:rsidRPr="00877204" w:rsidRDefault="000F0C69" w:rsidP="000F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ГЛАВА 2</w:t>
      </w:r>
    </w:p>
    <w:p w:rsidR="000F0C69" w:rsidRPr="00877204" w:rsidRDefault="000F0C69" w:rsidP="000F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 xml:space="preserve">СОДЕРЖАНИЕ ОБЩЕСТВОВЕДЕНИЯ В </w:t>
      </w:r>
      <w:r w:rsidRPr="00877204">
        <w:rPr>
          <w:rFonts w:ascii="Times New Roman" w:hAnsi="Times New Roman"/>
          <w:sz w:val="30"/>
          <w:szCs w:val="30"/>
          <w:lang w:val="en-US"/>
        </w:rPr>
        <w:t>X</w:t>
      </w:r>
      <w:r w:rsidRPr="00877204">
        <w:rPr>
          <w:rFonts w:ascii="Times New Roman" w:hAnsi="Times New Roman"/>
          <w:sz w:val="30"/>
          <w:szCs w:val="30"/>
        </w:rPr>
        <w:t xml:space="preserve"> КЛАССЕ. ОСНОВНЫЕ ТРЕБОВАНИЯ К РЕЗУЛЬТАТАМ УЧЕБНОЙ ДЕЯТЕЛЬНОСТИ УЧАЩИХСЯ</w:t>
      </w:r>
    </w:p>
    <w:p w:rsidR="000F0C69" w:rsidRPr="00877204" w:rsidRDefault="000F0C69" w:rsidP="000F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(2 часа в неделю, всего 70 часов, в том числе 4 резервных часа)</w:t>
      </w:r>
    </w:p>
    <w:p w:rsidR="000F0C69" w:rsidRPr="00877204" w:rsidRDefault="000F0C69" w:rsidP="000F0C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0C69" w:rsidRPr="00877204" w:rsidRDefault="000F0C69" w:rsidP="000F0C69">
      <w:pPr>
        <w:pStyle w:val="a3"/>
        <w:shd w:val="clear" w:color="auto" w:fill="FFFFFF"/>
        <w:tabs>
          <w:tab w:val="left" w:pos="0"/>
          <w:tab w:val="left" w:pos="1134"/>
        </w:tabs>
        <w:ind w:left="0"/>
        <w:jc w:val="center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Введение (2 часа)</w:t>
      </w:r>
    </w:p>
    <w:p w:rsidR="000F0C69" w:rsidRPr="00877204" w:rsidRDefault="000F0C69" w:rsidP="000F0C69">
      <w:pPr>
        <w:pStyle w:val="a3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Развитие взглядов на общество. Социально-гуманитарные науки. Особенности изучения учебного предмета «Обществоведение» на повышенном уровне.</w:t>
      </w:r>
    </w:p>
    <w:p w:rsidR="000F0C69" w:rsidRPr="00877204" w:rsidRDefault="000F0C69" w:rsidP="000F0C69">
      <w:pPr>
        <w:pStyle w:val="a3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30"/>
          <w:szCs w:val="30"/>
        </w:rPr>
      </w:pPr>
    </w:p>
    <w:p w:rsidR="000F0C69" w:rsidRPr="00877204" w:rsidRDefault="000F0C69" w:rsidP="000F0C69">
      <w:pPr>
        <w:pStyle w:val="a3"/>
        <w:keepNext/>
        <w:shd w:val="clear" w:color="auto" w:fill="FFFFFF"/>
        <w:tabs>
          <w:tab w:val="left" w:pos="0"/>
          <w:tab w:val="left" w:pos="1134"/>
        </w:tabs>
        <w:ind w:left="0"/>
        <w:jc w:val="center"/>
        <w:rPr>
          <w:color w:val="000000" w:themeColor="text1"/>
          <w:sz w:val="30"/>
          <w:szCs w:val="30"/>
        </w:rPr>
      </w:pPr>
      <w:bookmarkStart w:id="0" w:name="_Hlk126844254"/>
      <w:r w:rsidRPr="00877204">
        <w:rPr>
          <w:color w:val="000000" w:themeColor="text1"/>
          <w:sz w:val="30"/>
          <w:szCs w:val="30"/>
        </w:rPr>
        <w:t xml:space="preserve">Тема </w:t>
      </w:r>
      <w:r w:rsidRPr="00877204">
        <w:rPr>
          <w:color w:val="000000" w:themeColor="text1"/>
          <w:sz w:val="30"/>
          <w:szCs w:val="30"/>
          <w:lang w:val="en-US"/>
        </w:rPr>
        <w:t>I</w:t>
      </w:r>
      <w:r w:rsidRPr="00877204">
        <w:rPr>
          <w:color w:val="000000" w:themeColor="text1"/>
          <w:sz w:val="30"/>
          <w:szCs w:val="30"/>
        </w:rPr>
        <w:t>. Социальная сфера общества</w:t>
      </w:r>
      <w:r w:rsidRPr="00877204">
        <w:rPr>
          <w:sz w:val="30"/>
          <w:szCs w:val="30"/>
        </w:rPr>
        <w:t xml:space="preserve"> (14</w:t>
      </w:r>
      <w:r w:rsidRPr="00877204">
        <w:rPr>
          <w:color w:val="000000" w:themeColor="text1"/>
          <w:sz w:val="30"/>
          <w:szCs w:val="30"/>
        </w:rPr>
        <w:t xml:space="preserve"> часов)</w:t>
      </w:r>
    </w:p>
    <w:p w:rsidR="000F0C69" w:rsidRPr="00877204" w:rsidRDefault="000F0C69" w:rsidP="000F0C69">
      <w:pPr>
        <w:tabs>
          <w:tab w:val="left" w:pos="-78"/>
          <w:tab w:val="left" w:pos="817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Социология – наука об обществе. Основные понятия социологии. Основные методы социологического исследования. Профессия – социолог.</w:t>
      </w:r>
    </w:p>
    <w:bookmarkEnd w:id="0"/>
    <w:p w:rsidR="000F0C69" w:rsidRPr="00877204" w:rsidRDefault="000F0C69" w:rsidP="000F0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Общество как система. Понятие общества. Сферы жизни общества и социальные институты. Социальные группы.</w:t>
      </w:r>
    </w:p>
    <w:p w:rsidR="000F0C69" w:rsidRPr="00877204" w:rsidRDefault="000F0C69" w:rsidP="000F0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Социальная структура общества. Понятие социальной структуры. Социальные классы. Социальные страты.</w:t>
      </w:r>
    </w:p>
    <w:p w:rsidR="000F0C69" w:rsidRPr="00877204" w:rsidRDefault="000F0C69" w:rsidP="000F0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lastRenderedPageBreak/>
        <w:t>Социальные статус, роли и мобильность. Социальный статус. Социальные роли. Социальная мобильность.</w:t>
      </w:r>
    </w:p>
    <w:p w:rsidR="000F0C69" w:rsidRPr="00877204" w:rsidRDefault="000F0C69" w:rsidP="000F0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Социальная коммуникация. Понятие социальной коммуникации. Структура социальной коммуникации. Виды социальной коммуникации. Массовая коммуникация.</w:t>
      </w:r>
    </w:p>
    <w:p w:rsidR="000F0C69" w:rsidRPr="00877204" w:rsidRDefault="000F0C69" w:rsidP="000F0C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Социальные процессы и изменение общества. Социальный процесс и его виды. Сущность и виды массового поведения. Социальные движения.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Обобщение по теме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ОСНОВНЫЕ ТРЕБОВАНИЯ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0F0C69" w:rsidRPr="00877204" w:rsidRDefault="000F0C69" w:rsidP="000F0C69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Учащиеся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77204">
        <w:rPr>
          <w:rFonts w:ascii="Times New Roman" w:hAnsi="Times New Roman"/>
          <w:sz w:val="30"/>
          <w:szCs w:val="30"/>
        </w:rPr>
        <w:t>знают определ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ения </w:t>
      </w:r>
      <w:r w:rsidRPr="00877204">
        <w:rPr>
          <w:rFonts w:ascii="Times New Roman" w:hAnsi="Times New Roman"/>
          <w:sz w:val="30"/>
          <w:szCs w:val="30"/>
        </w:rPr>
        <w:t>основных понятий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: люмпены, маргиналы, массовое поведение, молодежь, общество, публика, социальная группа, социальная коммуникация, социальная мобильность, социальная роль, социальная страта, социальная стратификация, социальная структура общества, социальное движение, социальное действие, социальный институт, </w:t>
      </w:r>
      <w:r w:rsidRPr="00877204">
        <w:rPr>
          <w:rFonts w:ascii="Times New Roman" w:hAnsi="Times New Roman"/>
          <w:sz w:val="30"/>
          <w:szCs w:val="30"/>
        </w:rPr>
        <w:t>социальный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 класс, социальный процесс, социальный статус, социология, статусный набор, толпа;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умеют: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_Hlk126844289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характеризовать социологию как науку об обществе, основные методы социологического исследования; основные социальные институты и их функции, </w:t>
      </w:r>
      <w:bookmarkEnd w:id="1"/>
      <w:r w:rsidRPr="00877204">
        <w:rPr>
          <w:rFonts w:ascii="Times New Roman" w:hAnsi="Times New Roman"/>
          <w:color w:val="000000" w:themeColor="text1"/>
          <w:sz w:val="30"/>
          <w:szCs w:val="30"/>
        </w:rPr>
        <w:t>структуру и функции социальной группы, статусный набор, социальную структуру как горизонтальную и вертикальную организацию общества, горизонтальную и в</w:t>
      </w:r>
      <w:r w:rsidRPr="00877204">
        <w:rPr>
          <w:rFonts w:ascii="Times New Roman" w:hAnsi="Times New Roman"/>
          <w:sz w:val="30"/>
          <w:szCs w:val="30"/>
        </w:rPr>
        <w:t>ертика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льную мобильность, структуру социальной коммуникации, молодежь как социальную группу, социальные движения, жизненные стратегии личности;</w:t>
      </w:r>
    </w:p>
    <w:p w:rsidR="000F0C69" w:rsidRPr="00877204" w:rsidRDefault="000F0C69" w:rsidP="000F0C69">
      <w:pPr>
        <w:shd w:val="clear" w:color="auto" w:fill="FFFFFF"/>
        <w:tabs>
          <w:tab w:val="left" w:pos="-7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_Hlk126844310"/>
      <w:r w:rsidRPr="00877204">
        <w:rPr>
          <w:rFonts w:ascii="Times New Roman" w:hAnsi="Times New Roman"/>
          <w:color w:val="000000" w:themeColor="text1"/>
          <w:sz w:val="30"/>
          <w:szCs w:val="30"/>
        </w:rPr>
        <w:t>объяснять и (или) конкретизировать примерами типы социальных действий, виды социальных общностей и групп, типы социальных процессов, социальные статусы и роли личности, подходы к социальной организации общества, виды и каналы социальной мобильности, массовые действия и виды массового поведения</w:t>
      </w:r>
      <w:bookmarkEnd w:id="2"/>
      <w:r w:rsidRPr="00877204">
        <w:rPr>
          <w:rFonts w:ascii="Times New Roman" w:hAnsi="Times New Roman"/>
          <w:color w:val="000000" w:themeColor="text1"/>
          <w:sz w:val="30"/>
          <w:szCs w:val="30"/>
        </w:rPr>
        <w:t>, отличия публики и толпы, виды социальной коммуникации, особенности массовой коммуникации в современном обществе, методы социологического исследования, специфику профессии социолога;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проводить анализ содержания информации о социальных процессах и явлениях из различных источников социально-гуманитарной информации;</w:t>
      </w:r>
    </w:p>
    <w:p w:rsidR="000F0C69" w:rsidRPr="00877204" w:rsidRDefault="000F0C69" w:rsidP="000F0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0F0C69" w:rsidRPr="00877204" w:rsidRDefault="000F0C69" w:rsidP="000F0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давать оценку изученным общественным явлениям и процессам, определять и обосновывать свое отношение к различным оценкам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социальных процессов и явлений на основе изучения основных идей и достижений мировой и отечественной социологической мысли;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bookmarkStart w:id="3" w:name="_Hlk126844389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Тема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II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. Политическая сфера общества (16 часов)</w:t>
      </w:r>
    </w:p>
    <w:bookmarkEnd w:id="3"/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Политология – наука о политике. Основы политологии. Основные направления исследований политической сферы. Профессия – политолог.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Политика и ее роль в общественной жизни. Понятие политики. Политические элиты и лидеры. Политическая система и ее функции.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Государство в политической системе. Государство – основной политический институт. Функции государства. Форма государства.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Демократия. Понятие демократии. Формы демократии. Виды избирательных систем. Принципы демократии.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Правовое государство и гражданское общество. Принципы правового государства. Гражданское общество и его основные институты. Средства массовой информации и их роль в политике.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30"/>
          <w:szCs w:val="30"/>
        </w:rPr>
      </w:pPr>
      <w:bookmarkStart w:id="4" w:name="_Hlk126844429"/>
      <w:r w:rsidRPr="00877204">
        <w:rPr>
          <w:rFonts w:ascii="Times New Roman" w:hAnsi="Times New Roman"/>
          <w:color w:val="000000" w:themeColor="text1"/>
          <w:sz w:val="30"/>
          <w:szCs w:val="30"/>
        </w:rPr>
        <w:t>Политические идеологии. Понятие и функции политической идеологии. Основные виды политической идеологии.</w:t>
      </w:r>
    </w:p>
    <w:bookmarkEnd w:id="4"/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Политические партии и общественные объединения. Понятие политической партии и ее функции. Политические партии и партийные системы. Общественные организации и движения.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Обобщение по теме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II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ОСНОВНЫЕ ТРЕБОВАНИЯ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Учащиеся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5" w:name="_Hlk126844470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знают определения </w:t>
      </w:r>
      <w:r w:rsidRPr="00877204">
        <w:rPr>
          <w:rFonts w:ascii="Times New Roman" w:hAnsi="Times New Roman"/>
          <w:sz w:val="30"/>
          <w:szCs w:val="30"/>
        </w:rPr>
        <w:t>основных понятий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: власть, государство, гражданское общество, демократия, избирательная система, </w:t>
      </w:r>
      <w:bookmarkEnd w:id="5"/>
      <w:r w:rsidRPr="00877204">
        <w:rPr>
          <w:rFonts w:ascii="Times New Roman" w:hAnsi="Times New Roman"/>
          <w:color w:val="000000" w:themeColor="text1"/>
          <w:sz w:val="30"/>
          <w:szCs w:val="30"/>
        </w:rPr>
        <w:t>консерватизм, конфедерация, либерализм, лидер, монархия, общественные движения, общественные организации, партийная система, политика, политическая идеология, политическая партия, политическая система, политическая элита, политология, правовое государство, республика, социализм, унитарное государство, управление, федерация;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6" w:name="_Hlk126844610"/>
      <w:r w:rsidRPr="00877204">
        <w:rPr>
          <w:rFonts w:ascii="Times New Roman" w:hAnsi="Times New Roman"/>
          <w:color w:val="000000" w:themeColor="text1"/>
          <w:sz w:val="30"/>
          <w:szCs w:val="30"/>
        </w:rPr>
        <w:t>умеют: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7" w:name="_Hlk126845048"/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характеризовать политологию как науку, политический статус личности, государство как основной политический институт, прямую и представительную демократию, правовое государство, гражданское общество и его основные институты, политическую систему общества, основные политические идеологии, партийную систему, избирательную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систему и ее виды, </w:t>
      </w:r>
      <w:bookmarkEnd w:id="6"/>
      <w:r w:rsidRPr="00877204">
        <w:rPr>
          <w:rFonts w:ascii="Times New Roman" w:hAnsi="Times New Roman"/>
          <w:color w:val="000000" w:themeColor="text1"/>
          <w:sz w:val="30"/>
          <w:szCs w:val="30"/>
        </w:rPr>
        <w:t>форму государства, основные направления политических исследований;</w:t>
      </w:r>
      <w:bookmarkStart w:id="8" w:name="_Hlk126844634"/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9" w:name="_Hlk126844723"/>
      <w:bookmarkEnd w:id="8"/>
      <w:r w:rsidRPr="00877204">
        <w:rPr>
          <w:rFonts w:ascii="Times New Roman" w:hAnsi="Times New Roman"/>
          <w:color w:val="000000" w:themeColor="text1"/>
          <w:sz w:val="30"/>
          <w:szCs w:val="30"/>
        </w:rPr>
        <w:t>объяснять и (или) конкретизировать примерами социальные роли личности в системе политических отношений (гражданин, избиратель, депутат), функции политической системы общества, типы политического лидерства, основные функции государства, принципы демократии, принципы правового государства, взаимосвязь и взаимозависимость гражданского общества и правового государства, основные функции и виды политической идеологии; роль СМИ в политике, политические режимы, отличие политической партии от общественной организации, особенности профессии политолога;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bookmarkEnd w:id="7"/>
    <w:bookmarkEnd w:id="9"/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проводить анализ содержания информации о политических процессах и явлениях из различных источников социально-гуманитарной информации;</w:t>
      </w:r>
    </w:p>
    <w:p w:rsidR="000F0C69" w:rsidRPr="00877204" w:rsidRDefault="000F0C69" w:rsidP="000F0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0F0C69" w:rsidRPr="00877204" w:rsidRDefault="000F0C69" w:rsidP="000F0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давать оценку изученным общественным явлениям и процессам, определять и обосновывать свое отношение к различным оценкам политических процессов на основе изучения основных идей и достижений мировой и отечественной политической мысли;</w:t>
      </w:r>
    </w:p>
    <w:p w:rsidR="000F0C69" w:rsidRPr="00877204" w:rsidRDefault="000F0C69" w:rsidP="000F0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0F0C69" w:rsidRPr="00877204" w:rsidRDefault="000F0C69" w:rsidP="000F0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0F0C69" w:rsidRPr="00877204" w:rsidRDefault="000F0C69" w:rsidP="000F0C69">
      <w:pPr>
        <w:pStyle w:val="a3"/>
        <w:shd w:val="clear" w:color="auto" w:fill="FFFFFF"/>
        <w:tabs>
          <w:tab w:val="left" w:pos="1134"/>
        </w:tabs>
        <w:ind w:left="0"/>
        <w:jc w:val="center"/>
        <w:rPr>
          <w:color w:val="000000" w:themeColor="text1"/>
          <w:sz w:val="30"/>
          <w:szCs w:val="30"/>
        </w:rPr>
      </w:pPr>
      <w:bookmarkStart w:id="10" w:name="_Hlk126845274"/>
      <w:r w:rsidRPr="00877204">
        <w:rPr>
          <w:color w:val="000000" w:themeColor="text1"/>
          <w:sz w:val="30"/>
          <w:szCs w:val="30"/>
        </w:rPr>
        <w:t xml:space="preserve">Тема </w:t>
      </w:r>
      <w:r w:rsidRPr="00877204">
        <w:rPr>
          <w:color w:val="000000" w:themeColor="text1"/>
          <w:sz w:val="30"/>
          <w:szCs w:val="30"/>
          <w:lang w:val="en-US"/>
        </w:rPr>
        <w:t>III</w:t>
      </w:r>
      <w:r w:rsidRPr="00877204">
        <w:rPr>
          <w:color w:val="000000" w:themeColor="text1"/>
          <w:sz w:val="30"/>
          <w:szCs w:val="30"/>
        </w:rPr>
        <w:t>. Экономическая сфера общества (18 часов)</w:t>
      </w:r>
    </w:p>
    <w:bookmarkEnd w:id="10"/>
    <w:p w:rsidR="000F0C69" w:rsidRPr="00877204" w:rsidRDefault="000F0C69" w:rsidP="000F0C69">
      <w:pPr>
        <w:widowControl w:val="0"/>
        <w:tabs>
          <w:tab w:val="left" w:pos="-78"/>
          <w:tab w:val="left" w:pos="993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Экономика как наука. Становление экономической науки. Экономические школы. Профессия – экономист.</w:t>
      </w:r>
    </w:p>
    <w:p w:rsidR="000F0C69" w:rsidRPr="00877204" w:rsidRDefault="000F0C69" w:rsidP="000F0C69">
      <w:pPr>
        <w:widowControl w:val="0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Экономика и ее роль в жизни человека и общества. Понятие экономики. Блага, ресурсы, производство. Экономические субъекты и их взаимосвязи. Понятие экономической системы.</w:t>
      </w:r>
    </w:p>
    <w:p w:rsidR="000F0C69" w:rsidRPr="00877204" w:rsidRDefault="000F0C69" w:rsidP="000F0C69">
      <w:pPr>
        <w:widowControl w:val="0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Собственность и доходы. Отношения собственности. Основные формы собственности. Виды доходов. Прожиточный минимум.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1" w:name="_Hlk126845307"/>
      <w:r w:rsidRPr="00877204">
        <w:rPr>
          <w:rFonts w:ascii="Times New Roman" w:hAnsi="Times New Roman"/>
          <w:color w:val="000000" w:themeColor="text1"/>
          <w:sz w:val="30"/>
          <w:szCs w:val="30"/>
        </w:rPr>
        <w:t>Денежно-кредитная система. Деньги, их функции и формы. Банки и их функции. Вклады и кредитование. Страхование и его виды.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Рынок: спрос, предложение, рыночная цена. Понятие и функции рынка. Спрос, предложение и рыночная цена. Виды рынков.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Конкуренция и ее роль в экономике. Понятие конкуренции. Виды конкуренции. Менеджмент. Маркетинг.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Финансовая система общества. Понятие финансовой системы. Государственный бюджет. Налоги, их виды и роль в экономике.</w:t>
      </w:r>
    </w:p>
    <w:p w:rsidR="000F0C69" w:rsidRPr="00877204" w:rsidRDefault="000F0C69" w:rsidP="000F0C6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Государство и экономика. Задачи и методы государственного регулирования экономики. Инфляция, ее виды и последствия. Безработица, ее виды и последствия. Социальная политика.</w:t>
      </w:r>
    </w:p>
    <w:bookmarkEnd w:id="11"/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Обобщение по теме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III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ОСНОВНЫЕ ТРЕБОВАНИЯ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Учащиеся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знают определения </w:t>
      </w:r>
      <w:r w:rsidRPr="00877204">
        <w:rPr>
          <w:rFonts w:ascii="Times New Roman" w:hAnsi="Times New Roman"/>
          <w:sz w:val="30"/>
          <w:szCs w:val="30"/>
        </w:rPr>
        <w:t>основных понятий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: акция, банк, безработица, бюджет, вексель, деньги, депозит, домохозяйство, доход, инвестиции, инфляция, ипотека, конкуренция, кредит, лизинг, маркетинг, менеджмент, монетарная политика, монополия, налоги, облигация, потребление, предложение, приватизация, прожиточный минимум, производство, протекционизм, разгосударствление, рента, рынок, собственность, спрос, фактор производства, финансовая система, фискальная политика, цена, экономика;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умеют: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2" w:name="_Hlk126845757"/>
      <w:r w:rsidRPr="00877204">
        <w:rPr>
          <w:rFonts w:ascii="Times New Roman" w:hAnsi="Times New Roman"/>
          <w:color w:val="000000" w:themeColor="text1"/>
          <w:sz w:val="30"/>
          <w:szCs w:val="30"/>
        </w:rPr>
        <w:t>характеризовать экономику как науку об обществе; экономические системы; принципы кредитования; виды доходов; функции рынка; функции и виды денег; виды рынков; виды конкуренции; виды инфляции; виды безработицы; маркетинг; методы государственного регулирования экономики; виды налогов; факторы производства; прожиточный минимум; формы собственности, законы спроса, предложения, рыночного равновесия; особенности профессий в экономической сфере; основные экономические школы, монополию, виды страхования;</w:t>
      </w:r>
    </w:p>
    <w:bookmarkEnd w:id="12"/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объяснять и (или) конкретизировать примерами взаимосвязь и взаимозависимость между потребностями и ресурсами в процессе экономического выбора; роль и взаимосвязь экономических субъектов в экономике; взаимосвязь между спросом, предложением и ценой; роль налогов в экономике; взаимосвязь менеджмента и эффективности производства; роль конкуренции в развитии экономики; социально-экономические последствия инфляции и безработицы; систему социальной защиты;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проводить анализ содержания информации об экономических процессах и явлениях из различных источников социально-гуманитарной информации;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0F0C69" w:rsidRPr="00877204" w:rsidRDefault="000F0C69" w:rsidP="000F0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давать оценку изученным общественным явлениям и процессам, определять и обосновывать свое отношение к различным оценкам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экономических процессов и явлений на основе изучения основных идей и достижений мировой и отечественной экономической мысли;</w:t>
      </w:r>
    </w:p>
    <w:p w:rsidR="000F0C69" w:rsidRPr="00877204" w:rsidRDefault="000F0C69" w:rsidP="000F0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0F0C69" w:rsidRPr="00877204" w:rsidRDefault="000F0C69" w:rsidP="000F0C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Тема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IV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. Духовная сфера общества (14 часов)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284"/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Науки о духовной сфере общества. Духовная жизнь общества как объект научного исследования. Ф</w:t>
      </w:r>
      <w:hyperlink r:id="rId7">
        <w:r w:rsidRPr="00877204">
          <w:rPr>
            <w:rFonts w:ascii="Times New Roman" w:hAnsi="Times New Roman"/>
            <w:color w:val="000000" w:themeColor="text1"/>
            <w:sz w:val="30"/>
            <w:szCs w:val="30"/>
          </w:rPr>
          <w:t>илософи</w:t>
        </w:r>
      </w:hyperlink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я, </w:t>
      </w:r>
      <w:hyperlink r:id="rId8">
        <w:r w:rsidRPr="00877204">
          <w:rPr>
            <w:rFonts w:ascii="Times New Roman" w:hAnsi="Times New Roman"/>
            <w:color w:val="000000" w:themeColor="text1"/>
            <w:sz w:val="30"/>
            <w:szCs w:val="30"/>
          </w:rPr>
          <w:t>культурологи</w:t>
        </w:r>
      </w:hyperlink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я, </w:t>
      </w:r>
      <w:hyperlink r:id="rId9">
        <w:r w:rsidRPr="00877204">
          <w:rPr>
            <w:rFonts w:ascii="Times New Roman" w:hAnsi="Times New Roman"/>
            <w:color w:val="000000" w:themeColor="text1"/>
            <w:sz w:val="30"/>
            <w:szCs w:val="30"/>
          </w:rPr>
          <w:t>религиоведени</w:t>
        </w:r>
      </w:hyperlink>
      <w:r w:rsidRPr="00877204">
        <w:rPr>
          <w:rFonts w:ascii="Times New Roman" w:hAnsi="Times New Roman"/>
          <w:color w:val="000000" w:themeColor="text1"/>
          <w:sz w:val="30"/>
          <w:szCs w:val="30"/>
        </w:rPr>
        <w:t>е как науки и профессиональная деятельность.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3" w:name="_Hlk126846246"/>
      <w:r w:rsidRPr="00877204">
        <w:rPr>
          <w:rFonts w:ascii="Times New Roman" w:hAnsi="Times New Roman"/>
          <w:color w:val="000000" w:themeColor="text1"/>
          <w:sz w:val="30"/>
          <w:szCs w:val="30"/>
        </w:rPr>
        <w:t>Мораль. Сущность моральной регуляции общественной жизни. Этика как наука о морали. Структура морали.</w:t>
      </w:r>
    </w:p>
    <w:bookmarkEnd w:id="13"/>
    <w:p w:rsidR="000F0C69" w:rsidRPr="00877204" w:rsidRDefault="000F0C69" w:rsidP="000F0C69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Религия. Сущность религии, ее функции. Структурные элементы религии. Социальная динамика религии.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Философия. Понятие философии и ее структура. Историческая динамика философии. Философия в системе культуры.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Наука. Научное познание, цели и ценности науки. Уровни научного познания. Классификация наук. Наука как социальный институт.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shd w:val="clear" w:color="auto" w:fill="FFF2CC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Образование. Понятие образования. Образование как социальный институт. Тенденции развития образования.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Обобщение по теме </w:t>
      </w:r>
      <w:r w:rsidRPr="00877204">
        <w:rPr>
          <w:rFonts w:ascii="Times New Roman" w:hAnsi="Times New Roman"/>
          <w:color w:val="000000" w:themeColor="text1"/>
          <w:sz w:val="30"/>
          <w:szCs w:val="30"/>
          <w:lang w:val="en-US"/>
        </w:rPr>
        <w:t>IV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ОСНОВНЫЕ ТРЕБОВАНИЯ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533"/>
          <w:tab w:val="left" w:pos="10206"/>
        </w:tabs>
        <w:spacing w:after="0" w:line="240" w:lineRule="auto"/>
        <w:ind w:firstLine="709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Учащиеся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знают определения основных понятий: веротерпимость, гедонизм, деноминация, истина, конфессия, культ, наука, образование, религия, ригоризм, сакрализация, свобода совести, секта, секуляризация, теория, утилитаризм, философия, церковь, эвдемонизм, эмпирия, этика;</w:t>
      </w:r>
    </w:p>
    <w:p w:rsidR="000F0C69" w:rsidRPr="00877204" w:rsidRDefault="000F0C69" w:rsidP="000F0C69">
      <w:pPr>
        <w:shd w:val="clear" w:color="auto" w:fill="FFFFFF"/>
        <w:tabs>
          <w:tab w:val="left" w:pos="-7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умеют: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характеризовать особенности моральной регуляции; структуру морали, этику как науку о морали; структуру религии; свободу совести и вероисповедания; структуру философии; философские подходы к познанию действительности; место философии в системе культуры; науку, религию, образование как социальные институты; особенности научного познания; цели и ценности науки; эмпирический и теоретический уровни научного исследования; тенденции в развитии образования; динамику моральных норм и идеалов; особенности профессиональной деятельности философа, культуролога и других специалистов;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 xml:space="preserve">объяснять и (или) конкретизировать примерами функции религии, этические нормы, прикладные и фундаментальные научные исследования, </w:t>
      </w:r>
      <w:r w:rsidRPr="00877204">
        <w:rPr>
          <w:rFonts w:ascii="Times New Roman" w:hAnsi="Times New Roman"/>
          <w:color w:val="000000" w:themeColor="text1"/>
          <w:sz w:val="30"/>
          <w:szCs w:val="30"/>
        </w:rPr>
        <w:lastRenderedPageBreak/>
        <w:t>секуляризацию и сакрализацию как процессы развития религии, роль образования в жизни человека и общества, необходимость соблюдения норм этики независимо от целей научных экспериментов;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проводить анализ содержания информации о процессах и явлениях духовной сферы жизни общества из различных источников социально-гуманитарной информации;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устанавливать взаимосвязи изученных социальных объектов, явлений, процессов, их элементов и основных функций;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давать оценку изученным явлениям и процессам в духовной сфере жизни общества, определять и обосновывать свое отношение к различным оценкам явлений и процессов духовной жизни;</w:t>
      </w:r>
    </w:p>
    <w:p w:rsidR="000F0C69" w:rsidRPr="00877204" w:rsidRDefault="000F0C69" w:rsidP="000F0C69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877204">
        <w:rPr>
          <w:rFonts w:ascii="Times New Roman" w:hAnsi="Times New Roman"/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DC68DE" w:rsidRPr="00FB48C8" w:rsidRDefault="000F0C69" w:rsidP="00FB48C8">
      <w:pPr>
        <w:pStyle w:val="a3"/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30"/>
          <w:szCs w:val="30"/>
        </w:rPr>
      </w:pPr>
      <w:r w:rsidRPr="00877204">
        <w:rPr>
          <w:color w:val="000000" w:themeColor="text1"/>
          <w:sz w:val="30"/>
          <w:szCs w:val="30"/>
        </w:rPr>
        <w:t>Итоговое обобщение (2 часа).</w:t>
      </w:r>
      <w:bookmarkStart w:id="14" w:name="_GoBack"/>
      <w:bookmarkEnd w:id="14"/>
    </w:p>
    <w:sectPr w:rsidR="00DC68DE" w:rsidRPr="00FB48C8" w:rsidSect="00FB48C8">
      <w:headerReference w:type="defaul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AA" w:rsidRDefault="005546AA" w:rsidP="000F0C69">
      <w:pPr>
        <w:spacing w:after="0" w:line="240" w:lineRule="auto"/>
      </w:pPr>
      <w:r>
        <w:separator/>
      </w:r>
    </w:p>
  </w:endnote>
  <w:endnote w:type="continuationSeparator" w:id="0">
    <w:p w:rsidR="005546AA" w:rsidRDefault="005546AA" w:rsidP="000F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AA" w:rsidRDefault="005546AA" w:rsidP="000F0C69">
      <w:pPr>
        <w:spacing w:after="0" w:line="240" w:lineRule="auto"/>
      </w:pPr>
      <w:r>
        <w:separator/>
      </w:r>
    </w:p>
  </w:footnote>
  <w:footnote w:type="continuationSeparator" w:id="0">
    <w:p w:rsidR="005546AA" w:rsidRDefault="005546AA" w:rsidP="000F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477" w:rsidRDefault="00A44477">
    <w:pPr>
      <w:pStyle w:val="a4"/>
      <w:jc w:val="center"/>
    </w:pPr>
  </w:p>
  <w:p w:rsidR="00A44477" w:rsidRDefault="00A444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27"/>
    <w:rsid w:val="000F0C69"/>
    <w:rsid w:val="00141B52"/>
    <w:rsid w:val="00164B56"/>
    <w:rsid w:val="00467D48"/>
    <w:rsid w:val="0049589C"/>
    <w:rsid w:val="005546AA"/>
    <w:rsid w:val="00634756"/>
    <w:rsid w:val="006F09D9"/>
    <w:rsid w:val="007B7E27"/>
    <w:rsid w:val="00815992"/>
    <w:rsid w:val="00A44477"/>
    <w:rsid w:val="00BA7690"/>
    <w:rsid w:val="00C43034"/>
    <w:rsid w:val="00CD77AD"/>
    <w:rsid w:val="00DC68DE"/>
    <w:rsid w:val="00E242BA"/>
    <w:rsid w:val="00E424E2"/>
    <w:rsid w:val="00EA434A"/>
    <w:rsid w:val="00F11861"/>
    <w:rsid w:val="00F57FE9"/>
    <w:rsid w:val="00FB48C8"/>
    <w:rsid w:val="00FD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338B1-B9B7-4610-AC3D-C2DEF0C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27"/>
    <w:rPr>
      <w:rFonts w:eastAsia="Times New Roman" w:cs="Times New Roman"/>
    </w:rPr>
  </w:style>
  <w:style w:type="paragraph" w:styleId="2">
    <w:name w:val="heading 2"/>
    <w:basedOn w:val="a"/>
    <w:link w:val="20"/>
    <w:uiPriority w:val="99"/>
    <w:unhideWhenUsed/>
    <w:qFormat/>
    <w:rsid w:val="007B7E27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7B7E27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7E27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7B7E27"/>
    <w:rPr>
      <w:rFonts w:ascii="Arial" w:eastAsia="Times New Roman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7B7E27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7B7E27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B7E27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B7E27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B7E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B7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7E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7B7E27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7B7E27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7B7E2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B7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7E27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7B7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B7E27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7B7E27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7B7E27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7B7E27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7B7E27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7B7E27"/>
    <w:rPr>
      <w:rFonts w:cs="Times New Roman"/>
    </w:rPr>
  </w:style>
  <w:style w:type="character" w:customStyle="1" w:styleId="21">
    <w:name w:val="Основной текст (2)_"/>
    <w:link w:val="22"/>
    <w:locked/>
    <w:rsid w:val="007B7E27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7E27"/>
    <w:pPr>
      <w:widowControl w:val="0"/>
      <w:shd w:val="clear" w:color="auto" w:fill="FFFFFF"/>
      <w:spacing w:after="0" w:line="322" w:lineRule="exact"/>
      <w:ind w:hanging="1480"/>
      <w:jc w:val="both"/>
    </w:pPr>
    <w:rPr>
      <w:rFonts w:eastAsiaTheme="minorHAnsi" w:cstheme="minorBidi"/>
      <w:sz w:val="28"/>
    </w:rPr>
  </w:style>
  <w:style w:type="paragraph" w:customStyle="1" w:styleId="10">
    <w:name w:val="Обычный1"/>
    <w:rsid w:val="007B7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7B7E2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7B7E27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basedOn w:val="a0"/>
    <w:link w:val="aa"/>
    <w:uiPriority w:val="1"/>
    <w:rsid w:val="007B7E27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7B7E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B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7E27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B7E27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semiHidden/>
    <w:unhideWhenUsed/>
    <w:rsid w:val="007B7E27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7B7E27"/>
    <w:rPr>
      <w:rFonts w:ascii="Times New Roman" w:hAnsi="Times New Roman" w:cs="Times New Roman"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1%83%D0%BB%D1%8C%D1%82%D1%83%D1%80%D0%BE%D0%BB%D0%BE%D0%B3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8%D0%BB%D0%BE%D1%81%D0%BE%D1%84%D0%B8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5%D0%BB%D0%B8%D0%B3%D0%B8%D0%BE%D0%B2%D0%B5%D0%B4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Вадим Михалюк</cp:lastModifiedBy>
  <cp:revision>3</cp:revision>
  <dcterms:created xsi:type="dcterms:W3CDTF">2023-08-26T09:18:00Z</dcterms:created>
  <dcterms:modified xsi:type="dcterms:W3CDTF">2023-08-28T12:12:00Z</dcterms:modified>
</cp:coreProperties>
</file>