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0C132D" w:rsidRPr="000C132D" w:rsidTr="00A359F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0C132D" w:rsidRPr="000C132D" w:rsidRDefault="000C132D" w:rsidP="000C13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C13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ЗАЦВЕРДЖАНА</w:t>
            </w:r>
          </w:p>
        </w:tc>
      </w:tr>
      <w:tr w:rsidR="000C132D" w:rsidRPr="000C132D" w:rsidTr="00A359F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0C132D" w:rsidRPr="000C132D" w:rsidRDefault="000C132D" w:rsidP="000C13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0C13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Пастанова</w:t>
            </w:r>
          </w:p>
          <w:p w:rsidR="000C132D" w:rsidRPr="000C132D" w:rsidRDefault="000C132D" w:rsidP="000C13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C13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Міністэрства адукацыі</w:t>
            </w:r>
          </w:p>
        </w:tc>
      </w:tr>
      <w:tr w:rsidR="000C132D" w:rsidRPr="000C132D" w:rsidTr="00A359F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0C132D" w:rsidRPr="000C132D" w:rsidRDefault="000C132D" w:rsidP="000C132D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0C13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Рэспубл</w:t>
            </w:r>
            <w:proofErr w:type="spellEnd"/>
            <w:r w:rsidRPr="000C13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/>
              </w:rPr>
              <w:t>і</w:t>
            </w:r>
            <w:r w:rsidRPr="000C13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</w:t>
            </w:r>
            <w:r w:rsidRPr="000C13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/>
              </w:rPr>
              <w:t>і</w:t>
            </w:r>
            <w:r w:rsidRPr="000C13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Беларусь</w:t>
            </w:r>
          </w:p>
          <w:p w:rsidR="000C132D" w:rsidRPr="000C132D" w:rsidRDefault="000C132D" w:rsidP="000C132D">
            <w:pPr>
              <w:spacing w:after="20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0C13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10.07.2023 № 192</w:t>
            </w:r>
          </w:p>
          <w:p w:rsidR="000C132D" w:rsidRPr="000C132D" w:rsidRDefault="000C132D" w:rsidP="000C132D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0C132D" w:rsidRPr="000C132D" w:rsidRDefault="000C132D" w:rsidP="000C132D">
      <w:pPr>
        <w:shd w:val="clear" w:color="auto" w:fill="FFFFFF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C132D" w:rsidRPr="000C132D" w:rsidRDefault="000C132D" w:rsidP="000C132D">
      <w:pPr>
        <w:shd w:val="clear" w:color="auto" w:fill="FFFFFF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C132D" w:rsidRPr="000C132D" w:rsidRDefault="000C132D" w:rsidP="000C132D">
      <w:pPr>
        <w:shd w:val="clear" w:color="auto" w:fill="FFFFFF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C132D" w:rsidRPr="000C132D" w:rsidRDefault="000C132D" w:rsidP="000C132D">
      <w:pPr>
        <w:shd w:val="clear" w:color="auto" w:fill="FFFFFF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C132D" w:rsidRPr="000C132D" w:rsidRDefault="000C132D" w:rsidP="000C132D">
      <w:pPr>
        <w:shd w:val="clear" w:color="auto" w:fill="FFFFFF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C132D" w:rsidRPr="000C132D" w:rsidRDefault="000C132D" w:rsidP="000C132D">
      <w:pPr>
        <w:shd w:val="clear" w:color="auto" w:fill="FFFFFF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C132D" w:rsidRPr="000C132D" w:rsidRDefault="000C132D" w:rsidP="000C132D">
      <w:pPr>
        <w:shd w:val="clear" w:color="auto" w:fill="FFFFFF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Вучэбная праграма 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па вучэбным прадмеце «Грамадазнаўства» для X класа </w:t>
      </w:r>
      <w:r w:rsidR="00107D08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ў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станоў адукацыі, якія рэалізуюць адукацыйныя праграмы агульнай сярэдняй адукацыі з беларускай мовай навучання і выхавання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be-BY"/>
        </w:rPr>
        <w:t>(базавы ўзровень)</w:t>
      </w:r>
    </w:p>
    <w:p w:rsidR="000C132D" w:rsidRPr="000C132D" w:rsidRDefault="000C132D" w:rsidP="000C1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0C132D" w:rsidRPr="000C132D" w:rsidRDefault="000C132D" w:rsidP="000C1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0C132D" w:rsidRPr="000C132D" w:rsidRDefault="000C132D" w:rsidP="000C1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0C132D" w:rsidRPr="000C132D" w:rsidRDefault="000C132D" w:rsidP="000C1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0C132D" w:rsidRPr="000C132D" w:rsidRDefault="000C132D" w:rsidP="000C1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0C132D" w:rsidRPr="000C132D" w:rsidRDefault="000C132D" w:rsidP="000C1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0C132D" w:rsidRPr="000C132D" w:rsidRDefault="000C132D" w:rsidP="000C1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0C132D" w:rsidRPr="000C132D" w:rsidRDefault="000C132D" w:rsidP="000C1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0C132D" w:rsidRPr="000C132D" w:rsidRDefault="000C132D" w:rsidP="000C1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0C132D" w:rsidRPr="000C132D" w:rsidRDefault="000C132D" w:rsidP="000C1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0C132D" w:rsidRPr="000C132D" w:rsidRDefault="000C132D" w:rsidP="000C132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/>
        </w:rPr>
        <w:br w:type="page"/>
      </w:r>
    </w:p>
    <w:p w:rsidR="000C132D" w:rsidRPr="000C132D" w:rsidRDefault="000C132D" w:rsidP="000C1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val="be-BY" w:eastAsia="ru-RU"/>
        </w:rPr>
      </w:pPr>
      <w:r w:rsidRPr="000C132D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val="be-BY" w:eastAsia="ru-RU"/>
        </w:rPr>
        <w:lastRenderedPageBreak/>
        <w:t>ГЛАВА 1</w:t>
      </w:r>
    </w:p>
    <w:p w:rsidR="000C132D" w:rsidRPr="000C132D" w:rsidRDefault="000C132D" w:rsidP="000C1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АГУЛЬНЫЯ ПАЛАЖЭННІ</w:t>
      </w:r>
    </w:p>
    <w:p w:rsidR="000C132D" w:rsidRPr="000C132D" w:rsidRDefault="000C132D" w:rsidP="000C1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1. Дадзеная вучэбная праграма па вучэбным прадмеце «Грамадазнаўства» (далей – вучэбная праграма) прызначана для вывучэння зместу гэтага вучэбнага прадмета на базавым узроўні ў І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X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–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XI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 класах устаноў адукацыі, якія рэалізуюць адукацыйную праграму агульнай сярэдняй адукацыі.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2. У </w:t>
      </w:r>
      <w:r w:rsidRPr="000C132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 вучэбнай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праграме на вывучэнне зместу вучэбнага прадмета «Грамадазнаўства» у І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X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–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XI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класах вызначана 103 гадзіны, у тым ліку 34 гадзіны ў І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X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класе (1 гадзіна ў тыдзень), 35 гадзін у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X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класе (1 гадзіна ў тыдзень), 34 гадзіны ў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X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І класе (1 гадзіна ў тыдзень). Пры гэтым для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IX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–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класаў прадугледжваецца па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br/>
        <w:t xml:space="preserve">5 рэзервовых гадзін, для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XI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класа – 4 рэзервовыя гадзіны.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Колькасць вучэбных гадзін, адведзеных у главах 2–4 </w:t>
      </w:r>
      <w:r w:rsidRPr="000C132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праграмы на вывучэнне зместу тэм у І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X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–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XI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класах, з’яўляецца прыкладнай. Яна залежыць ад пераваг выбару настаўнікам педагагічна мэтазгодных метадаў навучання і выхавання, форм правядзення вучэбных заняткаў, відаў дзейнасці і пазнавальных магчымасцей вучняў. Настаўнік мае права пераразмеркаваць колькасць гадзін на вывучэнне тэм у межах агульнай колькасці гадзін, устаноўленай на вывучэнне зместу вучэбнага прадмета ў адпаведным класе, а таксама паслядоўнасць вывучэння тэм.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Рэзервовы час на вывучэнне вучэбнага прадмета, які прадугледжаны </w:t>
      </w:r>
      <w:r w:rsidRPr="000C132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праграмай, рэкамендуецца выкарыстоўваць для адпрацоўкі ведаў і ўменняў вучняў па найбольш складаных пытаннях, абагульнення і сістэматызацыі ведаў вучняў па вывучаным матэрыяле, абароны праектаў, правядзення тэматычнага і падагульняючага кантролю вынікаў засваення зместу вучэбнага прадмета.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3. Мэты вывучэння вучэбнага прадмета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«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Грамадазнаўства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»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: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станаўленне адказнай і творчай асобы, якая валодае развітой свядомасцю, крытычным мысленнем, здольнай на аснове асэнсавання культурна-гістарычнага вопыту, базавых каштоўнасцей нацыянальнай і сусветнай культуры, праблем развіцця сучаснай цывілізацыі і асноўных тэндэнцый развіцця грамадства вызначыць шляхі канструктыўнай самарэалізацыі, актыўна ўключыцца ў прадукцыйную стваральную дзейнасць.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4. Задачы вывучэння вучэбнага прадмета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«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Грамадазнаўства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»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: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авалоданне вучнямі асновамі тэарэтычных і метадалагічных ведаў пра грамадства як цэласную сістэму, што развіваецца ў адзінстве і ўзаемадзеянні яго асноўных сфер і інстытутаў, у сацыяльных працэсах і тэндэнцыях развіцця сучаснага беларускага грамадства і дзяржавы;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фарміраванне грамадзянскай самасвядомасці, патрыятызму і адказнай сацыяльнай пазіцыі, вопыту канструктыўных зносін, узаемаразумення і супрацоўніцтва;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задавальненне адукацыйных запытаў асобы з улікам індывідуальна-ўзроставых асаблівасцей і магчымасцей праз максімальнае набліжэнне зместу вучэбнага прадмета да патрэб і інтарэсаў вучняў;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развіццё ўменняў самааналізу, самаацэнкі; стымуляванне да самаўдасканалення, павышэння агульнакультурнага ўзроўню.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5. Формы і метады навучання і выхавання, якія рэкамендуюцца: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разнастайныя віды вучэбных заняткаў: урок (урок-лекцыя, урок-семінар, урок-канферэнцыя, урок-дыспут, урок-даследаванне, урок-практыкум, інтэграваны ўрок, іншыя віды ўрокаў), вучэбнае праектаванне, экскурсія, іншыя віды вучэбных заняткаў;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разнастайныя метады навучання і выхавання, накіраваныя на актывізацыю самастойнай пазнавальнай дзейнасці вучняў (метад эўрыстычнай гутаркі, гульнявыя метады, метад праблемнага навучання, метад праектаў, іншыя метады навучання і выхавання).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Мэтазгодна выкарыстоўваць калектыўныя, групавыя, парныя і індывідуальныя формы арганізацыі навучання вучняў на вучэбных занятках у мэтах стымулявання вучэбнай дзейнасці начучэнцаў па авалоданні імі ведамі, уменнямі, навыкамі, па фарміраванні ў іх кампетэнцый, развіцці іх творчых здольнасцей.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Формы, метады і сродкі навучання і выхавання вызначаюцца настаўнікам. Асаблівую ўвагу варта ўдзяляць удасканаленню спосабаў вучэбнай дзейнасці, неабходных для далейшага самастойнага выкарыстання грамадазнаўчых ведаў пры аналізе сучаснай сацыяльнай рэчаіснасці. Рэкамендуецца арганізоўваць рашэнне вучэбна-пазнавальных і практычных задач з выкарыстаннем розных крыніц сацыяльна-гуманітарнай інфармацыі, прымяняць метады, якія дазваляюць звязаць навучальны матэрыял, што вывучаецца, з асабістым сацыяльным вопытам і існуючымі ўяўленнямі вучняў пра сацыяльнае жыццё.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Акрамя вучэбнага дапаможніка па вучэбнаму прадмету «Грамадазнаўства», рэкамендуецца выкарыстоўваць нарматыўныя прававыя акты, міжнародныя нарматыўныя прававыя акты, навукова-папулярную і публіцыстычную літаратуру, матэрыялы электронных і друкаваных сродкаў масавай інфармацыі (далей – СМІ). Асаблівай увагі патрабуе выкарыстанне ў адукацыйным працэсе інфармацыйна-камунікацыйных тэхналогій, пры гэтым важна разумець іх адукацыйныя магчымасці і выразна ўсведамляць межы іх ужывання, умець арганічна спалучаць гэтыя тэхналогіі з традыцыйнымі методыкамі.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Пры вывучэнні вучэбнага прадмета «Грамадазнаўства» неабходна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абапірацца на веды вучняў па вучэбных прадметах: «Сусветная гісторыя», «Гісторыя Беларусі», «Геаграфія», «Беларуская літаратура», «Руская літаратура» і іншых вучэбных прадметах. З гэтай мэтай рэкамендуецца прапаноўваць вучням канкрэтызаваць тэарэтычныя палажэнні, якія вывучаюцца, гістарычнымі фактамі, літаратурнымі вобразамі, статыстычнымі дадзенымі і іншымі аб’ектамі вывучэння. Рэалізацыі міжпрадметных сувязей будзе садзейнічаць арганізацыя праектнай дзейнасці вучняў, якая патрабуе прымянення ведаў па розных вучэбных прадметах.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Формы, метады і сродкі навучання і выхавання, віды дзейнасці вучняў рэкамендуецца таксама вызначаць з улікам здольнасцей, інтарэсаў, прафесійных намераў, пазнавальных магчымасцей вучняў.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6. Змест вучэбнага прадмета «Грамадазнаўства», вучэбная дзейнасць вучняў, асноўныя патрабаванні да яе вынікаў канцэнтруюцца па наступных змястоўных лініях: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чалавек у грамадстве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(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X класс);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 сферы грамадства (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X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клас);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сучасная цывілізацыя, асновы права, знешняя і ўнутраная палітыка Рэспублікі Беларусь (ХІ клас).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Паказаныя ў </w:t>
      </w:r>
      <w:r w:rsidRPr="000C132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праграме вучэбны матэрыял змястоўнага кампаненту, асноўныя патрабаванні да вынікаў вучэбнай дзейнасці вучняў структуруюцца па тэмах асобна для кожнага класа і з улікам паслядоўнасці вывучэння вучэбнага матэрыялу.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7. Чаканыя вынікі вывучэння вучэбнага прадмета «Грамадазнаўства» ў IX–XI класах устаноў адукацыі, якія рэалізуюць адукацыйную праграму агульнай сярэдняй адукацыі на базавым узроўні: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7.1. асобасныя: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зацікаўленасць у навуковых ведах пра ўладкаванне грамадства; гатоўнасць і здольнасць да самаразвіцця і самаадукацыі, усведамленне значнасці адукацыі для асобаснага развіцця; уменне рацыянальна арганізоўваць свой сацыякультурны вольны час у мэтах асобаснага самаразвіцця;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усведамленне значнасці сацыяльна актыўных і адказных паводзін, свядомае стаўленне да будучай прафесійнай дзейнасці як да магчымасці асабістага ўдзелу ў вырашэнні грамадскіх, дзяржаўных, агульнанацыянальных праблем;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усведамленне сябе грамадзянінам беларускай дзяржавы і грамадства, сваёй нацыянальнай прыналежнасці; валоданне нацыянальнай самасвядомасцю, пачуццём патрыятызму, інтэлектуальнай, камунікатыўнай, духоўна-маральнай, грамадзянскай культурай;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усведамленне неабходнасці кіравацца ў паводзінах каштоўнасцямі і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нормамі, замацаванымі ў Канстытуцыі Рэспублікі Беларусь;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гатоўнасць і здольнасць вучняў да ўсвядомленага выбару далейшай адукацыйнай траекторыі і прафесійнага самавызначэння ў адпаведнасці са сваімі магчымасцямі, здольнасцямі і інтарэсамі;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сфарміраванасць маральнай свядомасці, пачуццяў і паводзін на аснове свядомага засваення агульначалавечых маральных каштоўнасцей; выкананне прынятых у грамадстве прававых і маральна-этычных норм;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сфарміраванасць эстэтычных адносін да свету;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усведамленне сям’і як асабістай каштоўнасці, адказныя адносіны да стварэння сям’і на аснове ўсвядомленага прыняцця каштоўнасцей сямейнага жыцця;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свядомае, паважлівае і добразычлівае стаўленне да іншага чалавека, прадстаўнікоў розных культур, іншай думкі; гатоўнасць і здольнасць да ўзаемаразумення, дыялогу і супрацоўніцтва;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паважлівыя адносіны да нацыянальнай культурнай спадчыны Беларусі;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7.2. метапрадметныя: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валоданне лагічнымі аперацыямі параўнання, аналізу, сінтэзу, абагульнення, класіфікацыі, устанаўлення аналогій і прычынна-выніковых сувязей паміж фактамі і з’явамі, вызначэнне паняццяў, аперыравання паняццямі, мадэлявання, доказу і абвяржэння; уменні рабіць абагульненні і вывады; строіць лагічныя высновы (прыёмы разумовай дзейнасці);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агульнавучэбныя ўменні і навыкі, якія забяспечваюць здольнасць да самастойнага засваення новых ведаў і ўменняў;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уменні выкарыстоўваць засвоеныя веды для рашэння вучэбна-пазнавальных і практычных задач;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уменні наладжваць супрацоўніцтва і прымаць удзел у розных відах вучэбна-пазнавальнай дзейнасці;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уменні прымаць удзел і прыходзіць да агульнага рашэння ў калектыўнай дзейнасці;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здольнасць лагічна і аргументавана выкладаць свае думкі пісьмова і вусна; навыкі ўсвядомленага чытання тэкстаў розных стыляў і жанраў;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уменні адстойваць і абгрунтоўваць уласны пункт гледжання; крытычна ставіцца да свайго і чужога меркаванняў;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валоданне ўменнямі пошуку, адбору, апрацоўкі, захоўвання, перадачы інфармацыі, у тым ліку рацыянальна і бяспечна выкарыстоўваючы інфармацыйныя камунікацыйныя тэхналогіі ў адпаведнасці з вучэбнымі і камунікацыйнымі задачамі;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уменні выкарыстоўваць розныя крыніцы інфармацыі ў вучэбна-пазнавальных мэтах, выдзяляць галоўнае, істотныя прыметы паняццяў, працаваць з тэкставай і графічнай інфармацыяй; крытычна ацэньваць і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інтэрпрэтаваць інфармацыю, якая змяшчаецца ў розных крыніцах;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уменні самастойна вызначаць мэты і задачы сваёй вучэбна-пазнавальнай дзейнасці; планаваць эфектыўныя спосабы рашэння задач; прагназаваць вынікі; кантраляваць, ацэньваць вынікі і ў выпадку няпоспеху карэкціраваць вучэбныя мэты і спосабы іх дасягнення;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сфарміраванасць здольнасці да рэфлексіі, самарэгуляцыі, самастойнага вызначэння прыярытэтных задач;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здольнасць і гатоўнасць да вучэбна-даследчай і праектнай дзейнасці;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уменне ўстанаўліваць міжпрадметныя сувязі, інтэграваць веды з розных прадметных галін для рашэння практычных задач;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уменне ўзаемадзейнічаць у розных відах сумеснай вучэбна-пазнавальнай дзейнасці (весці дыялог, вырашаць праблемныя сітуацыі);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7.3. прадметныя: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уменне рашаць тыповыя задачы ў галіне сацыяльных адносін, адэкватных узросту вучняў;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авалоданне асобай шэрагам сацыяльна-псіхалагічных ведаў, маральна-прававых ацэначных меркаванняў, асновамі сучасных тэорый грамадскага развіцця, якія дазваляюць паспяхова адаптавацца і актыўна дзейнічаць у тым ці іншым сацыяльным асяроддзі;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сфарміраванасць асноў правасвядомасці для суаднясення ўласных паводзін і ўчынкаў іншых людзей з маральнымі каштоўнасцямі і нормамі паводзін;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гатоўнасць і здольнасць актыўна, адказна і эфектыўна рэалізоўваць увесь комплекс грамадзянскіх правоў і абавязкаў у грамадстве;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здольнасць аперыраваць сістэмай сацыякультурных ведаў і ўменняў пры ажыццяўленні зносін ва ўмовах дыялогу;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сфарміраванасць здольнасці да рэфлексіі, ацэнкі ўласных магчымасцей і ўсведамлення свайго месца ў грамадстве;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сфарміраванасць уменняў працы з сацыяльна значнай інфармацыяй, яе асэнсаванне; развіццё здольнасцей рабіць неабходныя вывады і даваць абгрунтаваныя ацэнкі сацыяльным падзеям і працэсам;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развіццё сацыяльнага кругагляду і фарміраванне пазнавальнай цікавасці да вывучэння грамадскіх дысцыплін.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ГЛАВА 2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ЗМЕСТ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ВУЧЭБНАГА ПРАДМЕТА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Ў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X КЛАСЕ.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(1 гадзіна ў тыдзень, усяго 35 гадзін, у тым ліку 5 рэзервовых гадзін)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C132D" w:rsidRPr="000C132D" w:rsidRDefault="000C132D" w:rsidP="000C1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Ув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одзіны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1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гадзін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)</w:t>
      </w:r>
    </w:p>
    <w:p w:rsidR="000C132D" w:rsidRPr="000C132D" w:rsidRDefault="000C132D" w:rsidP="000C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C132D" w:rsidRPr="000C132D" w:rsidRDefault="000C132D" w:rsidP="000C1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Тэма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I.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Сацыяльная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сфера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грамадства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6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гадзін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)</w:t>
      </w:r>
    </w:p>
    <w:p w:rsidR="000C132D" w:rsidRPr="000C132D" w:rsidRDefault="000C132D" w:rsidP="000C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Грамадства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як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сістэма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Паняцце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грамадства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Сферы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жыцця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грамадства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сацыяльныя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інстытуты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Сацыяльныя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групы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C132D" w:rsidRPr="000C132D" w:rsidRDefault="000C132D" w:rsidP="000C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Сацыяльная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структура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грамадства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Паняцце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сацыяльнай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структуры.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Сацыяльныя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класы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Сацыяльныя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страты.</w:t>
      </w:r>
    </w:p>
    <w:p w:rsidR="000C132D" w:rsidRPr="000C132D" w:rsidRDefault="000C132D" w:rsidP="000C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Сацыяльныя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статус,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ролі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мабільнасць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Сацыяльны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статус.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Сацыяльныя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ролі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Сацыяльная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мабільнасць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C132D" w:rsidRPr="000C132D" w:rsidRDefault="000C132D" w:rsidP="000C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Сацыяльная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камунікацыя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Паняцце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сацыяльнай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камунікацыі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Структура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сацыяльнай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камунікацыі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Віды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сацыяльнай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камунікацыі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Масавая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камунікацыя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C132D" w:rsidRPr="000C132D" w:rsidRDefault="000C132D" w:rsidP="000C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Сацыяльныя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працэсы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змен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ы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грамадства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Сацыяльны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працэс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яго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віды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Сутнасць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віды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масавых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паводзін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Сацыяльныя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рухі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C132D" w:rsidRPr="000C132D" w:rsidRDefault="000C132D" w:rsidP="000C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Абагульненне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па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тэме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I.</w:t>
      </w:r>
    </w:p>
    <w:p w:rsidR="000C132D" w:rsidRPr="000C132D" w:rsidRDefault="000C132D" w:rsidP="000C132D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bookmarkStart w:id="0" w:name="_Hlk126844271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 ПАТРАБАВАННІ</w:t>
      </w:r>
    </w:p>
    <w:p w:rsidR="000C132D" w:rsidRPr="000C132D" w:rsidRDefault="000C132D" w:rsidP="000C132D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ДА ВЫНІКАЎ ВУЧЭБНАЙ ДЗЕЙНАСЦІ ВУЧНЯЎ</w:t>
      </w:r>
    </w:p>
    <w:bookmarkEnd w:id="0"/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Вучні: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ведаюць азначэнні асноўных паняццяў: моладзь, грамадства, сацыяльная група, сацыяльная камунікацыя, сацыяльная мабільнасць, сацыяльная роля, сацыяльная страта, сацыяльная структура грамадства, сацыяльны рух, сацыяльнае дзеянне, сацыяльны інстытут, сацыяльны клас, сацыяльны працэс, сацыяльны статус, натоўп;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умеюць: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распазнаваць на аснове прыведзеных характарыстык асноўныя сацыяльныя агульнасці і групы, сферы жыцця грамадства, сацыяльныя інстытуты, сацыяльныя працэсы;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характарызаваць структуру і функцыі сацыяльнай групы, сацыяльны статус і ролі асобы, сацыяльную структуру як гарызантальную і вертыкальную арганізацыю грамадства, гарызантальную і вертыкальную мабільнасць, структуру сацыяльнай камунікацыі, моладзь як сацыяльную групу, сацыяльныя рухі;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тлумачыць і (або) канкрэтызаваць прыкладамі віды сацыяльных супольнасцей і груп, тыпы сацыяльных працэсаў, падыходы да сацыяльнай арганізацыі грамадства, віды і каналы сацыяльнай мабільнасці, масавыя дзеянні і віды масавых паводзін, віды сацыяльнай камунікацыі, асаблівасці масавай камунікацыі ў сучасным грамадстве;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аргументаваць уласны пункт гледжання па пытаннях, якія вывучаюцца;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даваць ацэнку вывучаным грамадскім з’явам і працэсам;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прымяняць засвоеныя веды і ўменні пры рашэнні вучэбна-пазнавальных і практычных задач.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Тэма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II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Палітычная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сфера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грамадства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7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гадзін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)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Палітыка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яе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роля ў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грамадскім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жыцці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Паняцце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палітыкі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Палітычныя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эліты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лід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Палітычная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сістэма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яе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функцыі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Дзяржава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ў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палітычнай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сістэме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Дзяржава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асноўны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палітычны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інстытут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Функцыі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дзяржавы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Форма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дзяржавы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Дэмакратыя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Паняцце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дэмакратыі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Формы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дэмакратыі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Віды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выбарчых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сістэм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Прынцыпы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дэмакратыі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Прававая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дзяржава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грамадзянская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супольнасць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Прынцыпы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прававой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дзяржавы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Грамадзянска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е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грамадства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я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го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асноўныя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інстытуты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Сродкі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масавай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інфармацыі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іх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роля ў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палітыцы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Палітычныя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ідэалогіі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Паняцце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функцыі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палітычнай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ідэалогіі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Асноўныя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віды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палітычнай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ідэалогіі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Ідэалагічная разнастайнасць сучаснасці.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Палітычныя партыі і грамадскія аб’яднанні.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Паняцце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палітычнай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партыі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яе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функцыі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Палітычныя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партыі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партыйныя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сістэмы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Грамадскія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арганізацыі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рухі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Абагульненне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па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тэме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II.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 ПАТРАБАВАННІ ДА ВЫНІКАЎ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ВУЧЭБНАЙ ДЗЕЙНАСЦІ ВУЧНЯЎ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Вучні: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ведаюць азначэнні асноўных паняццяў: дзяржава, грамадзянская супольнасць, дэмакратыя, выбарчая сістэма, канфедэрацыя, лідар, манархія, палітыка, палітычная ідэалогія, палітычная партыя, палітычная сістэма, палітычная эліта, прававая дзяржава, рэспубліка, унітарная дзяржава, федэрацыя;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умеюць: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распазнаваць на аснове прыведзеных характарыстык форму дзяржавы, грамадзянскую супольнасць, прававую дзяржаву, асноўныя віды палітычных ідэалогій, партыйныя сістэмы;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характарызаваць палітычны статус асобы, дзяржаву як асноўны палітычны інстытут, прамую і прадстаўнічую дэмакратыю, віды выбарчых сістэм, асноўныя інстытуты грамадзянскай супольнасці;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тлумачыць і (або) канкрэтызаваць прыкладамі сацыяльныя ролі асобы ў сістэме палітычных адносін (грамадзянін, выбаршчык, дэпутат), функцыі палітычнай сістэмы грамадства, асноўныя функцыі дзяржавы, прынцыпы дэмакратыі, прынцыпы прававой дзяржавы, узаемасувязь і ўзаемазалежнасць грамадзянскай супольнасці і прававой дзяржавы, функцыі палітычнай ідэалогіі, палітычнай партыі, ролю СМІ ў палітыцы, адрозненне палітычнай партыі ад грамадскай арганізацыі;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устанаўліваць узаемасувязі вывучаных сацыяльных аб’ектаў, з’яў, працэсаў, іх элементаў і асноўных функцый;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аргументаваць уласны пункт гледжання па пытаннях, якія вывучаюцца;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даваць ацэнку вывучаным грамадскім з’явам і працэсам;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прымяняць засвоеныя веды і ўменні пры рашэнні вучэбна-пазнавальных і практычных задач.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C132D" w:rsidRPr="000C132D" w:rsidRDefault="000C132D" w:rsidP="000C132D">
      <w:pPr>
        <w:keepNext/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Тэма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III.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Эканамічная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сфера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грамадства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(8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гадзін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)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Эканоміка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яе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роля ў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жыцці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чалавека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грамадства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Паняцце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эканомікі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Даброты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рэсурсы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вытворчасць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Эканамічныя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суб’екты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іх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узаемасувязі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Паняцце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эканамічнай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сістэмы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Уласнасць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даходы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Адносіны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ўласнасці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Асноўныя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формы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ўласнасці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Віды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даходаў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Пражытачны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мінімум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Грашова-крэдытная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сістэма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Грошы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іх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функцыі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формы.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Банкі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іх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функцыі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Уклады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крэдытаванне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Рынак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попыт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прапанова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рынкавы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кошт.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Паняцце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функцыі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рынку.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Попыт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прапанова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рынкавы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кошт.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Віды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рынкаў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Канкурэнцыя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яе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роля ў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эканоміцы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Паняцце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канкурэнцыі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Віды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канкурэнцыі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. М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е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е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джмент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Маркетынг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Фінансавая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сістэма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грамадства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Паняцце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фінансавай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сістэмы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Дзяржаўны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бюджэт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Падаткі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іх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віды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роля ў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эканоміцы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Дзяржава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эканоміка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Задачы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метады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дзяржаўнага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рэгулявання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эканомікі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Інфляцыя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яе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віды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наступствы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Беспрацоўе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, я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го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віды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наступствы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Сацыяльная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палітыка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Абагульненне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па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тэме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III.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bookmarkStart w:id="1" w:name="_Hlk126845525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 ПАТРАБАВАННІ ДА ВЫНІКАЎ</w:t>
      </w:r>
    </w:p>
    <w:p w:rsidR="000C132D" w:rsidRPr="000C132D" w:rsidRDefault="000C132D" w:rsidP="000C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ВУЧЭБНАЙ ДЗЕЙНАСЦІ ВУЧНЯЎ</w:t>
      </w:r>
    </w:p>
    <w:p w:rsidR="000C132D" w:rsidRPr="000C132D" w:rsidRDefault="000C132D" w:rsidP="000C1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bookmarkStart w:id="2" w:name="_Hlk126845802"/>
      <w:bookmarkEnd w:id="1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Вучні:</w:t>
      </w:r>
    </w:p>
    <w:p w:rsidR="000C132D" w:rsidRPr="000C132D" w:rsidRDefault="000C132D" w:rsidP="000C1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ведаюць азначэнні асноўных паняццяў: банк, беспрацоўе, бюджэт, грошы, даход, інфляцыя, канкурэнцыя, крэдыт, маркетынг, менеджмент, манаполія, падаткі, спажыванне, вытворчасць, рынак, уласнасць, фактар вытворчасці, фінансавая сістэма, цана, эканоміка;</w:t>
      </w:r>
    </w:p>
    <w:p w:rsidR="000C132D" w:rsidRPr="000C132D" w:rsidRDefault="000C132D" w:rsidP="000C1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умеюць:</w:t>
      </w:r>
    </w:p>
    <w:p w:rsidR="000C132D" w:rsidRPr="000C132D" w:rsidRDefault="000C132D" w:rsidP="000C1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распазнаваць на аснове прыведзеных характарыстык формы і адносіны ўласнасці, віды грошай, інфляцыю, манаполію;</w:t>
      </w:r>
    </w:p>
    <w:p w:rsidR="000C132D" w:rsidRPr="000C132D" w:rsidRDefault="000C132D" w:rsidP="000C1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характарызаваць эканамічныя сістэмы, прынцыпы крэдытавання, віды даходаў, функцыі рынку, функцыі грошай, віды рынкаў, віды канкурэнцыі, віды інфляцыі, віды беспрацоўя, маркетынг, метады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дзяржаўнага рэгулявання эканомікі, віды падаткаў, фактары вытворчасці, пражытачны мінімум;</w:t>
      </w:r>
    </w:p>
    <w:p w:rsidR="000C132D" w:rsidRPr="000C132D" w:rsidRDefault="000C132D" w:rsidP="000C1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тлумачыць і (або) канкрэтызаваць прыкладамі ўзаемасувязь і ўзаемазалежнасць паміж патрэбамі і рэсурсамі ў працэсе эканамічнага выбару; ролю і ўзаемасувязь эканамічных суб’ектаў у эканоміцы; узаемасувязь паміж попытам, прапановай і коштам; ролю падаткаў у эканоміцы; узаемасувязь менеджменту і эфектыўнасці вытворчасці; ролю канкурэнцыі ў развіцці эканомікі; сацыяльна-эканамічныя наступствы інфляцыі і беспрацоўя; сістэму сацыяльнай абароны;</w:t>
      </w:r>
    </w:p>
    <w:p w:rsidR="000C132D" w:rsidRPr="000C132D" w:rsidRDefault="000C132D" w:rsidP="000C1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устанаўліваць узаемасувязі вывучаных сацыяльных аб’ектаў, з’яў, працэсаў, іх элементаў і асноўных функцый;</w:t>
      </w:r>
    </w:p>
    <w:p w:rsidR="000C132D" w:rsidRPr="000C132D" w:rsidRDefault="000C132D" w:rsidP="000C1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аргументаваць уласны пункт гледжання па пытаннях, якія вывучаюцца;</w:t>
      </w:r>
    </w:p>
    <w:p w:rsidR="000C132D" w:rsidRPr="000C132D" w:rsidRDefault="000C132D" w:rsidP="000C1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даваць ацэнку вывучаным грамадскім з’явам і працэсам;</w:t>
      </w:r>
    </w:p>
    <w:p w:rsidR="000C132D" w:rsidRPr="000C132D" w:rsidRDefault="000C132D" w:rsidP="000C1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прымяняць засвоеныя веды і ўменні пры рашэнні вучэбна-пазнавальных і практычных задач.</w:t>
      </w:r>
    </w:p>
    <w:p w:rsidR="000C132D" w:rsidRPr="000C132D" w:rsidRDefault="000C132D" w:rsidP="000C1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bookmarkEnd w:id="2"/>
    <w:p w:rsidR="000C132D" w:rsidRPr="000C132D" w:rsidRDefault="000C132D" w:rsidP="000C132D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Тэма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IV.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Духоўная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сфера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грамадства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6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гадзін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)</w:t>
      </w:r>
    </w:p>
    <w:p w:rsidR="000C132D" w:rsidRPr="000C132D" w:rsidRDefault="000C132D" w:rsidP="000C132D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Мараль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Сутнасць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маральнай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рэгуляцыі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грамадскага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жыцця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Дынаміка маральных норм і ідэалаў. Этыка як навука пра мараль. </w:t>
      </w:r>
    </w:p>
    <w:p w:rsidR="000C132D" w:rsidRPr="000C132D" w:rsidRDefault="000C132D" w:rsidP="000C132D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Рэлігія. Сутнасць рэлігіі, яе функцыі. Структурныя элемэнты рэлігіі. Сацыяльная дынаміка рэлігіі.</w:t>
      </w:r>
    </w:p>
    <w:p w:rsidR="000C132D" w:rsidRPr="000C132D" w:rsidRDefault="000C132D" w:rsidP="000C132D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Філасофія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Паняцце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філасофіі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яе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структура.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Гістарычная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дынаміка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філасофіі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Філасофія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ў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сістэме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культуры.</w:t>
      </w:r>
    </w:p>
    <w:p w:rsidR="000C132D" w:rsidRPr="000C132D" w:rsidRDefault="000C132D" w:rsidP="000C132D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Навука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Навуковае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пазнанне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мэты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каштоўнасці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навукі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Узроўні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навуковага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пазнання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Класіфікацыя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навук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Навука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як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сацыяльны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інстытут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C132D" w:rsidRPr="000C132D" w:rsidRDefault="000C132D" w:rsidP="000C132D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Адукацыя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Паняцце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адукацыі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Адукацыя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як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сацыяльны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інстытут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Тэндэнцыі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развіцця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адукацыі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C132D" w:rsidRPr="000C132D" w:rsidRDefault="000C132D" w:rsidP="000C132D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Абагульненне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па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тэме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</w:rPr>
        <w:t>IV.</w:t>
      </w:r>
    </w:p>
    <w:p w:rsidR="000C132D" w:rsidRPr="000C132D" w:rsidRDefault="000C132D" w:rsidP="000C132D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533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bookmarkStart w:id="3" w:name="_Hlk126846259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 ПАТРАБАВАННІ ДА ВЫНІКАЎ</w:t>
      </w:r>
    </w:p>
    <w:p w:rsidR="000C132D" w:rsidRPr="000C132D" w:rsidRDefault="000C132D" w:rsidP="000C132D">
      <w:pPr>
        <w:shd w:val="clear" w:color="auto" w:fill="FFFFFF"/>
        <w:tabs>
          <w:tab w:val="left" w:pos="-78"/>
          <w:tab w:val="left" w:pos="533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ВУЧЭБНАЙ ДЗЕЙНАСЦІ ВУЧНЯЎ</w:t>
      </w:r>
    </w:p>
    <w:bookmarkEnd w:id="3"/>
    <w:p w:rsidR="000C132D" w:rsidRPr="000C132D" w:rsidRDefault="000C132D" w:rsidP="000C132D">
      <w:pPr>
        <w:widowControl w:val="0"/>
        <w:shd w:val="clear" w:color="auto" w:fill="FFFFFF"/>
        <w:tabs>
          <w:tab w:val="left" w:pos="-78"/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Вучні:</w:t>
      </w:r>
    </w:p>
    <w:p w:rsidR="000C132D" w:rsidRPr="000C132D" w:rsidRDefault="000C132D" w:rsidP="000C132D">
      <w:pPr>
        <w:widowControl w:val="0"/>
        <w:shd w:val="clear" w:color="auto" w:fill="FFFFFF"/>
        <w:tabs>
          <w:tab w:val="left" w:pos="-78"/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ведаюць азначэнні асноўных паняццяў: верацярпімасць, канфесія, навука, адукацыя, рэлігія, свабода сумлення, тэорыя, філасофія, эмпірыя, этыка;</w:t>
      </w:r>
    </w:p>
    <w:p w:rsidR="000C132D" w:rsidRPr="000C132D" w:rsidRDefault="000C132D" w:rsidP="000C132D">
      <w:pPr>
        <w:widowControl w:val="0"/>
        <w:shd w:val="clear" w:color="auto" w:fill="FFFFFF"/>
        <w:tabs>
          <w:tab w:val="left" w:pos="-78"/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умеюць:</w:t>
      </w:r>
    </w:p>
    <w:p w:rsidR="000C132D" w:rsidRPr="000C132D" w:rsidRDefault="000C132D" w:rsidP="000C132D">
      <w:pPr>
        <w:widowControl w:val="0"/>
        <w:shd w:val="clear" w:color="auto" w:fill="FFFFFF"/>
        <w:tabs>
          <w:tab w:val="left" w:pos="-78"/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распазнаваць на аснове прыведзеных характарыстык узроўні навуковага пазнання, рэлігіі, этычныя нормы;</w:t>
      </w:r>
    </w:p>
    <w:p w:rsidR="000C132D" w:rsidRPr="000C132D" w:rsidRDefault="000C132D" w:rsidP="000C132D">
      <w:pPr>
        <w:widowControl w:val="0"/>
        <w:shd w:val="clear" w:color="auto" w:fill="FFFFFF"/>
        <w:tabs>
          <w:tab w:val="left" w:pos="-78"/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характарызаваць асаблівасці маральнай рэгуляцыі; этыку як навуку аб маралі; структуру рэлігіі; свабоду сумлення і веравызнання; структуру 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lastRenderedPageBreak/>
        <w:t xml:space="preserve">філасофіі; філасофскія падыходы да пазнання рэчаіснасці; месца філасофіі ў сістэме культуры; асаблівасці навуковага пазнання; мэты і каштоўнасці навукі; тэндэнцыі ў развіцці адукацыі; </w:t>
      </w:r>
    </w:p>
    <w:p w:rsidR="000C132D" w:rsidRPr="000C132D" w:rsidRDefault="000C132D" w:rsidP="000C132D">
      <w:pPr>
        <w:widowControl w:val="0"/>
        <w:shd w:val="clear" w:color="auto" w:fill="FFFFFF"/>
        <w:tabs>
          <w:tab w:val="left" w:pos="-78"/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тлумачыць і (або) канкрэтызаваць прыкладамі функцыі рэлігіі, прыкладныя і фундаментальныя навуковыя даследаванні, секулярызацыю і сакралізацыю як працэсы развіцця рэлігіі, ролю адукацыі ў жыцці чалавека і грамадства, неабходнасць захавання норм этыкі незалежна ад мэт навуковых эксперыментаў;</w:t>
      </w:r>
    </w:p>
    <w:p w:rsidR="000C132D" w:rsidRPr="000C132D" w:rsidRDefault="000C132D" w:rsidP="000C132D">
      <w:pPr>
        <w:widowControl w:val="0"/>
        <w:shd w:val="clear" w:color="auto" w:fill="FFFFFF"/>
        <w:tabs>
          <w:tab w:val="left" w:pos="-78"/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устанаўліваць узаемасувязі вывучаных сацыяльных аб’ектаў, з’яў, працэсаў, іх элементаў і асноўных функцый;</w:t>
      </w:r>
    </w:p>
    <w:p w:rsidR="000C132D" w:rsidRPr="000C132D" w:rsidRDefault="000C132D" w:rsidP="000C132D">
      <w:pPr>
        <w:widowControl w:val="0"/>
        <w:shd w:val="clear" w:color="auto" w:fill="FFFFFF"/>
        <w:tabs>
          <w:tab w:val="left" w:pos="-78"/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аргументаваць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уласны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пункт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гледжання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па </w:t>
      </w:r>
      <w:proofErr w:type="spellStart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пытаннях</w:t>
      </w:r>
      <w:proofErr w:type="spellEnd"/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 якія вывучаюцца;</w:t>
      </w: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0C132D" w:rsidRPr="000C132D" w:rsidRDefault="000C132D" w:rsidP="000C132D">
      <w:pPr>
        <w:widowControl w:val="0"/>
        <w:shd w:val="clear" w:color="auto" w:fill="FFFFFF"/>
        <w:tabs>
          <w:tab w:val="left" w:pos="-78"/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даваць ацэнку вывучаным грамадскім з’явам і працэсам;</w:t>
      </w:r>
    </w:p>
    <w:p w:rsidR="000C132D" w:rsidRPr="000C132D" w:rsidRDefault="000C132D" w:rsidP="000C132D">
      <w:pPr>
        <w:widowControl w:val="0"/>
        <w:shd w:val="clear" w:color="auto" w:fill="FFFFFF"/>
        <w:tabs>
          <w:tab w:val="left" w:pos="-78"/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прымяняць засвоеныя веды і ўменні пры рашэнні вучэбна-пазнавальных і практычных задач.</w:t>
      </w:r>
    </w:p>
    <w:p w:rsidR="000C132D" w:rsidRPr="000C132D" w:rsidRDefault="000C132D" w:rsidP="000C132D">
      <w:pPr>
        <w:widowControl w:val="0"/>
        <w:shd w:val="clear" w:color="auto" w:fill="FFFFFF"/>
        <w:tabs>
          <w:tab w:val="left" w:pos="-78"/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0C132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Выніковае абагульненне (2 гадзіны).</w:t>
      </w:r>
      <w:bookmarkStart w:id="4" w:name="_GoBack"/>
      <w:bookmarkEnd w:id="4"/>
    </w:p>
    <w:sectPr w:rsidR="000C132D" w:rsidRPr="000C132D" w:rsidSect="000C132D">
      <w:head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FAF" w:rsidRDefault="00D06FAF">
      <w:pPr>
        <w:spacing w:after="0" w:line="240" w:lineRule="auto"/>
      </w:pPr>
      <w:r>
        <w:separator/>
      </w:r>
    </w:p>
  </w:endnote>
  <w:endnote w:type="continuationSeparator" w:id="0">
    <w:p w:rsidR="00D06FAF" w:rsidRDefault="00D0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FAF" w:rsidRDefault="00D06FAF">
      <w:pPr>
        <w:spacing w:after="0" w:line="240" w:lineRule="auto"/>
      </w:pPr>
      <w:r>
        <w:separator/>
      </w:r>
    </w:p>
  </w:footnote>
  <w:footnote w:type="continuationSeparator" w:id="0">
    <w:p w:rsidR="00D06FAF" w:rsidRDefault="00D0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32D" w:rsidRDefault="000C13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:rsidR="000C132D" w:rsidRDefault="000C13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2D"/>
    <w:rsid w:val="000C132D"/>
    <w:rsid w:val="00107D08"/>
    <w:rsid w:val="00D06FAF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5A3B"/>
  <w15:chartTrackingRefBased/>
  <w15:docId w15:val="{D06D113A-325F-4880-B3EF-DA1A6AE0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1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2023-09-04T08:22:00Z</dcterms:created>
  <dcterms:modified xsi:type="dcterms:W3CDTF">2023-09-04T08:22:00Z</dcterms:modified>
</cp:coreProperties>
</file>