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Учебная программа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по учебному предмету «Иностранный язык» (английский, немецкий, французский, испанский, китайский) для </w:t>
      </w:r>
      <w:bookmarkStart w:id="0" w:name="_Hlk126062936"/>
      <w:r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V</w:t>
      </w:r>
      <w:r w:rsidR="00EE7BFE"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I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I</w:t>
      </w:r>
      <w:bookmarkEnd w:id="0"/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класс</w:t>
      </w:r>
      <w:r w:rsidR="00EE7BFE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а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BF6F13" w:rsidRPr="00BF6F13" w:rsidRDefault="00BF6F13" w:rsidP="00BF6F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(базовый и повышенный уровни).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105 учебных часов для изучения иностранного языка на базовом уровне (3 учебных часа в неделю) и 175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классах; на 102 учебных часа для изучения иностранного языка на базовом уровне (3 учебных часа в неделю)  и 170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социокультурное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BF6F13" w:rsidRPr="00BF6F13" w:rsidRDefault="00BF6F13" w:rsidP="00BF6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bookmarkStart w:id="1" w:name="_Hlk126243906"/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Воспитательные цели: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bookmarkEnd w:id="1"/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4. Задачи обучения иностранному языку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5. Методы и формы обучения и воспитания.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</w:t>
      </w:r>
      <w:r w:rsidRPr="00BF6F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использовать различные формы работы (парные, групповые, индивидуальные и другие формы работы).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BF6F13">
        <w:rPr>
          <w:rFonts w:ascii="Times New Roman" w:eastAsia="Calibri" w:hAnsi="Times New Roman" w:cs="Times New Roman"/>
          <w:sz w:val="30"/>
          <w:szCs w:val="30"/>
        </w:rPr>
        <w:t>требований к результатам учебной деятельности учащихся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учащихся о нормах 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иностранного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языка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(фонетических, лексических, грамматических);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средстве общения, принятых правилах культуры речевого поведения;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владение правилами речевого этикета;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владение различными видами речевой деятельности (чтение, восприятие и понимание речи на слух, говорение, письменная речь);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сознательно использовать иноязычные речевые средства в целях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</w:t>
      </w:r>
      <w:r w:rsidRPr="00BF6F1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тематики.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умения взаимодействовать на иностранном языке с одноклассниками, педагогическим работником, с носителями языка в пределах изученной тематики, работать в коллективе, учитывать разные мнения, координировать работу в паре или малой группе;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коммуникативные способности учащегося, умения выбирать адекватные языковые и речевые средства для успешного решения коммуникативной задачи;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сформированная мотивация к изучению иностранного языка и учению в целом;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выбирать аргументы для обоснования собственной позиции и грамотно и аргументированно излагать свои мысли устно и письменно;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устанавливать причинно-следственные связи, формулировать выводы на основе анализа сведений или фактов;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извлекать информацию из письменных 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аудиотекстов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пределах изученной тематики;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использовать различные источники информации в учебно-познавательных целях, работать с текстовой и графической информацией, выделять главное;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рационально использовать информационно-коммуникационные технологии при решении различных задач. 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Личностные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доброжелательность, уважение, толерантность;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самосовершенствованию, мотивация продолжать изучение иностранного языка;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культурными особенностями страны изучаемого языка;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с культурой мира посредством иностранного языка (литература, музыка, искусство, обычаи и традиции, достопримечательности, еда, досуг);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речевой культуры в целом.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Межкультурная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стратегическая компетенция, владение которой призвано обеспечивать осмысление учащимися иной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Коммуникативная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учащемуся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Речевая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Языковая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Социокультурная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Компенсаторная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Учебно-познавательная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 и осознания учащимися принадлежности к родной культуре;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Изложенные положения определяют требования к содержанию образования.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BF6F13" w:rsidRPr="00BF6F13" w:rsidRDefault="00BF6F13" w:rsidP="00BF6F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4B7FDC" w:rsidRDefault="004B7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7FDC" w:rsidRPr="00BF6F13" w:rsidRDefault="004B7FDC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EE7BF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44"/>
        <w:gridCol w:w="6204"/>
      </w:tblGrid>
      <w:tr w:rsidR="00BF6F13" w:rsidRPr="00BF6F13" w:rsidTr="00D109C9">
        <w:trPr>
          <w:trHeight w:val="20"/>
        </w:trPr>
        <w:tc>
          <w:tcPr>
            <w:tcW w:w="10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Сфера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общения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Внешность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и характер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Описать внешность человека и его характер;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расспросить о внешности и характере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друга (членов семьи);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высказать и аргументировать свое мнение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по поводу характера человека;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высказать комплимент по поводу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 xml:space="preserve">внешности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обсудить характер героя фильма (книги)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Покупки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различных магазинах в Республике Беларусь;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магазинах в стране изучаемого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запросить и сообщить информацию при покупке непродовольственных товаров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дать совет при выборе покупки;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рассказать о своем отношении к покупкам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Друзья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Рассказать о своих друзьях и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знакомых (внешность, характер, любимые занятия);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историю знакомства с другом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расспросить собеседника о его друзьях;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высказать мнение о настоящей дружбе, аргументируя свою точку зрения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Жизнь в городе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и деревне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Описать город или деревню;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 собеседника о преимуществах/недостатках его места жительства;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спросить и объяснить дорогу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провести экскурсию по своему городу или деревне;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жизнь в городской и сельской местности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>Учебно-трудовая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Урок иностранного языка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Выразить свое отношение к изучению иностранного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об уроке иностранного языка;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обосновать важность изучения иностранного языка 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обсудить способы изучения иностранного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расспросить о выполнении домашнего задания по иностранному языку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Спорт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популярных видах спорта;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рассказать о выдающихся спортсменах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br/>
              <w:t>Республики Беларусь;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собеседника о выдающихся спортсменах страны изучаемого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собеседника об индивидуальных занятиях спортом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выразить свое отношение к занятиям спортом и аргументировать его;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дать советы по поддержанию физической формы;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рассказать об истории Олимпийских игр (о крупнейших спортивных соревнованиях)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Путешествие по разным странам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Высказать и аргументировать свое отношение к путешествию различными видами транспорта;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Заказать (купить) билет на автобус (поезд, самолет);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своем реальном (воображаемом) путешествии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обсудить маршрут путешествия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поделиться впечатлениями о путешествии;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порекомендовать посетить страну/город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иноязычные тексты монологического и диалогического характера, предъявляемые педагогическим работником и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 или видеозаписи, в естественном темпе, с вербальной опорой,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1–2 %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песня, легенда, объявление, фрагмент видеофильма, диалог.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диалогов: диалог-расспрос, диалог – 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информацию, сочетая описание, повествование и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монологического высказывания: описание, сообщение, повествование, сравнение.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8–10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частично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частично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(просмотровое, поисковое);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фактами текста и событиями.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2–3 % незнакомых слов, не препятствующих пониманию. Объем текста: примерно 2200–3000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Тексты, ориентированные на относительно полное понимание, могут включать 1–2 % незнакомых слов, раскрытие значения которых возможно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использовании двуязычного словаря. Объем текста: примерно 1700–2500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биография, статья из журнала, приглашение, список покупок, e-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туристическая брошюра.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личное письмо в пределах изученной тематики,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60–80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 предложении (значимые и служебные части речи). Ударение в многосложных словах.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ness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less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глаголов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составные имена прилагательные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kind-hearted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имена существительные, употребляемые только в единственном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advice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money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knowledge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множественном числе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trousers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outskirts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cattle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clothes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имена существительные в единственном числе, имеющие форму множественного числа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gymnastics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athletics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артикль с названиями видов спорта и спортивных соревнований, с названиями достопримечательностей (театров, кинотеатров, музеев, отелей, аэропортов, парков, площадей).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субстантивированные числительные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hundreds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of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books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неопределенные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neither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either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Perfect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Continuous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глаголы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Continuous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действий в будущем; выражение привычных действий в прошлом с помощью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used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Модальные глаголы: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сравнение употребления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have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must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употребление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could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able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возможности или способности выполнения действий в прошлом.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Наречие: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имя прилагательное, имя прилагательное +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enough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 Предлог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: for (two years), since, before, after, till, until.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: if, in case, when.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условия и времени.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усиление степеней сравнения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a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lot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far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much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longer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slightly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a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bit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a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little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faster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Passive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Passive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Герундий: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герундий в функции подлежащего, дополнения и части сказуемого*.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Краткие структуры согласия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I.);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несогласия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gram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Neither</w:t>
      </w:r>
      <w:proofErr w:type="spellEnd"/>
      <w:proofErr w:type="gram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I.)*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 иноязычных словах. Интонационное оформление сложных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мужского рода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ing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ig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lich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имя прилагательное + имя прилагательное.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bookmarkStart w:id="3" w:name="_Hlk132203018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уффиксы имен существительных мужского рода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nom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soph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bookmarkEnd w:id="3"/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 имен существительных (определение по формальным признакам): мужской род – отглагольные имена существительные; имена существительные с суффиксами мужского рода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(см. «Лексика»). Склонение имен существительных мужского рода. Множественное число имен существительных мужского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Артикль: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определенный артикль, если перед именем существительным стоит порядковое числительное или имя прилагательное в превосходной степени.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неопределенного артикля, притяжательных местоимений и отрицательного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kein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Степени сравнения имен прилагательных. Особые случаи образования степеней сравнения имен прилагательных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gut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hoch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nah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количественные и порядковые числительные свыше 100.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Mестоимениe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указательные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);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неопределенное местоимение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модальный глагол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sollen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запроса, поручения, сомнения в вопросительных предложениях.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особые случаи образования степеней сравнения наречий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gern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oft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viel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ohne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требующий винительного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порядок слов в придаточных предложениях; придаточные дополнительные предложения с союзами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dass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ob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наречиями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dann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danach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darum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deshalb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выступающими в роли сочинительных союзов.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Сравнительная конструкция «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wie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als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имя существительное».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определенного артикля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der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die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das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местоимений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);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);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модальный глагол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sollte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совета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gegen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требующий винительного падежа*.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дополнительные предложения с союзами (союзными словами)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was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woher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wann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wohin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wie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с двойным союзом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nicht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…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sondern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auch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W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ü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rde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Infinitiv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вежливого предложения, просьбы, совета, рекомендации.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Фразовое ударение.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iste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ssion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мужской и женский род имен существительных. Множественное число имен существительных.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частичный артикль в словосочетании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faire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du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sport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случаи отсутствия артикля.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особые формы женского рода имен прилагательных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grosse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rousse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basse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épaisse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fraîche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longue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;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franche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gentille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jalouse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sotte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maligne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правописания имен прилагательных, обозначающих цвет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yeux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marron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cheveux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châtain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clair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личные местоимения в функции прямого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la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nous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vous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косвенного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lui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nous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vous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дополнений; сложные формы вопросительных местоимений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lequel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laquelle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простые и сложные формы указательных местоимений.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повелительное наклонение. Способы выражения будущего времени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proche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Способы выражения прошедшего времени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récent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composé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l’imparfait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(повторение).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сравнения наречий; наречия места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y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Место наречия в предложении.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предлоги времени и места (повторение). Управление глаголов.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обстоятельственными.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неопределенные имена прилагательные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chaque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tout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(-е);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quelques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plusieurs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certains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es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certain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)*.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числительное: особые случаи употребления количественных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порядковых числительных*.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Вопросительные предложения с вопросительными словами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comment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сложносочиненных,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сложноподчиненных,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вопросительн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восклицательных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ción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sión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 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ión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anti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-*.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Глагол: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систематизация группы настоящих и прошедших времен глагола.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Сослагательное наклонение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p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resente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subjuntivo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Повелительное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modo imperativo </w:t>
      </w:r>
      <w:bookmarkStart w:id="4" w:name="_Hlk121406770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(imperativo </w:t>
      </w:r>
      <w:bookmarkEnd w:id="4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afirmativo, imperativo negativo).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Условное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modo potencial (condicional) simple.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(дополнительными, подлежащными).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отрицательные и неопределенные местоимения*.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времени и цели*.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иноязычные тексты монологического и диалогического характера, предъявляемые педагогическим работником в звукозаписи, в естественном темпе, с вербальной опорой, с разной полнотой и точностью проникновения в их содержание: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выделять основную информацию в текстах, содержащих 1–2 %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песня, легенда, объявление, фрагмент видеофильма, диалог.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 полученной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диалогов: диалог-расспрос, диалог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информацию, сочетая описание, повествование и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сообщение, повествование,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8–10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тексты, написанные с помощью иероглифов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(просмотровое, по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фактами текста и событиями.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Тексты, предназначенные для понимания основного содержания, могут включать до 2–3 % незнакомых слов, не препятствующих пониманию.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0,5–0,75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относительно полное понимание, могут включать 1–2 % незнакомых слов, раскрытие значения которых возможно при использовании двуязычного словаря.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0,3–0,5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читать иероглифы (200–550) и тексты (объем до 0,3 страницы),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биография, статья из журнала, приглашение, список покупок, e-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туристическая брошюра.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личное письмо в пределах изученной тематики,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 – 60–80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ключевые элементы иероглифов (графемы) – 64 единицы; иероглифы (140–400 единиц) и тексты, написанные иероглифами.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вопросительных предложений с окончаниями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是不是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сравнения имен прилагательных с помощью сравнительных конструкций: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没有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…;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D9AD369" wp14:editId="47AD4D2B">
            <wp:extent cx="123825" cy="133350"/>
            <wp:effectExtent l="0" t="0" r="9525" b="0"/>
            <wp:docPr id="144" name="Рисунок 144" descr="0200007D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00007D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…в предложениях с глагольным сказуемым; редупликация имен прилагательных.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числительные от 1000 до 10 000. Выражения приблизительного количества: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E764548" wp14:editId="7A4CD31D">
            <wp:extent cx="133350" cy="133350"/>
            <wp:effectExtent l="0" t="0" r="0" b="0"/>
            <wp:docPr id="149" name="Рисунок 149" descr="0200007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0200007E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счетное слово + имя существительное;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+ «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百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万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» + счетное слово + имя существительное; «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+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счетное слово + имя существительное; «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百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万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+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+ счетное слово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имя существительное (имя прилагательное);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一两个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二三十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Конструкция «числительное +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+ счетное слово».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продолженное время. Редупликация глаголов. Использование глаголов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让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让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побуждения, приглашения, просьбы.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наречие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一会儿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 Наречия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提前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以后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 Наречия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已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Частица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-фразы); частица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предложениях, выражающих предположение.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Вспомогательное слово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Дополнение состояния (…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Результативные дополнения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错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Простое дополнение направления со словами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или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Вопросительные предложения с окончаниями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是不是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предложения с дополнением длительности.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двойным объектом.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предлогом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Побудительное предложение (</w:t>
      </w:r>
      <w:proofErr w:type="gramStart"/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别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….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расположения определений, обстоятельств.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终于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BF6F13" w:rsidRPr="00BF6F13" w:rsidSect="00EE7B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13"/>
    <w:rsid w:val="004B7FDC"/>
    <w:rsid w:val="00953583"/>
    <w:rsid w:val="00BF6F13"/>
    <w:rsid w:val="00E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9CBC"/>
  <w15:chartTrackingRefBased/>
  <w15:docId w15:val="{4E77C4E3-E696-44FC-8ED5-E957DDF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BF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BF6F13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BF6F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BF6F13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BF6F13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BF6F13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BF6F13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BF6F1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BF6F13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F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F6F13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F6F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BF6F13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BF6F13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BF6F13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BF6F13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BF6F13"/>
  </w:style>
  <w:style w:type="paragraph" w:styleId="a5">
    <w:name w:val="header"/>
    <w:basedOn w:val="a1"/>
    <w:link w:val="a6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F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BF6F1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BF6F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F13"/>
    <w:rPr>
      <w:rFonts w:cs="Times New Roman"/>
    </w:rPr>
  </w:style>
  <w:style w:type="character" w:styleId="a9">
    <w:name w:val="Hyperlink"/>
    <w:uiPriority w:val="99"/>
    <w:rsid w:val="00BF6F13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BF6F13"/>
    <w:rPr>
      <w:rFonts w:cs="Times New Roman"/>
      <w:i/>
    </w:rPr>
  </w:style>
  <w:style w:type="paragraph" w:styleId="ab">
    <w:name w:val="List Paragraph"/>
    <w:basedOn w:val="a1"/>
    <w:uiPriority w:val="99"/>
    <w:qFormat/>
    <w:rsid w:val="00BF6F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BF6F1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BF6F13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BF6F13"/>
    <w:rPr>
      <w:rFonts w:cs="Times New Roman"/>
      <w:b/>
    </w:rPr>
  </w:style>
  <w:style w:type="character" w:customStyle="1" w:styleId="w">
    <w:name w:val="w"/>
    <w:uiPriority w:val="99"/>
    <w:rsid w:val="00BF6F13"/>
    <w:rPr>
      <w:rFonts w:cs="Times New Roman"/>
    </w:rPr>
  </w:style>
  <w:style w:type="paragraph" w:customStyle="1" w:styleId="af0">
    <w:name w:val="[Без стиля]"/>
    <w:rsid w:val="00BF6F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BF6F1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BF6F13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BF6F13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BF6F13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BF6F13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BF6F13"/>
  </w:style>
  <w:style w:type="character" w:styleId="af4">
    <w:name w:val="annotation reference"/>
    <w:uiPriority w:val="99"/>
    <w:semiHidden/>
    <w:unhideWhenUsed/>
    <w:rsid w:val="00BF6F1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F1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F6F1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F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F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BF6F13"/>
  </w:style>
  <w:style w:type="table" w:styleId="af9">
    <w:name w:val="Table Grid"/>
    <w:basedOn w:val="a3"/>
    <w:rsid w:val="00BF6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BF6F13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F6F13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BF6F13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BF6F13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BF6F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BF6F13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F6F13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BF6F1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BF6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BF6F13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BF6F1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BF6F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BF6F13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BF6F13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BF6F13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BF6F13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BF6F13"/>
  </w:style>
  <w:style w:type="paragraph" w:styleId="23">
    <w:name w:val="Body Text Indent 2"/>
    <w:basedOn w:val="a1"/>
    <w:link w:val="28"/>
    <w:uiPriority w:val="99"/>
    <w:rsid w:val="00BF6F13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BF6F13"/>
  </w:style>
  <w:style w:type="character" w:customStyle="1" w:styleId="16">
    <w:name w:val="Основной текст с отступом Знак1"/>
    <w:link w:val="aff"/>
    <w:uiPriority w:val="99"/>
    <w:locked/>
    <w:rsid w:val="00BF6F13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BF6F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F6F13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BF6F13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BF6F13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BF6F13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BF6F13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BF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BF6F13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BF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BF6F1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BF6F13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BF6F13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BF6F13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BF6F1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BF6F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BF6F13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BF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BF6F13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BF6F1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BF6F1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BF6F13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BF6F13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BF6F13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BF6F1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BF6F1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BF6F13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BF6F1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BF6F13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BF6F1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BF6F1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BF6F1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BF6F1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BF6F1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BF6F13"/>
  </w:style>
  <w:style w:type="paragraph" w:customStyle="1" w:styleId="afff1">
    <w:name w:val="Ñàíü¸"/>
    <w:basedOn w:val="a1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BF6F13"/>
  </w:style>
  <w:style w:type="character" w:customStyle="1" w:styleId="c4">
    <w:name w:val="c4"/>
    <w:basedOn w:val="a2"/>
    <w:uiPriority w:val="99"/>
    <w:rsid w:val="00BF6F13"/>
  </w:style>
  <w:style w:type="paragraph" w:customStyle="1" w:styleId="c25">
    <w:name w:val="c2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BF6F13"/>
  </w:style>
  <w:style w:type="paragraph" w:customStyle="1" w:styleId="c58">
    <w:name w:val="c58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BF6F13"/>
  </w:style>
  <w:style w:type="paragraph" w:customStyle="1" w:styleId="c35">
    <w:name w:val="c3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BF6F1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BF6F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BF6F1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BF6F13"/>
  </w:style>
  <w:style w:type="paragraph" w:customStyle="1" w:styleId="111">
    <w:name w:val="Список_11"/>
    <w:uiPriority w:val="99"/>
    <w:rsid w:val="00BF6F13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F6F1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BF6F13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BF6F13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BF6F13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BF6F13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BF6F13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F6F13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BF6F13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BF6F13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BF6F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BF6F13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BF6F13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BF6F13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BF6F13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BF6F13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BF6F13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BF6F13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BF6F13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BF6F13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BF6F1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BF6F13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BF6F13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BF6F1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BF6F13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BF6F13"/>
    <w:rPr>
      <w:b/>
      <w:bCs/>
    </w:rPr>
  </w:style>
  <w:style w:type="character" w:customStyle="1" w:styleId="afffe">
    <w:name w:val="курсив"/>
    <w:uiPriority w:val="99"/>
    <w:rsid w:val="00BF6F13"/>
    <w:rPr>
      <w:i/>
      <w:iCs/>
    </w:rPr>
  </w:style>
  <w:style w:type="character" w:customStyle="1" w:styleId="affff">
    <w:name w:val="полужирный курсив"/>
    <w:uiPriority w:val="99"/>
    <w:rsid w:val="00BF6F13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BF6F13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BF6F1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BF6F1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BF6F13"/>
    <w:rPr>
      <w:i/>
      <w:iCs/>
    </w:rPr>
  </w:style>
  <w:style w:type="paragraph" w:customStyle="1" w:styleId="1d">
    <w:name w:val="Заголовок1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BF6F1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BF6F13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BF6F13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BF6F13"/>
    <w:rPr>
      <w:b/>
      <w:bCs/>
    </w:rPr>
  </w:style>
  <w:style w:type="character" w:customStyle="1" w:styleId="200">
    <w:name w:val="разрядка 200"/>
    <w:uiPriority w:val="99"/>
    <w:rsid w:val="00BF6F13"/>
  </w:style>
  <w:style w:type="paragraph" w:customStyle="1" w:styleId="affff6">
    <w:name w:val="Практическая названи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BF6F13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BF6F13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BF6F13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BF6F1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BF6F13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BF6F13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BF6F13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BF6F13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BF6F13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BF6F13"/>
  </w:style>
  <w:style w:type="character" w:customStyle="1" w:styleId="txt">
    <w:name w:val="txt"/>
    <w:uiPriority w:val="99"/>
    <w:rsid w:val="00BF6F13"/>
  </w:style>
  <w:style w:type="character" w:customStyle="1" w:styleId="39">
    <w:name w:val="Основной текст (3)_"/>
    <w:link w:val="310"/>
    <w:uiPriority w:val="99"/>
    <w:locked/>
    <w:rsid w:val="00BF6F1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BF6F1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BF6F13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BF6F13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BF6F13"/>
  </w:style>
  <w:style w:type="character" w:customStyle="1" w:styleId="43">
    <w:name w:val="Основной текст (4)_"/>
    <w:link w:val="4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BF6F13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BF6F13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BF6F1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BF6F13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BF6F13"/>
    <w:rPr>
      <w:u w:val="thick"/>
    </w:rPr>
  </w:style>
  <w:style w:type="table" w:customStyle="1" w:styleId="118">
    <w:name w:val="Сетка таблицы1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BF6F13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BF6F13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BF6F13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BF6F13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BF6F13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BF6F13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BF6F13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BF6F13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BF6F13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BF6F13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BF6F13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BF6F13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BF6F13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BF6F13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BF6F13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BF6F13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BF6F1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BF6F13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BF6F13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BF6F13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BF6F13"/>
    <w:pPr>
      <w:jc w:val="center"/>
    </w:pPr>
    <w:rPr>
      <w:b/>
      <w:bCs/>
    </w:rPr>
  </w:style>
  <w:style w:type="paragraph" w:customStyle="1" w:styleId="Normal1">
    <w:name w:val="Normal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BF6F1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BF6F13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BF6F13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BF6F13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BF6F1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BF6F13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BF6F13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BF6F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BF6F13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BF6F13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BF6F13"/>
    <w:pPr>
      <w:spacing w:line="80" w:lineRule="atLeast"/>
    </w:pPr>
  </w:style>
  <w:style w:type="paragraph" w:customStyle="1" w:styleId="U11">
    <w:name w:val="U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BF6F13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BF6F13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BF6F13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BF6F13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BF6F13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BF6F13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BF6F13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BF6F1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BF6F13"/>
  </w:style>
  <w:style w:type="character" w:customStyle="1" w:styleId="s1">
    <w:name w:val="s1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BF6F13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BF6F13"/>
    <w:rPr>
      <w:color w:val="000000"/>
      <w:w w:val="100"/>
    </w:rPr>
  </w:style>
  <w:style w:type="character" w:customStyle="1" w:styleId="s3">
    <w:name w:val="s3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BF6F13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BF6F13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BF6F13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BF6F13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BF6F13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BF6F13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BF6F13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BF6F13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BF6F13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BF6F13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BF6F13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BF6F13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BF6F13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BF6F13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BF6F13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BF6F13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BF6F13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BF6F1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BF6F13"/>
  </w:style>
  <w:style w:type="paragraph" w:customStyle="1" w:styleId="311">
    <w:name w:val="Заголовок №31"/>
    <w:basedOn w:val="a1"/>
    <w:link w:val="3b"/>
    <w:uiPriority w:val="99"/>
    <w:rsid w:val="00BF6F13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BF6F13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BF6F13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BF6F13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BF6F13"/>
  </w:style>
  <w:style w:type="paragraph" w:customStyle="1" w:styleId="310">
    <w:name w:val="Основной текст (3)1"/>
    <w:basedOn w:val="a1"/>
    <w:link w:val="39"/>
    <w:uiPriority w:val="99"/>
    <w:rsid w:val="00BF6F13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BF6F13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BF6F13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BF6F13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BF6F13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BF6F13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BF6F13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BF6F13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BF6F13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BF6F13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BF6F13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BF6F13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BF6F13"/>
  </w:style>
  <w:style w:type="character" w:customStyle="1" w:styleId="4a">
    <w:name w:val="Основной текст (4) + Не курсив"/>
    <w:uiPriority w:val="99"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BF6F13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BF6F13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BF6F13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BF6F13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BF6F13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BF6F13"/>
    <w:rPr>
      <w:lang w:val="en-US" w:eastAsia="en-US"/>
    </w:rPr>
  </w:style>
  <w:style w:type="character" w:customStyle="1" w:styleId="translation-chunk">
    <w:name w:val="translation-chunk"/>
    <w:uiPriority w:val="99"/>
    <w:rsid w:val="00BF6F13"/>
  </w:style>
  <w:style w:type="character" w:customStyle="1" w:styleId="221">
    <w:name w:val="Знак Знак22"/>
    <w:uiPriority w:val="99"/>
    <w:locked/>
    <w:rsid w:val="00BF6F13"/>
  </w:style>
  <w:style w:type="character" w:customStyle="1" w:styleId="afffffff4">
    <w:name w:val="Òåêñò âûíîñêè Çíàê"/>
    <w:uiPriority w:val="99"/>
    <w:rsid w:val="00BF6F13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BF6F13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BF6F13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BF6F13"/>
  </w:style>
  <w:style w:type="character" w:customStyle="1" w:styleId="521">
    <w:name w:val="Заголовок №5 (2)_"/>
    <w:link w:val="5210"/>
    <w:uiPriority w:val="99"/>
    <w:locked/>
    <w:rsid w:val="00BF6F1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BF6F13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BF6F13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BF6F13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BF6F13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6F13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BF6F13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BF6F13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BF6F13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BF6F13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BF6F13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BF6F13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BF6F13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BF6F13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BF6F13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BF6F13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BF6F13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BF6F13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BF6F13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BF6F13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BF6F13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BF6F13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BF6F13"/>
    <w:rPr>
      <w:rFonts w:ascii="SimSun" w:eastAsia="SimSun" w:cs="SimSun"/>
    </w:rPr>
  </w:style>
  <w:style w:type="character" w:customStyle="1" w:styleId="afffffffe">
    <w:name w:val="школьная"/>
    <w:uiPriority w:val="99"/>
    <w:rsid w:val="00BF6F13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BF6F13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BF6F13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BF6F13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BF6F13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BF6F13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BF6F13"/>
  </w:style>
  <w:style w:type="character" w:customStyle="1" w:styleId="215">
    <w:name w:val="Знак Знак21"/>
    <w:uiPriority w:val="99"/>
    <w:locked/>
    <w:rsid w:val="00BF6F13"/>
  </w:style>
  <w:style w:type="character" w:customStyle="1" w:styleId="1110">
    <w:name w:val="Знак Знак111"/>
    <w:uiPriority w:val="99"/>
    <w:locked/>
    <w:rsid w:val="00BF6F13"/>
  </w:style>
  <w:style w:type="character" w:customStyle="1" w:styleId="2fd">
    <w:name w:val="Сноска (2)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BF6F13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BF6F13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BF6F13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BF6F13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BF6F13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BF6F13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BF6F13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BF6F13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BF6F13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F6F1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BF6F13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BF6F13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BF6F13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BF6F13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BF6F13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BF6F1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BF6F13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BF6F13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BF6F13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BF6F13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BF6F13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BF6F13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BF6F13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BF6F13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BF6F13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BF6F13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BF6F13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BF6F13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BF6F13"/>
    <w:rPr>
      <w:lang w:val="ru-RU" w:eastAsia="ru-RU"/>
    </w:rPr>
  </w:style>
  <w:style w:type="character" w:customStyle="1" w:styleId="231">
    <w:name w:val="Знак Знак23"/>
    <w:uiPriority w:val="99"/>
    <w:rsid w:val="00BF6F13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BF6F1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BF6F13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BF6F13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BF6F13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BF6F13"/>
    <w:rPr>
      <w:vertAlign w:val="superscript"/>
    </w:rPr>
  </w:style>
  <w:style w:type="paragraph" w:customStyle="1" w:styleId="1ff5">
    <w:name w:val="Список 1"/>
    <w:basedOn w:val="afff8"/>
    <w:uiPriority w:val="99"/>
    <w:rsid w:val="00BF6F13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BF6F13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BF6F1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BF6F13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BF6F1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BF6F13"/>
    <w:rPr>
      <w:b/>
      <w:bCs/>
    </w:rPr>
  </w:style>
  <w:style w:type="character" w:customStyle="1" w:styleId="65">
    <w:name w:val="Основной текст (6) + Курсив"/>
    <w:uiPriority w:val="99"/>
    <w:rsid w:val="00BF6F1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BF6F13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BF6F13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BF6F13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BF6F13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BF6F13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BF6F13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BF6F13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BF6F13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BF6F1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BF6F13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BF6F13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BF6F13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BF6F13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BF6F13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BF6F13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BF6F13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BF6F13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BF6F13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BF6F13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BF6F13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BF6F13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BF6F13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BF6F13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BF6F13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BF6F13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BF6F13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BF6F13"/>
    <w:pPr>
      <w:spacing w:line="400" w:lineRule="atLeast"/>
    </w:pPr>
  </w:style>
  <w:style w:type="paragraph" w:customStyle="1" w:styleId="TesTStYLe">
    <w:name w:val="TesT StYLe"/>
    <w:uiPriority w:val="99"/>
    <w:rsid w:val="00BF6F1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BF6F13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BF6F1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BF6F1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BF6F13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BF6F13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BF6F13"/>
    <w:pPr>
      <w:numPr>
        <w:numId w:val="12"/>
      </w:numPr>
    </w:pPr>
  </w:style>
  <w:style w:type="numbering" w:customStyle="1" w:styleId="StyleOutlinenumbered">
    <w:name w:val="Style Outline numbered"/>
    <w:rsid w:val="00BF6F13"/>
    <w:pPr>
      <w:numPr>
        <w:numId w:val="9"/>
      </w:numPr>
    </w:pPr>
  </w:style>
  <w:style w:type="numbering" w:customStyle="1" w:styleId="StyleOutlinenumbered2">
    <w:name w:val="Style Outline numbered2"/>
    <w:rsid w:val="00BF6F13"/>
    <w:pPr>
      <w:numPr>
        <w:numId w:val="2"/>
      </w:numPr>
    </w:pPr>
  </w:style>
  <w:style w:type="numbering" w:customStyle="1" w:styleId="StyleOutlinenumbered1">
    <w:name w:val="Style Outline numbered1"/>
    <w:rsid w:val="00BF6F13"/>
    <w:pPr>
      <w:numPr>
        <w:numId w:val="10"/>
      </w:numPr>
    </w:pPr>
  </w:style>
  <w:style w:type="numbering" w:customStyle="1" w:styleId="StyleOutlinenumbered111">
    <w:name w:val="Style Outline numbered111"/>
    <w:rsid w:val="00BF6F13"/>
  </w:style>
  <w:style w:type="numbering" w:customStyle="1" w:styleId="StyleOutlinenumbered3">
    <w:name w:val="Style Outline numbered3"/>
    <w:rsid w:val="00BF6F13"/>
  </w:style>
  <w:style w:type="numbering" w:customStyle="1" w:styleId="StyleOutlinenumbered21">
    <w:name w:val="Style Outline numbered21"/>
    <w:rsid w:val="00BF6F13"/>
  </w:style>
  <w:style w:type="numbering" w:customStyle="1" w:styleId="StyleOutlinenumbered12">
    <w:name w:val="Style Outline numbered12"/>
    <w:rsid w:val="00BF6F13"/>
  </w:style>
  <w:style w:type="character" w:customStyle="1" w:styleId="tlid-translation">
    <w:name w:val="tlid-translation"/>
    <w:basedOn w:val="a2"/>
    <w:rsid w:val="00BF6F13"/>
  </w:style>
  <w:style w:type="character" w:customStyle="1" w:styleId="afffffffff0">
    <w:name w:val="Знак Знак"/>
    <w:uiPriority w:val="99"/>
    <w:semiHidden/>
    <w:rsid w:val="00BF6F13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BF6F13"/>
  </w:style>
  <w:style w:type="character" w:customStyle="1" w:styleId="1ff6">
    <w:name w:val="Знак Знак1"/>
    <w:locked/>
    <w:rsid w:val="00BF6F13"/>
  </w:style>
  <w:style w:type="character" w:customStyle="1" w:styleId="57">
    <w:name w:val="Знак Знак5"/>
    <w:basedOn w:val="a2"/>
    <w:uiPriority w:val="99"/>
    <w:semiHidden/>
    <w:locked/>
    <w:rsid w:val="00BF6F13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BF6F13"/>
  </w:style>
  <w:style w:type="character" w:customStyle="1" w:styleId="y2iqfc">
    <w:name w:val="y2iqfc"/>
    <w:basedOn w:val="a2"/>
    <w:rsid w:val="00BF6F13"/>
  </w:style>
  <w:style w:type="character" w:customStyle="1" w:styleId="hps">
    <w:name w:val="hps"/>
    <w:basedOn w:val="a2"/>
    <w:rsid w:val="00BF6F13"/>
    <w:rPr>
      <w:rFonts w:cs="Times New Roman"/>
    </w:rPr>
  </w:style>
  <w:style w:type="character" w:customStyle="1" w:styleId="normaltextrun">
    <w:name w:val="normaltextrun"/>
    <w:rsid w:val="00BF6F13"/>
  </w:style>
  <w:style w:type="paragraph" w:customStyle="1" w:styleId="paragraph">
    <w:name w:val="paragraph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BF6F13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BF6F13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BF6F13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BF6F13"/>
    <w:rPr>
      <w:rFonts w:ascii="Symbol" w:hAnsi="Symbol" w:hint="default"/>
    </w:rPr>
  </w:style>
  <w:style w:type="character" w:customStyle="1" w:styleId="3f3">
    <w:name w:val="Нижний колонтитул Знак3"/>
    <w:locked/>
    <w:rsid w:val="00BF6F13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BF6F13"/>
    <w:rPr>
      <w:sz w:val="24"/>
      <w:lang w:val="ru-RU" w:eastAsia="ru-RU"/>
    </w:rPr>
  </w:style>
  <w:style w:type="character" w:customStyle="1" w:styleId="1ff7">
    <w:name w:val="Подзаголовок Знак1"/>
    <w:locked/>
    <w:rsid w:val="00BF6F13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2ff2">
    <w:name w:val="Подзаголовок Знак2"/>
    <w:rsid w:val="00BF6F13"/>
    <w:rPr>
      <w:rFonts w:ascii="Cambria" w:hAnsi="Cambria"/>
      <w:sz w:val="24"/>
    </w:rPr>
  </w:style>
  <w:style w:type="paragraph" w:customStyle="1" w:styleId="3f5">
    <w:name w:val="З3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BF6F13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BF6F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BF6F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BF6F13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BF6F1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BF6F1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BF6F13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BF6F13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BF6F13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BF6F13"/>
  </w:style>
  <w:style w:type="character" w:customStyle="1" w:styleId="FontStyle28">
    <w:name w:val="Font Style28"/>
    <w:rsid w:val="00BF6F13"/>
    <w:rPr>
      <w:rFonts w:ascii="Times New Roman" w:hAnsi="Times New Roman"/>
      <w:sz w:val="18"/>
    </w:rPr>
  </w:style>
  <w:style w:type="character" w:customStyle="1" w:styleId="FontStyle30">
    <w:name w:val="Font Style30"/>
    <w:rsid w:val="00BF6F13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BF6F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BF6F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BF6F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BF6F1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BF6F1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BF6F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BF6F1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BF6F1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BF6F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BF6F1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BF6F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BF6F1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BF6F1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BF6F1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BF6F1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BF6F1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BF6F1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BF6F1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BF6F1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BF6F13"/>
    <w:rPr>
      <w:rFonts w:ascii="Times New Roman" w:hAnsi="Times New Roman"/>
      <w:caps/>
    </w:rPr>
  </w:style>
  <w:style w:type="character" w:customStyle="1" w:styleId="promulgator">
    <w:name w:val="promulgator"/>
    <w:rsid w:val="00BF6F13"/>
    <w:rPr>
      <w:rFonts w:ascii="Times New Roman" w:hAnsi="Times New Roman"/>
      <w:caps/>
    </w:rPr>
  </w:style>
  <w:style w:type="character" w:customStyle="1" w:styleId="datepr">
    <w:name w:val="datepr"/>
    <w:rsid w:val="00BF6F13"/>
    <w:rPr>
      <w:rFonts w:ascii="Times New Roman" w:hAnsi="Times New Roman"/>
    </w:rPr>
  </w:style>
  <w:style w:type="character" w:customStyle="1" w:styleId="datecity">
    <w:name w:val="datecity"/>
    <w:rsid w:val="00BF6F13"/>
    <w:rPr>
      <w:rFonts w:ascii="Times New Roman" w:hAnsi="Times New Roman"/>
      <w:sz w:val="24"/>
    </w:rPr>
  </w:style>
  <w:style w:type="character" w:customStyle="1" w:styleId="datereg">
    <w:name w:val="datereg"/>
    <w:rsid w:val="00BF6F13"/>
    <w:rPr>
      <w:rFonts w:ascii="Times New Roman" w:hAnsi="Times New Roman"/>
    </w:rPr>
  </w:style>
  <w:style w:type="character" w:customStyle="1" w:styleId="number">
    <w:name w:val="number"/>
    <w:rsid w:val="00BF6F13"/>
    <w:rPr>
      <w:rFonts w:ascii="Times New Roman" w:hAnsi="Times New Roman"/>
    </w:rPr>
  </w:style>
  <w:style w:type="character" w:customStyle="1" w:styleId="bigsimbol">
    <w:name w:val="bigsimbol"/>
    <w:rsid w:val="00BF6F13"/>
    <w:rPr>
      <w:rFonts w:ascii="Times New Roman" w:hAnsi="Times New Roman"/>
      <w:caps/>
    </w:rPr>
  </w:style>
  <w:style w:type="character" w:customStyle="1" w:styleId="onewind3">
    <w:name w:val="onewind3"/>
    <w:rsid w:val="00BF6F13"/>
    <w:rPr>
      <w:rFonts w:ascii="Wingdings 3" w:hAnsi="Wingdings 3"/>
    </w:rPr>
  </w:style>
  <w:style w:type="character" w:customStyle="1" w:styleId="onewind2">
    <w:name w:val="onewind2"/>
    <w:rsid w:val="00BF6F13"/>
    <w:rPr>
      <w:rFonts w:ascii="Wingdings 2" w:hAnsi="Wingdings 2"/>
    </w:rPr>
  </w:style>
  <w:style w:type="character" w:customStyle="1" w:styleId="onewind">
    <w:name w:val="onewind"/>
    <w:rsid w:val="00BF6F13"/>
    <w:rPr>
      <w:rFonts w:ascii="Wingdings" w:hAnsi="Wingdings"/>
    </w:rPr>
  </w:style>
  <w:style w:type="character" w:customStyle="1" w:styleId="rednoun">
    <w:name w:val="rednoun"/>
    <w:basedOn w:val="a2"/>
    <w:rsid w:val="00BF6F13"/>
    <w:rPr>
      <w:rFonts w:cs="Times New Roman"/>
    </w:rPr>
  </w:style>
  <w:style w:type="character" w:customStyle="1" w:styleId="post">
    <w:name w:val="post"/>
    <w:rsid w:val="00BF6F13"/>
    <w:rPr>
      <w:rFonts w:ascii="Times New Roman" w:hAnsi="Times New Roman"/>
      <w:b/>
      <w:sz w:val="22"/>
    </w:rPr>
  </w:style>
  <w:style w:type="character" w:customStyle="1" w:styleId="pers">
    <w:name w:val="pers"/>
    <w:rsid w:val="00BF6F13"/>
    <w:rPr>
      <w:rFonts w:ascii="Times New Roman" w:hAnsi="Times New Roman"/>
      <w:b/>
      <w:sz w:val="22"/>
    </w:rPr>
  </w:style>
  <w:style w:type="character" w:customStyle="1" w:styleId="arabic">
    <w:name w:val="arabic"/>
    <w:rsid w:val="00BF6F13"/>
    <w:rPr>
      <w:rFonts w:ascii="Times New Roman" w:hAnsi="Times New Roman"/>
    </w:rPr>
  </w:style>
  <w:style w:type="character" w:customStyle="1" w:styleId="articlec">
    <w:name w:val="articlec"/>
    <w:rsid w:val="00BF6F13"/>
    <w:rPr>
      <w:rFonts w:ascii="Times New Roman" w:hAnsi="Times New Roman"/>
      <w:b/>
    </w:rPr>
  </w:style>
  <w:style w:type="character" w:customStyle="1" w:styleId="roman">
    <w:name w:val="roman"/>
    <w:rsid w:val="00BF6F13"/>
    <w:rPr>
      <w:rFonts w:ascii="Arial" w:hAnsi="Arial"/>
    </w:rPr>
  </w:style>
  <w:style w:type="character" w:customStyle="1" w:styleId="snoskiindex">
    <w:name w:val="snoskiindex"/>
    <w:rsid w:val="00BF6F13"/>
    <w:rPr>
      <w:rFonts w:ascii="Times New Roman" w:hAnsi="Times New Roman"/>
    </w:rPr>
  </w:style>
  <w:style w:type="table" w:customStyle="1" w:styleId="tablencpi">
    <w:name w:val="tablencpi"/>
    <w:basedOn w:val="a3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BF6F13"/>
    <w:rPr>
      <w:rFonts w:cs="Times New Roman"/>
    </w:rPr>
  </w:style>
  <w:style w:type="character" w:customStyle="1" w:styleId="251">
    <w:name w:val="Знак Знак25"/>
    <w:rsid w:val="00BF6F13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BF6F13"/>
  </w:style>
  <w:style w:type="paragraph" w:customStyle="1" w:styleId="1010">
    <w:name w:val="Ари101"/>
    <w:aliases w:val="3_центр"/>
    <w:rsid w:val="00BF6F13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BF6F13"/>
    <w:rPr>
      <w:rFonts w:ascii="Calibri Light" w:eastAsia="DengXian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BF6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BF6F13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BF6F1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BF6F13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BF6F13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BF6F13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BF6F13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BF6F1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BF6F13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BF6F13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BF6F13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BF6F13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BF6F13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BF6F13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BF6F13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BF6F13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BF6F13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BF6F13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BF6F13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BF6F1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F6F13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BF6F13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BF6F13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BF6F13"/>
  </w:style>
  <w:style w:type="table" w:customStyle="1" w:styleId="4f0">
    <w:name w:val="Сетка таблицы4"/>
    <w:basedOn w:val="a3"/>
    <w:next w:val="af9"/>
    <w:uiPriority w:val="99"/>
    <w:rsid w:val="00BF6F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BF6F13"/>
  </w:style>
  <w:style w:type="numbering" w:customStyle="1" w:styleId="StyleOutlinenumbered31">
    <w:name w:val="Style Outline numbered31"/>
    <w:rsid w:val="00BF6F13"/>
  </w:style>
  <w:style w:type="numbering" w:customStyle="1" w:styleId="StyleOutlinenumbered211">
    <w:name w:val="Style Outline numbered211"/>
    <w:rsid w:val="00BF6F13"/>
  </w:style>
  <w:style w:type="numbering" w:customStyle="1" w:styleId="StyleOutlinenumbered121">
    <w:name w:val="Style Outline numbered121"/>
    <w:rsid w:val="00BF6F13"/>
  </w:style>
  <w:style w:type="paragraph" w:customStyle="1" w:styleId="afffffffff8">
    <w:name w:val="Центр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BF6F13"/>
    <w:rPr>
      <w:rFonts w:ascii="Calibri Light" w:eastAsia="DengXian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BF6F13"/>
    <w:rPr>
      <w:rFonts w:ascii="Calibri Light" w:eastAsia="DengXian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BF6F13"/>
    <w:rPr>
      <w:rFonts w:ascii="Calibri Light" w:eastAsia="DengXian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BF6F13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2023-08-28T11:07:00Z</dcterms:created>
  <dcterms:modified xsi:type="dcterms:W3CDTF">2023-08-28T11:09:00Z</dcterms:modified>
</cp:coreProperties>
</file>