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5490" w:type="dxa"/>
        <w:tblLayout w:type="fixed"/>
        <w:tblLook w:val="01E0" w:firstRow="1" w:lastRow="1" w:firstColumn="1" w:lastColumn="1" w:noHBand="0" w:noVBand="0"/>
      </w:tblPr>
      <w:tblGrid>
        <w:gridCol w:w="3893"/>
      </w:tblGrid>
      <w:tr w:rsidR="007A3B25" w:rsidRPr="007A3B25" w:rsidTr="00CF5498">
        <w:trPr>
          <w:trHeight w:val="306"/>
        </w:trPr>
        <w:tc>
          <w:tcPr>
            <w:tcW w:w="3893" w:type="dxa"/>
          </w:tcPr>
          <w:p w:rsidR="007A3B25" w:rsidRPr="007A3B25" w:rsidRDefault="007A3B25" w:rsidP="007A3B25">
            <w:pPr>
              <w:rPr>
                <w:rFonts w:ascii="Times New Roman" w:hAnsi="Times New Roman"/>
                <w:sz w:val="30"/>
                <w:szCs w:val="30"/>
              </w:rPr>
            </w:pPr>
            <w:r w:rsidRPr="007A3B25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</w:tc>
      </w:tr>
      <w:tr w:rsidR="007A3B25" w:rsidRPr="007A3B25" w:rsidTr="00CF5498">
        <w:trPr>
          <w:trHeight w:val="560"/>
        </w:trPr>
        <w:tc>
          <w:tcPr>
            <w:tcW w:w="3893" w:type="dxa"/>
          </w:tcPr>
          <w:p w:rsidR="007A3B25" w:rsidRPr="007A3B25" w:rsidRDefault="007A3B25" w:rsidP="007A3B25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A3B25">
              <w:rPr>
                <w:rFonts w:ascii="Times New Roman" w:hAnsi="Times New Roman"/>
                <w:sz w:val="30"/>
                <w:szCs w:val="30"/>
              </w:rPr>
              <w:t>Постановление</w:t>
            </w:r>
            <w:proofErr w:type="spellEnd"/>
            <w:r w:rsidRPr="007A3B25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7A3B25" w:rsidRPr="007A3B25" w:rsidRDefault="007A3B25" w:rsidP="007A3B25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A3B25">
              <w:rPr>
                <w:rFonts w:ascii="Times New Roman" w:hAnsi="Times New Roman"/>
                <w:sz w:val="30"/>
                <w:szCs w:val="30"/>
              </w:rPr>
              <w:t>Министерства</w:t>
            </w:r>
            <w:proofErr w:type="spellEnd"/>
            <w:r w:rsidRPr="007A3B2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7A3B25">
              <w:rPr>
                <w:rFonts w:ascii="Times New Roman" w:hAnsi="Times New Roman"/>
                <w:sz w:val="30"/>
                <w:szCs w:val="30"/>
              </w:rPr>
              <w:t>образования</w:t>
            </w:r>
            <w:proofErr w:type="spellEnd"/>
          </w:p>
        </w:tc>
      </w:tr>
      <w:tr w:rsidR="007A3B25" w:rsidRPr="007A3B25" w:rsidTr="00CF5498">
        <w:trPr>
          <w:trHeight w:val="276"/>
        </w:trPr>
        <w:tc>
          <w:tcPr>
            <w:tcW w:w="3893" w:type="dxa"/>
          </w:tcPr>
          <w:p w:rsidR="007A3B25" w:rsidRPr="007A3B25" w:rsidRDefault="007A3B25" w:rsidP="007A3B25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A3B25">
              <w:rPr>
                <w:rFonts w:ascii="Times New Roman" w:hAnsi="Times New Roman"/>
                <w:sz w:val="30"/>
                <w:szCs w:val="30"/>
              </w:rPr>
              <w:t>Республики</w:t>
            </w:r>
            <w:proofErr w:type="spellEnd"/>
            <w:r w:rsidRPr="007A3B2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7A3B25">
              <w:rPr>
                <w:rFonts w:ascii="Times New Roman" w:hAnsi="Times New Roman"/>
                <w:sz w:val="30"/>
                <w:szCs w:val="30"/>
              </w:rPr>
              <w:t>Беларусь</w:t>
            </w:r>
            <w:proofErr w:type="spellEnd"/>
          </w:p>
        </w:tc>
      </w:tr>
      <w:tr w:rsidR="007A3B25" w:rsidRPr="007A3B25" w:rsidTr="00CF5498">
        <w:trPr>
          <w:trHeight w:val="306"/>
        </w:trPr>
        <w:tc>
          <w:tcPr>
            <w:tcW w:w="3893" w:type="dxa"/>
          </w:tcPr>
          <w:p w:rsidR="007A3B25" w:rsidRPr="007A3B25" w:rsidRDefault="007A3B25" w:rsidP="007A3B25">
            <w:pPr>
              <w:rPr>
                <w:rFonts w:ascii="Times New Roman" w:hAnsi="Times New Roman"/>
                <w:strike/>
                <w:sz w:val="30"/>
                <w:szCs w:val="30"/>
              </w:rPr>
            </w:pPr>
            <w:r w:rsidRPr="007A3B25">
              <w:rPr>
                <w:rFonts w:ascii="Times New Roman" w:hAnsi="Times New Roman"/>
                <w:sz w:val="30"/>
                <w:szCs w:val="30"/>
              </w:rPr>
              <w:t>18.07.2023 №</w:t>
            </w:r>
            <w:r w:rsidRPr="007A3B25">
              <w:rPr>
                <w:rFonts w:ascii="Times New Roman" w:hAnsi="Times New Roman"/>
                <w:spacing w:val="-3"/>
                <w:sz w:val="30"/>
                <w:szCs w:val="30"/>
              </w:rPr>
              <w:t>196</w:t>
            </w:r>
          </w:p>
        </w:tc>
      </w:tr>
    </w:tbl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Учебная программа по учебному предмету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«География»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для VІ класс</w:t>
      </w:r>
      <w:r w:rsidR="00533234">
        <w:rPr>
          <w:rFonts w:ascii="Times New Roman" w:eastAsia="SimSun" w:hAnsi="Times New Roman" w:cs="Times New Roman"/>
          <w:sz w:val="30"/>
          <w:szCs w:val="30"/>
          <w:lang w:eastAsia="ru-RU"/>
        </w:rPr>
        <w:t>а</w:t>
      </w: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ОБЩИЕ ПОЛОЖЕНИЯ</w:t>
      </w:r>
    </w:p>
    <w:p w:rsidR="007A3B25" w:rsidRPr="007A3B25" w:rsidRDefault="007A3B25" w:rsidP="007A3B25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Настоящая учебная программа по учебному предмету «География» (далее – учебная программа) предназначена для изучения этого учебного предмета в VІ–IX классах учреждений образования, реализующих образовательные программы общего среднего образования.</w:t>
      </w:r>
    </w:p>
    <w:p w:rsidR="007A3B25" w:rsidRPr="007A3B25" w:rsidRDefault="007A3B25" w:rsidP="007A3B25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Настоящая учебная программа рассчитана на 191 час:</w:t>
      </w:r>
    </w:p>
    <w:p w:rsidR="007A3B25" w:rsidRPr="007A3B25" w:rsidRDefault="007A3B25" w:rsidP="007A3B25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VI класса – на 35 часов (1 час в неделю), из них на обобщающее повторение – 2 часа;</w:t>
      </w:r>
    </w:p>
    <w:p w:rsidR="007A3B25" w:rsidRPr="007A3B25" w:rsidRDefault="007A3B25" w:rsidP="007A3B25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VII класса – на 35 часов (1 час в неделю), из них на обобщающее повторение – 2 часа;</w:t>
      </w:r>
    </w:p>
    <w:p w:rsidR="007A3B25" w:rsidRPr="007A3B25" w:rsidRDefault="007A3B25" w:rsidP="007A3B25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VIII класса – на 70 часов (2 часа в неделю), из них на обобщающее повторение – 4 часа, 1 час резервный;</w:t>
      </w:r>
    </w:p>
    <w:p w:rsidR="007A3B25" w:rsidRPr="007A3B25" w:rsidRDefault="007A3B25" w:rsidP="007A3B25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IХ класса – на 51 час (1,5 часа в неделю: 2 часа в неделю в первом полугодии, 1 час во втором полугодии учебного года), 1 час резервный.</w:t>
      </w:r>
    </w:p>
    <w:p w:rsidR="007A3B25" w:rsidRPr="007A3B25" w:rsidRDefault="007A3B25" w:rsidP="007A3B25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Цель обучения географии на </w:t>
      </w:r>
      <w:r w:rsidRPr="007A3B2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общего среднего образования – формирование у учащихся географической культуры и системы знаний о природных и социально-экономических процессах в мире, отдельных регионах, странах, Республике Беларусь.</w:t>
      </w:r>
    </w:p>
    <w:p w:rsidR="007A3B25" w:rsidRPr="007A3B25" w:rsidRDefault="007A3B25" w:rsidP="007A3B25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>4. Задачи обучения географии: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формирование у учащихся знаний о географической оболочке Земли, территориальной организации экономической жизни общества, взаимодействии между человеческим обществом и природной средой;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формирование умений характеризовать физико-географические особенности природы материков и океанов, выделять общие и отличительные территориальные особенности, экономико-географические показатели отдельных стран, особенности географического и геополитического положения территорий, стратегии устойчивого развития человечества и Республики Беларусь;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развитие у учащихся способностей видеть и понимать географическую картину мира, осознавать свою роль и предназначение в мире; умения выбирать целевые и смысловые установки для своих действий и поступков, принимать решения;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формирование умений работать с картографическими источниками информации: овладение практическими приемами работы с картой, осмысление содержания карты, развитие пространственного представления; использование информации о географических процессах и явлениях (графической, статистической, справочной, краеведческой), осуществление пространственно-территориальной привязки;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развитие у учащихся способностей к коммуникативной деятельности: умения географически аргументировать результаты наблюдений за процессами, происходящими в природе и обществе, выражать их различными способами; умения использовать межличностные формы взаимодействия и общения в процессе обучения.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5. Рекомендуемые методы обучения и воспитания: беседа, объяснение, самостоятельная работа, наглядные методы, практические работы и другие методы. С целью активизации познавательной деятельности учащихся используются методы проблемного изложения, эвристические, исследовательские, метод проектов, дискуссии и другие методы.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 процессе обучения целесообразно сочетать формы обучения, которые предполагают организацию активной учебно-познавательной деятельности учащихся по усвоению содержания образования: фронтальные, групповые, парные и индивидуальные.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Формы и методы обучения и воспитания учитель выбирает самостоятельно на основе целей и задач изучения конкретной темы.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6. Ожидаемые результаты изучения содержания учебного предмета «География» по завершении обучения и воспитания на II ступени общего среднего образования: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6.1. личностные: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владеет системой современных мировоззренческих взглядов, ценностных ориентаций, идейно-нравственных, культурных и этических принципов и норм поведения;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понимает значимость географического образования для личностного развития и самоопределения;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осознает себя членом общества на глобальном, региональном и локальном уровнях;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имеет представление о Республике Беларусь как субъекте мирового географического пространства, ее месте и роли в современном мире;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осознает гуманистическую сущность и нравственную ценность научных знаний, значимость бережного отношения к природе Земли и природопользованию, необходимость разумно использовать достижения географической науки в инновационном развитии общества;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проявляет готовность к выбору дальнейшей образовательной траектории в соответствии со своими возможностями, способностями и интересами.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6.2. метапредметные: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демонстрирует устойчивый интерес к учебным действиям (регулятивным, учебно-познавательным, коммуникативным, кооперативным);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способен оценивать информацию и высказывать доказательные суждения, разграничивая факты и мнения; принимать решения в условиях избытка или недостатка информации; адаптируется к различным жизненным ситуациям;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умеет: критически мыслить и работать с информацией, выделять в ней главное; критически оценивать информацию, полученную из различных источников, грамотно интерпретировать ее и использовать; отличать существенные признаки процессов и явлений от несущественных; видеть несколько вариантов решения проблемы, выбирать наиболее оптимальный вариант; интегрировать знания из различных предметных областей для решения практических задач;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проявляет интерес к новым формам учебной деятельности (практической, исследовательской, проектной, иным формам).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6.3. предметные: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владеет географическими знаниями, умениями, навыками, способами деятельности, необходимыми при изучении других предметов;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владеет знаниями об объектах изучения физической и социально-экономической географии, а также умениями, навыками и способами деятельности;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умеет характеризовать физико-географические особенности природы материков и океанов, выделяет общие и отличительные территориальные особенности, экономико-географические показатели отдельных стран, особенности географического и геополитического положения территорий;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умеет выбирать целевые и смысловые установки для своих действий и поступков, принимать решения; способен видеть и понимать окружающий мир, осознавать свою роль;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имеет опыт деятельности по применению географических знаний и умений в жизненных ситуациях;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умеет работать с картографическими источниками информации, использовать информацию о географических процессах и явлениях и осуществлять пространственно-территориальную привязку;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способен к коммуникативной деятельности: умеет географически аргументировать результаты наблюдений за процессами, происходящими в природе и обществе, выражать их различными способами.</w:t>
      </w: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pageBreakBefore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ГЛАВА 2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СОДЕРЖАНИЕ УЧЕБНОГО </w:t>
      </w:r>
      <w:proofErr w:type="gramStart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ПРЕДМЕТА В</w:t>
      </w:r>
      <w:proofErr w:type="gramEnd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VI КЛАССЕ.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 К РЕЗУЛЬТАТАМ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(1 час в неделю, всего 35 часов)</w:t>
      </w:r>
    </w:p>
    <w:p w:rsidR="007A3B25" w:rsidRPr="007A3B25" w:rsidRDefault="007A3B25" w:rsidP="007A3B25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ВВЕДЕНИЕ (1 час)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География как наука. Физическая и социально-экономическая география. Оболочки Земли: литосфера, гидросфера, атмосфера, биосфера. Значение географии в жизни и хозяйственной деятельности людей.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Знать: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на уровне представления: о (об) объекте и предмете изучения географии; системе географических наук; физической географии; социально-экономической географии; оболочках Земли;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основное понятие: география.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различать географические науки по объектам изучения;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объяснять роль географии в жизни и хозяйственной деятельности людей.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ЗЕМЛЯ НА ПЛАНЕ МЕСТНОСТИ, ГЛОБУСЕ И КАРТЕ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(8 часов)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Тема 1. План местности (4 часа)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Стороны горизонта. Ориентирование на местности. Компас. Азимут. Определение азимутов с помощью компаса и направлений по заданным азимутам.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План местности, условные знаки. Масштаб и его виды (численный, именованный, линейный).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Абсолютная и относительная высоты. Изображение высот земной поверхности (изолинии, горизонтали). Чтение плана местности.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Практическая работа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1. Чтение плана местности. Определение азимутов и направлений по заданным азимутам с помощью компаса.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pageBreakBefore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ОСНОВНЫЕ ТРЕБОВАНИЯ</w:t>
      </w: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Знать: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на уровне представления: об (о) основных и промежуточных сторонах горизонта; способах ориентирования на местности; изображении территории на плане местности; видах условных знаков;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понятия: ориентирование, азимут, план местности, масштаб; условные знаки, абсолютная и относительная высоты; изолинии, горизонтали.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читать план местности (определять объекты по условным знакам, стороны горизонта, азимут, их взаиморасположение, абсолютную высоту, относительную высоту, направления, расстояния);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определять масштаб, переводить масштаб из одного вида в другой; работать с компасом;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работать с планом местности при чтении картографической информации.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Тема 2. Глобус и географическая карта (4 часа)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Форма, размеры Земли. Глобус – модель Земли. Географические полюса. Градусная сеть: параллели, географический полюс, экватор, меридианы, начальный меридиан. Полушария Земли.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Географические координаты: географические широта и долгота. Современные способы определения географических координат.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Географическая карта. Отличия географической карты от плана местности. Изображение высот и глубин на глобусе и карте. Легенда карты. Различия карт по масштабу, охвату территории, содержанию. Значение карт в географии, жизни и хозяйственной деятельности людей.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Практическая работа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2</w:t>
      </w:r>
      <w:r w:rsidRPr="007A3B25">
        <w:rPr>
          <w:rFonts w:ascii="Times New Roman" w:eastAsia="SimSun" w:hAnsi="Times New Roman" w:cs="Times New Roman"/>
          <w:sz w:val="30"/>
          <w:szCs w:val="30"/>
          <w:vertAlign w:val="superscript"/>
          <w:lang w:eastAsia="ru-RU"/>
        </w:rPr>
        <w:footnoteReference w:customMarkFollows="1" w:id="1"/>
        <w:sym w:font="Symbol" w:char="F02A"/>
      </w: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. Определение географических координат по картам и нанесение географических объектов по заданным координатам на контурную карту.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Знать: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на уровне представления: о (об) глобусе; полушариях Земли; мелкомасштабных, среднемасштабных, крупномасштабных картах; мировых картах, картах отдельных материков и океанов, частей </w:t>
      </w: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материков; общегеографических, в том числе топографических, тематических, специальных картах; значении географических карт; физических и топографических картах; способах определения географических координат;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понятия: географический полюс, меридиан, экватор, параллель, градусная сеть, географическая карта, географическая широта, географическая долгота, географические координаты.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объяснять отличия плана от карты;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различать географические карты по масштабу, охвату территории, содержанию;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показывать на карте и глобусе: географические полюса, экватор, начальный меридиан;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определять расстояния по картам и глобусу (с помощью масштаба, по меридианам и параллелям), географические координаты и направления;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обозначать географические объекты на контурной карте.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ОБОЛОЧКИ ЗЕМЛИ (24 часа)</w:t>
      </w: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Тема 3. Литосфера (7 часов)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Внутреннее строение Земли: ядро, мантия, земная </w:t>
      </w:r>
      <w:proofErr w:type="spellStart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кора</w:t>
      </w:r>
      <w:proofErr w:type="spellEnd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Строение и мощность земной </w:t>
      </w:r>
      <w:proofErr w:type="spellStart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коры</w:t>
      </w:r>
      <w:proofErr w:type="spellEnd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Типы земной </w:t>
      </w:r>
      <w:proofErr w:type="spellStart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коры</w:t>
      </w:r>
      <w:proofErr w:type="spellEnd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: материковая и океаническая. Литосфера.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Горные породы и минералы земной </w:t>
      </w:r>
      <w:proofErr w:type="spellStart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коры</w:t>
      </w:r>
      <w:proofErr w:type="spellEnd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. Магматические, осадочные и метаморфические горные породы. Использование и охрана недр Земли.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Внутренние силы Земли. Вулканизм. Образование и строение вулкана. Различие вулканов по форме и активности. Вулканические пояса.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u w:val="single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Землетрясения: причины и географическое распространение. Сейсмические пояса. Внешние силы Земли. Выветривание: физическое, химическое, биологическое.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Рельеф Земли. Основные формы рельефа суши: горы, равнины. Различие гор по высоте.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u w:val="single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Различие равнин по характеру поверхности, абсолютной высоте.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Рельеф дна Мирового океана (подводная окраина материков, ложе океана, переходная зона, срединно-океанические хребты).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Практическая работа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3. Описание по географической карте равнин, горных стран (по выбору).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Знать: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на уровне представления: о (об) строении и типах земной </w:t>
      </w:r>
      <w:proofErr w:type="spellStart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коры</w:t>
      </w:r>
      <w:proofErr w:type="spellEnd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; литосферных плитах; внешних и внутренних силах Земли; сейсмических и вулканических поясах; магме, лаве; строении вулкана; различии вулканов по форме и активности; горных породах (магматических, осадочных, метаморфических), эпицентре и очаге землетрясения; различии гор по высоте; различии равнин по высоте и форме; островных дугах; рифтах;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основные понятия: литосфера, ядро, мантия, земная </w:t>
      </w:r>
      <w:proofErr w:type="spellStart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кора</w:t>
      </w:r>
      <w:proofErr w:type="spellEnd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, минералы, горные породы, вулкан, землетрясение, выветривание, рельеф, гора, равнина, шельф, ложе океана, глубоководный желоб, срединно-океанический хребет.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показывать на карте вулканы – Везувий, Килиманджаро, Геклу, Ключевская Сопка; горы – Альпы, Атлас, Большой Водораздельный хребет, массив </w:t>
      </w:r>
      <w:proofErr w:type="spellStart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Винсон</w:t>
      </w:r>
      <w:proofErr w:type="spellEnd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Кавказ, Уральские, Гималаи (г. Джомолунгма), Кордильеры, Анды; равнины – Восточно-Европейскую равнину, </w:t>
      </w:r>
      <w:proofErr w:type="spellStart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Лаврентийскую</w:t>
      </w:r>
      <w:proofErr w:type="spellEnd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возвышенность, Амазонскую низменность, Среднесибирское плоскогорье, впадину </w:t>
      </w:r>
      <w:proofErr w:type="spellStart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Гхор</w:t>
      </w:r>
      <w:proofErr w:type="spellEnd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; срединно-океанический хребет – Срединно-Атлантический; Марианский желоб; Северо-Восточную котловину; Тихоокеанское вулканическое (огненное) кольцо;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объяснять отличия материковой и океанической земной </w:t>
      </w:r>
      <w:proofErr w:type="spellStart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коры</w:t>
      </w:r>
      <w:proofErr w:type="spellEnd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, физического, химического, биологического выветривания; магматических, осадочных и метаморфических горных пород;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определять по карте различия равнин и гор по высоте, равнин – по характеру поверхности;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обозначать на контурной карте основные формы рельефа;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работать с географической картой для описания равнин и горных стран по предложенному плану.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Тема 4. Атмосфера (7 часов)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Атмосфера. Состав атмосферы. Строение атмосферы (тропосфера, стратосфера и верхние слои атмосферы). Значение атмосферы. Озоновый слой.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Температура воздуха. Средняя температура, амплитуда температур (суточная, годовая). Изменение температуры с высотой. Распределение температуры воздуха по земной поверхности. Тепловые пояса.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Атмосферное давление. Изменение атмосферного давления с высотой. Распределение атмосферного давления по земной поверхности.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u w:val="single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Ветер. Направление, скорость и сила ветра. Постоянные ветры (пассаты, западные ветры, восточные ветры полярных областей). Сезонные ветры (муссоны). Местные ветры (бризы). Влажность воздуха: абсолютная и относительная. Атмосферные осадки: образование и распределение по поверхности Земли.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Погода. Метеорологические элементы: температура воздуха, атмосферное давление, ветер, влажность воздуха. Метеорологические (погодные) явления. Наблюдение за погодой.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Климат. Климатообразующие факторы: географическая широта, распределение суши и океана, океанические течения, рельеф местности.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Практическая работа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4*. Обработка материалов наблюдений за погодой и описание погоды своей местности (составление графика хода температуры и розы ветров, расчет средних температур, амплитуды температур).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Знать: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на уровне представления: о (об) слоях атмосферы, озоновом слое; постоянных и сезонных ветрах; местных ветрах; климатообразующих факторах; метеорологических (погодных) явлениях; метеорологических приборах; метеонаблюдениях и прогнозе погоды;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понятия: атмосфера, погода, атмосферное давление, ветер, пассаты, муссон, бриз, абсолютная и относительная влажность воздуха, атмосферные осадки, климат.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характеризовать состав и строение атмосферы, тепловые пояса; объяснять распределение атмосферного давления по земной поверхности, изменение атмосферного давления с высотой, распределение температуры воздуха по земной поверхности, изменение температуры с высотой, распределение осадков по поверхности Земли, распространение постоянных ветров; влияние основных климатообразующих факторов на климат;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пользоваться термометром, барометром;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составлять описание погоды; графики хода температуры, розу ветров; вычислять средние температуры и амплитуды температур, а также высоту горы по температурам у подножия и на вершине и наоборот;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работать с данными наблюдения для построения графиков и розы ветров.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Тема 5. Гидросфера (8 часов)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Гидросфера. Строение гидросферы. Мировой океан и его части. Моря. Заливы. Проливы. Температура, соленость океанических вод.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Движение воды в океане – морские волны, цунами, приливы и отливы. Теплые и холодные океанические течения.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Воды суши: поверхностные и подземные. Виды подземных вод: почвенные, грунтовые и межпластовые. Гейзеры.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Река и ее части. Речная долина и ее элементы (русло, пойма, терраса).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Речная система, речной бассейн, водораздел.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Равнинные и горные реки. Водопады. Питание рек (снеговое, дождевое, ледниковое, подземное, смешанное). Водный режим рек.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Работа рек (речная эрозия, меандрирование), работа временных водотоков (</w:t>
      </w:r>
      <w:proofErr w:type="spellStart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оврагообразование</w:t>
      </w:r>
      <w:proofErr w:type="spellEnd"/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). Работа подземных вод (карст).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Озера: сточные и бессточные, пресные и соленые. Основные типы озерных котловин: тектонические, вулканические, ледниковые, карстовые, запрудные. Болота: образование и значение.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Ледники, их образование и строение. Материковые и горные ледники. Воздействие ледников на рельеф. Значение гидросферы в жизни людей и ее охрана.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Практическая работа</w:t>
      </w:r>
    </w:p>
    <w:p w:rsidR="007A3B25" w:rsidRPr="007A3B25" w:rsidRDefault="007A3B25" w:rsidP="007A3B25">
      <w:pPr>
        <w:tabs>
          <w:tab w:val="left" w:pos="111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>5. Описание водного объекта своей местности по плану.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Знать: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на уровне представления: о (об) теплых и холодных океанических течениях; приливе, отливе, температуре и солености океанических вод; внутренних и окраинных морях; водах суши, видах подземных вод; водоразделе, речной системе и ее элементах, питании рек, гейзере, фазах водного режима рек (половодье, межень, паводок), пресных и соленых озерах, сточных и бессточных озерах; снеговой линии и воздействии ледников на рельеф; изменении вод гидросферы под влиянием хозяйственной деятельности человека;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понятия: гидросфера, Мировой океан, море, залив, пролив, волна, цунами, океанические течения, подземные воды, поверхностные воды, река, речная долина, русло, пойма, речной бассейн, водопад, овраг, карст, озеро, ледник, болото.</w:t>
      </w:r>
    </w:p>
    <w:p w:rsidR="007A3B25" w:rsidRPr="007A3B25" w:rsidRDefault="007A3B25" w:rsidP="007A3B25">
      <w:pPr>
        <w:keepNext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Уметь: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показывать на карте моря – Средиземное, Красное, Балтийское; заливы – Гвинейский, Бенгальский, Мексиканский; проливы – Берингов, Гибралтарский, Магелланов; течения – Гольфстрим, Западных Ветров; Западно-Сибирский артезианский бассейн; реки – Амазонку, Миссисипи, Нил, Конго, Янцзы, Волгу, Муррей; озера – Байкал, Верхнее, Каспийское море, Мертвое море; водопад Анхель; ледник Федченко; Васюганские болота.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объяснять причины образования морских волн, приливов и отливов, цунами; фазы водного режима рек; отличия типов питания рек, равнинных рек от горных, грунтовых вод от межпластовых, материковых ледников от горных, озерных котловин;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характеризовать отдельные реки и озера по предложенному плану, значение гидросферы для жизни людей;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обозначать на контурной карте реки, водопады, озера, болота, ледники;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описывать внутренние воды своей местности по плану.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Тема 6. Биосфера (2 часа)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Биосфера и ее границы. Разнообразие живых организмов. Особенности распространения живых организмов. Роль живых организмов в биосфере. Почва: состав, строение, плодородие. Разнообразие почвенного покрова (основные типы почв). Значение почвы в хозяйственной деятельности людей. Эрозия почв.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Природный комплекс. Компоненты природного комплекса.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Разнообразие и охрана природных комплексов Земли.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Практическая работа</w:t>
      </w:r>
    </w:p>
    <w:p w:rsidR="007A3B25" w:rsidRPr="007A3B25" w:rsidRDefault="007A3B25" w:rsidP="007A3B25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Times New Roman" w:hAnsi="Times New Roman" w:cs="Times New Roman"/>
          <w:sz w:val="30"/>
          <w:szCs w:val="30"/>
          <w:lang w:eastAsia="ru-RU"/>
        </w:rPr>
        <w:t>6. Описание природного комплекса своей местности по плану.</w:t>
      </w:r>
    </w:p>
    <w:p w:rsidR="007A3B25" w:rsidRPr="007A3B25" w:rsidRDefault="007A3B25" w:rsidP="007A3B25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7A3B25" w:rsidRPr="007A3B25" w:rsidRDefault="007A3B25" w:rsidP="007A3B25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Знать: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на уровне представления: о (об) границах и особенностях биосферы; плодородии почвы; составе и строении почв; основных типах почв;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понятия: биосфера, почва, гумус, эрозия почв, природный комплекс.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Уметь:</w:t>
      </w:r>
    </w:p>
    <w:p w:rsidR="007A3B25" w:rsidRPr="007A3B25" w:rsidRDefault="007A3B25" w:rsidP="007A3B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характеризовать разнообразие почвенного покрова, живых организмов, роль живых организмов и особенности их распределения в биосфере;</w:t>
      </w:r>
    </w:p>
    <w:p w:rsidR="007A3B25" w:rsidRPr="007A3B25" w:rsidRDefault="007A3B25" w:rsidP="007A3B25">
      <w:pPr>
        <w:tabs>
          <w:tab w:val="left" w:pos="2320"/>
          <w:tab w:val="left" w:pos="3680"/>
          <w:tab w:val="left" w:pos="5612"/>
          <w:tab w:val="left" w:pos="7264"/>
          <w:tab w:val="left" w:pos="898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объяснять причины разнообразия природных комплексов суши, значение почв в хозяйственной деятельности людей;</w:t>
      </w:r>
    </w:p>
    <w:p w:rsidR="007A3B25" w:rsidRPr="007A3B25" w:rsidRDefault="007A3B25" w:rsidP="007A3B25">
      <w:pPr>
        <w:tabs>
          <w:tab w:val="left" w:pos="2178"/>
          <w:tab w:val="left" w:pos="2739"/>
          <w:tab w:val="left" w:pos="5032"/>
          <w:tab w:val="left" w:pos="6034"/>
          <w:tab w:val="left" w:pos="6756"/>
          <w:tab w:val="left" w:pos="822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7A3B25">
        <w:rPr>
          <w:rFonts w:ascii="Times New Roman" w:eastAsia="SimSun" w:hAnsi="Times New Roman" w:cs="Times New Roman"/>
          <w:sz w:val="30"/>
          <w:szCs w:val="30"/>
          <w:lang w:eastAsia="ru-RU"/>
        </w:rPr>
        <w:t>работать по предложенному плану при описании природного комплекса своей местности.</w:t>
      </w:r>
      <w:bookmarkStart w:id="0" w:name="_GoBack"/>
      <w:bookmarkEnd w:id="0"/>
    </w:p>
    <w:sectPr w:rsidR="007A3B25" w:rsidRPr="007A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047" w:rsidRDefault="002F2047" w:rsidP="007A3B25">
      <w:pPr>
        <w:spacing w:after="0" w:line="240" w:lineRule="auto"/>
      </w:pPr>
      <w:r>
        <w:separator/>
      </w:r>
    </w:p>
  </w:endnote>
  <w:endnote w:type="continuationSeparator" w:id="0">
    <w:p w:rsidR="002F2047" w:rsidRDefault="002F2047" w:rsidP="007A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charset w:val="00"/>
    <w:family w:val="auto"/>
    <w:pitch w:val="variable"/>
    <w:sig w:usb0="00000087" w:usb1="00000000" w:usb2="00000000" w:usb3="00000000" w:csb0="0000001B" w:csb1="00000000"/>
  </w:font>
  <w:font w:name="SchoolBook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047" w:rsidRDefault="002F2047" w:rsidP="007A3B25">
      <w:pPr>
        <w:spacing w:after="0" w:line="240" w:lineRule="auto"/>
      </w:pPr>
      <w:r>
        <w:separator/>
      </w:r>
    </w:p>
  </w:footnote>
  <w:footnote w:type="continuationSeparator" w:id="0">
    <w:p w:rsidR="002F2047" w:rsidRDefault="002F2047" w:rsidP="007A3B25">
      <w:pPr>
        <w:spacing w:after="0" w:line="240" w:lineRule="auto"/>
      </w:pPr>
      <w:r>
        <w:continuationSeparator/>
      </w:r>
    </w:p>
  </w:footnote>
  <w:footnote w:id="1">
    <w:p w:rsidR="007A3B25" w:rsidRDefault="007A3B25" w:rsidP="007A3B25">
      <w:pPr>
        <w:pStyle w:val="aff3"/>
      </w:pPr>
      <w:r w:rsidRPr="00F75061">
        <w:rPr>
          <w:rStyle w:val="aff2"/>
        </w:rPr>
        <w:sym w:font="Symbol" w:char="F02A"/>
      </w:r>
      <w:r>
        <w:t xml:space="preserve"> </w:t>
      </w:r>
      <w:r w:rsidRPr="00F75061">
        <w:rPr>
          <w:sz w:val="22"/>
          <w:szCs w:val="22"/>
          <w:lang w:val="be-BY"/>
        </w:rPr>
        <w:t>Данные итоговые практические работы могут быть выполнены в рамках тематического контроля</w:t>
      </w:r>
      <w:r>
        <w:rPr>
          <w:sz w:val="22"/>
          <w:szCs w:val="22"/>
          <w:lang w:val="be-BY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7C5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B25"/>
    <w:rsid w:val="001A275D"/>
    <w:rsid w:val="002F2047"/>
    <w:rsid w:val="00486482"/>
    <w:rsid w:val="00533234"/>
    <w:rsid w:val="00576AFD"/>
    <w:rsid w:val="007A3B25"/>
    <w:rsid w:val="00A6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F113"/>
  <w15:chartTrackingRefBased/>
  <w15:docId w15:val="{5CF0E808-6239-45B8-9AC6-F1EEA4DE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7A3B25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7A3B25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7A3B25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7A3B25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7A3B25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7A3B25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7A3B25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7A3B25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7A3B25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7A3B25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7A3B25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7A3B25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7A3B25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A3B25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7A3B25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7A3B25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7A3B25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7A3B25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7A3B25"/>
  </w:style>
  <w:style w:type="paragraph" w:styleId="a5">
    <w:name w:val="List Paragraph"/>
    <w:basedOn w:val="a1"/>
    <w:uiPriority w:val="99"/>
    <w:qFormat/>
    <w:rsid w:val="007A3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7A3B25"/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7A3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7A3B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7A3B25"/>
  </w:style>
  <w:style w:type="paragraph" w:customStyle="1" w:styleId="paragraph">
    <w:name w:val="paragraph"/>
    <w:basedOn w:val="a1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7A3B25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7A3B25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9">
    <w:name w:val="Заголовок Знак"/>
    <w:basedOn w:val="a2"/>
    <w:link w:val="a8"/>
    <w:uiPriority w:val="99"/>
    <w:rsid w:val="007A3B25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qFormat/>
    <w:rsid w:val="007A3B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sid w:val="007A3B2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7A3B25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7A3B2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7A3B25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7A3B2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7A3B25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7A3B2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7A3B25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7A3B25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7A3B25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7A3B25"/>
    <w:rPr>
      <w:rFonts w:ascii="Arial" w:eastAsia="SimSun" w:hAnsi="Arial"/>
      <w:b/>
      <w:sz w:val="32"/>
      <w:lang w:val="ru-RU" w:eastAsia="ru-RU"/>
    </w:rPr>
  </w:style>
  <w:style w:type="paragraph" w:customStyle="1" w:styleId="13">
    <w:name w:val="Абзац списка1"/>
    <w:basedOn w:val="a1"/>
    <w:uiPriority w:val="99"/>
    <w:rsid w:val="007A3B2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footer"/>
    <w:basedOn w:val="a1"/>
    <w:link w:val="af1"/>
    <w:uiPriority w:val="99"/>
    <w:rsid w:val="007A3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7A3B25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7A3B25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7A3B25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7A3B25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7A3B25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7A3B25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7A3B25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7A3B25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2">
    <w:name w:val="Subtitle"/>
    <w:basedOn w:val="a1"/>
    <w:link w:val="af3"/>
    <w:uiPriority w:val="99"/>
    <w:qFormat/>
    <w:rsid w:val="007A3B25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2"/>
    <w:link w:val="af2"/>
    <w:uiPriority w:val="99"/>
    <w:rsid w:val="007A3B25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7A3B25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7A3B25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locked/>
    <w:rsid w:val="007A3B25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1"/>
    <w:link w:val="24"/>
    <w:uiPriority w:val="99"/>
    <w:rsid w:val="007A3B25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7A3B25"/>
  </w:style>
  <w:style w:type="character" w:customStyle="1" w:styleId="2115">
    <w:name w:val="Основной текст с отступом 2 Знак115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выноски Знак"/>
    <w:basedOn w:val="a2"/>
    <w:link w:val="af5"/>
    <w:uiPriority w:val="99"/>
    <w:semiHidden/>
    <w:locked/>
    <w:rsid w:val="007A3B25"/>
    <w:rPr>
      <w:rFonts w:ascii="Tahoma" w:eastAsia="SimSun" w:hAnsi="Tahoma" w:cs="Tahoma"/>
      <w:sz w:val="16"/>
      <w:szCs w:val="16"/>
      <w:lang w:val="x-none" w:eastAsia="ru-RU"/>
    </w:rPr>
  </w:style>
  <w:style w:type="paragraph" w:styleId="af5">
    <w:name w:val="Balloon Text"/>
    <w:basedOn w:val="a1"/>
    <w:link w:val="af4"/>
    <w:uiPriority w:val="99"/>
    <w:semiHidden/>
    <w:rsid w:val="007A3B25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ru-RU"/>
    </w:rPr>
  </w:style>
  <w:style w:type="character" w:customStyle="1" w:styleId="14">
    <w:name w:val="Текст выноски Знак1"/>
    <w:basedOn w:val="a2"/>
    <w:uiPriority w:val="99"/>
    <w:semiHidden/>
    <w:rsid w:val="007A3B25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3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выноски Знак112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1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10">
    <w:name w:val="Текст выноски Знак110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9">
    <w:name w:val="Текст выноски Знак19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8">
    <w:name w:val="Текст выноски Знак18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7">
    <w:name w:val="Текст выноски Знак17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6">
    <w:name w:val="Текст выноски Знак16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5">
    <w:name w:val="Текст выноски Знак15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выноски Знак14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20">
    <w:name w:val="Текст выноски Знак12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character" w:customStyle="1" w:styleId="115">
    <w:name w:val="Текст выноски Знак11"/>
    <w:basedOn w:val="a2"/>
    <w:uiPriority w:val="99"/>
    <w:semiHidden/>
    <w:rsid w:val="007A3B25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1"/>
    <w:uiPriority w:val="99"/>
    <w:rsid w:val="007A3B25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a">
    <w:name w:val="Основной текст1"/>
    <w:basedOn w:val="a1"/>
    <w:uiPriority w:val="99"/>
    <w:rsid w:val="007A3B25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7A3B25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7A3B25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7A3B25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7A3B25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7A3B25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7A3B25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7A3B25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7A3B25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7A3B25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7A3B2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7A3B25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7A3B25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7A3B25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7A3B25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7A3B25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7A3B25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7A3B25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7A3B25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Normal (Web)"/>
    <w:aliases w:val="Обычный (Web),Знак Знак6,Знак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7A3B25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7A3B25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7A3B25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7">
    <w:name w:val="page number"/>
    <w:basedOn w:val="a2"/>
    <w:uiPriority w:val="99"/>
    <w:rsid w:val="007A3B25"/>
    <w:rPr>
      <w:rFonts w:cs="Times New Roman"/>
    </w:rPr>
  </w:style>
  <w:style w:type="character" w:customStyle="1" w:styleId="910">
    <w:name w:val="Знак Знак91"/>
    <w:uiPriority w:val="99"/>
    <w:locked/>
    <w:rsid w:val="007A3B25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7A3B25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7A3B25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7A3B25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7A3B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7A3B25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7A3B25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7A3B25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1">
    <w:name w:val="Основной текст 21"/>
    <w:basedOn w:val="a1"/>
    <w:uiPriority w:val="99"/>
    <w:rsid w:val="007A3B25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ЫЕ ТРЕБОВАНИЯ...."/>
    <w:basedOn w:val="af8"/>
    <w:uiPriority w:val="99"/>
    <w:rsid w:val="007A3B25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0">
    <w:name w:val="114"/>
    <w:basedOn w:val="a1"/>
    <w:link w:val="1141"/>
    <w:uiPriority w:val="99"/>
    <w:rsid w:val="007A3B25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1">
    <w:name w:val="114 Знак"/>
    <w:basedOn w:val="a2"/>
    <w:link w:val="1140"/>
    <w:uiPriority w:val="99"/>
    <w:locked/>
    <w:rsid w:val="007A3B25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b">
    <w:name w:val="Обычный1"/>
    <w:uiPriority w:val="99"/>
    <w:rsid w:val="007A3B2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6">
    <w:name w:val="Обычный11"/>
    <w:uiPriority w:val="99"/>
    <w:rsid w:val="007A3B25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7A3B2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7A3B25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7A3B25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7A3B25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c">
    <w:name w:val="Список кружок автомат"/>
    <w:basedOn w:val="a1"/>
    <w:uiPriority w:val="99"/>
    <w:rsid w:val="007A3B25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7">
    <w:name w:val="Список_11"/>
    <w:uiPriority w:val="99"/>
    <w:rsid w:val="007A3B25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7A3B25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a">
    <w:name w:val="Основной текст с отступом 21"/>
    <w:basedOn w:val="a1"/>
    <w:uiPriority w:val="99"/>
    <w:rsid w:val="007A3B25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ма_1"/>
    <w:uiPriority w:val="99"/>
    <w:rsid w:val="007A3B25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7A3B25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7A3B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7A3B25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7A3B25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7A3B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7A3B25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7A3B25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7A3B25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7A3B25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7A3B25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7A3B25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7A3B25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7A3B25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7A3B25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7A3B25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7A3B25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7A3B25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7A3B25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7A3B25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7A3B25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7A3B25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7A3B25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7A3B25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7A3B25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7A3B25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7A3B25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7A3B25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7A3B25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7A3B2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7A3B2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">
    <w:name w:val="Название темы"/>
    <w:basedOn w:val="a1"/>
    <w:next w:val="a1"/>
    <w:uiPriority w:val="99"/>
    <w:rsid w:val="007A3B25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0">
    <w:name w:val="Название параграфа"/>
    <w:basedOn w:val="a1"/>
    <w:next w:val="a1"/>
    <w:uiPriority w:val="99"/>
    <w:rsid w:val="007A3B25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7A3B25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7A3B25"/>
    <w:pPr>
      <w:numPr>
        <w:numId w:val="1"/>
      </w:numPr>
      <w:tabs>
        <w:tab w:val="clear" w:pos="360"/>
        <w:tab w:val="num" w:pos="162"/>
        <w:tab w:val="num" w:pos="1440"/>
      </w:tabs>
      <w:spacing w:after="0" w:line="240" w:lineRule="auto"/>
      <w:ind w:left="162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7A3B25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7A3B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7A3B25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7A3B25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d">
    <w:name w:val="toc 1"/>
    <w:basedOn w:val="a1"/>
    <w:next w:val="a1"/>
    <w:uiPriority w:val="99"/>
    <w:semiHidden/>
    <w:rsid w:val="007A3B25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1"/>
    <w:autoRedefine/>
    <w:uiPriority w:val="99"/>
    <w:rsid w:val="007A3B25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1"/>
    <w:next w:val="a1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7A3B25"/>
    <w:pPr>
      <w:spacing w:line="400" w:lineRule="atLeast"/>
    </w:pPr>
  </w:style>
  <w:style w:type="paragraph" w:customStyle="1" w:styleId="150">
    <w:name w:val="15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7A3B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7A3B25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7A3B25"/>
    <w:rPr>
      <w:sz w:val="28"/>
    </w:rPr>
  </w:style>
  <w:style w:type="character" w:customStyle="1" w:styleId="FontStyle134">
    <w:name w:val="Font Style134"/>
    <w:uiPriority w:val="99"/>
    <w:rsid w:val="007A3B25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7A3B25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7A3B25"/>
    <w:rPr>
      <w:rFonts w:ascii="Calibri" w:hAnsi="Calibri"/>
      <w:sz w:val="24"/>
      <w:lang w:val="x-none" w:eastAsia="en-US"/>
    </w:rPr>
  </w:style>
  <w:style w:type="character" w:customStyle="1" w:styleId="121">
    <w:name w:val="Знак Знак12"/>
    <w:uiPriority w:val="99"/>
    <w:rsid w:val="007A3B25"/>
    <w:rPr>
      <w:rFonts w:ascii="Arial" w:hAnsi="Arial"/>
      <w:sz w:val="22"/>
      <w:lang w:val="ru-RU" w:eastAsia="en-US"/>
    </w:rPr>
  </w:style>
  <w:style w:type="character" w:customStyle="1" w:styleId="1e">
    <w:name w:val="Основной текст с отступом Знак1"/>
    <w:uiPriority w:val="99"/>
    <w:locked/>
    <w:rsid w:val="007A3B25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7A3B25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7A3B25"/>
    <w:rPr>
      <w:noProof/>
      <w:sz w:val="24"/>
      <w:lang w:val="be-BY"/>
    </w:rPr>
  </w:style>
  <w:style w:type="character" w:styleId="aff2">
    <w:name w:val="footnote reference"/>
    <w:basedOn w:val="a2"/>
    <w:uiPriority w:val="99"/>
    <w:rsid w:val="007A3B25"/>
    <w:rPr>
      <w:rFonts w:cs="Times New Roman"/>
      <w:vertAlign w:val="superscript"/>
    </w:rPr>
  </w:style>
  <w:style w:type="paragraph" w:styleId="aff3">
    <w:name w:val="footnote text"/>
    <w:basedOn w:val="a1"/>
    <w:link w:val="aff4"/>
    <w:uiPriority w:val="99"/>
    <w:semiHidden/>
    <w:rsid w:val="007A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2"/>
    <w:link w:val="aff3"/>
    <w:uiPriority w:val="99"/>
    <w:semiHidden/>
    <w:rsid w:val="007A3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7A3B25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7A3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7A3B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f">
    <w:name w:val="Стиль1"/>
    <w:basedOn w:val="a1"/>
    <w:uiPriority w:val="99"/>
    <w:rsid w:val="007A3B25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1">
    <w:name w:val="14"/>
    <w:uiPriority w:val="99"/>
    <w:rsid w:val="007A3B25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7A3B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aff9"/>
    <w:uiPriority w:val="99"/>
    <w:semiHidden/>
    <w:rsid w:val="007A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7A3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7A3B25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7A3B25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7A3B25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7A3B25"/>
    <w:rPr>
      <w:sz w:val="28"/>
      <w:lang w:val="x-none" w:eastAsia="ru-RU"/>
    </w:rPr>
  </w:style>
  <w:style w:type="character" w:customStyle="1" w:styleId="41">
    <w:name w:val="Знак Знак41"/>
    <w:uiPriority w:val="99"/>
    <w:rsid w:val="007A3B25"/>
    <w:rPr>
      <w:b/>
      <w:i/>
      <w:sz w:val="32"/>
      <w:lang w:val="x-none" w:eastAsia="ru-RU"/>
    </w:rPr>
  </w:style>
  <w:style w:type="character" w:styleId="affd">
    <w:name w:val="Emphasis"/>
    <w:basedOn w:val="a2"/>
    <w:uiPriority w:val="99"/>
    <w:qFormat/>
    <w:rsid w:val="007A3B25"/>
    <w:rPr>
      <w:rFonts w:cs="Times New Roman"/>
      <w:i/>
      <w:iCs/>
    </w:rPr>
  </w:style>
  <w:style w:type="paragraph" w:customStyle="1" w:styleId="01">
    <w:name w:val="01_Предмет"/>
    <w:basedOn w:val="af8"/>
    <w:uiPriority w:val="99"/>
    <w:rsid w:val="007A3B25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7A3B25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7A3B25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7A3B25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7A3B25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7A3B25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7A3B25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7A3B25"/>
    <w:rPr>
      <w:rFonts w:cs="Times New Roman"/>
    </w:rPr>
  </w:style>
  <w:style w:type="paragraph" w:customStyle="1" w:styleId="afff0">
    <w:name w:val="Ñàíü¸"/>
    <w:basedOn w:val="a1"/>
    <w:uiPriority w:val="99"/>
    <w:rsid w:val="007A3B2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7A3B25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7A3B25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7A3B25"/>
    <w:rPr>
      <w:rFonts w:cs="Times New Roman"/>
    </w:rPr>
  </w:style>
  <w:style w:type="character" w:customStyle="1" w:styleId="c4">
    <w:name w:val="c4"/>
    <w:basedOn w:val="a2"/>
    <w:uiPriority w:val="99"/>
    <w:rsid w:val="007A3B25"/>
    <w:rPr>
      <w:rFonts w:cs="Times New Roman"/>
    </w:rPr>
  </w:style>
  <w:style w:type="paragraph" w:customStyle="1" w:styleId="c25">
    <w:name w:val="c25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7A3B25"/>
    <w:rPr>
      <w:rFonts w:cs="Times New Roman"/>
    </w:rPr>
  </w:style>
  <w:style w:type="paragraph" w:customStyle="1" w:styleId="c58">
    <w:name w:val="c58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7A3B25"/>
    <w:rPr>
      <w:rFonts w:cs="Times New Roman"/>
    </w:rPr>
  </w:style>
  <w:style w:type="paragraph" w:customStyle="1" w:styleId="c35">
    <w:name w:val="c35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annotation subject"/>
    <w:basedOn w:val="aff8"/>
    <w:next w:val="aff8"/>
    <w:link w:val="1f0"/>
    <w:uiPriority w:val="99"/>
    <w:semiHidden/>
    <w:rsid w:val="007A3B25"/>
    <w:rPr>
      <w:b/>
      <w:bCs/>
      <w:lang w:val="en-US"/>
    </w:rPr>
  </w:style>
  <w:style w:type="character" w:customStyle="1" w:styleId="afff3">
    <w:name w:val="Тема примечания Знак"/>
    <w:basedOn w:val="aff9"/>
    <w:uiPriority w:val="99"/>
    <w:semiHidden/>
    <w:rsid w:val="007A3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ма примечания Знак1"/>
    <w:basedOn w:val="CommentTextChar"/>
    <w:link w:val="afff2"/>
    <w:uiPriority w:val="99"/>
    <w:semiHidden/>
    <w:locked/>
    <w:rsid w:val="007A3B2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7A3B2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7A3B25"/>
  </w:style>
  <w:style w:type="character" w:customStyle="1" w:styleId="BodyTextChar">
    <w:name w:val="Body Text Char"/>
    <w:basedOn w:val="a2"/>
    <w:uiPriority w:val="99"/>
    <w:locked/>
    <w:rsid w:val="007A3B25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7A3B25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7A3B25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7A3B25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7A3B25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7A3B25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7A3B25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7A3B25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7A3B25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7A3B25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7A3B25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7A3B25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5">
    <w:name w:val="Мой стиль Знак"/>
    <w:link w:val="afff4"/>
    <w:uiPriority w:val="99"/>
    <w:locked/>
    <w:rsid w:val="007A3B2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7A3B25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7A3B25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7A3B25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7A3B25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7A3B25"/>
    <w:rPr>
      <w:color w:val="000000"/>
      <w:sz w:val="20"/>
    </w:rPr>
  </w:style>
  <w:style w:type="character" w:customStyle="1" w:styleId="BalloonTextChar">
    <w:name w:val="Balloon Text Char"/>
    <w:basedOn w:val="a2"/>
    <w:uiPriority w:val="99"/>
    <w:semiHidden/>
    <w:locked/>
    <w:rsid w:val="007A3B25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7A3B25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7A3B25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7A3B25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7A3B25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8">
    <w:name w:val="Знак Знак11"/>
    <w:uiPriority w:val="99"/>
    <w:rsid w:val="007A3B25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f8"/>
    <w:uiPriority w:val="99"/>
    <w:rsid w:val="007A3B25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7A3B25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7A3B25"/>
    <w:rPr>
      <w:rFonts w:ascii="SchoolBookC" w:hAnsi="SchoolBookC"/>
      <w:color w:val="000000"/>
      <w:sz w:val="21"/>
      <w:lang w:val="ru-RU" w:eastAsia="ru-RU"/>
    </w:rPr>
  </w:style>
  <w:style w:type="paragraph" w:styleId="afffa">
    <w:name w:val="List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7A3B25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7A3B25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7A3B25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7A3B25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7A3B25"/>
    <w:rPr>
      <w:b/>
    </w:rPr>
  </w:style>
  <w:style w:type="character" w:customStyle="1" w:styleId="affff0">
    <w:name w:val="курсив"/>
    <w:uiPriority w:val="99"/>
    <w:rsid w:val="007A3B25"/>
    <w:rPr>
      <w:i/>
    </w:rPr>
  </w:style>
  <w:style w:type="character" w:customStyle="1" w:styleId="affff1">
    <w:name w:val="полужирный курсив"/>
    <w:uiPriority w:val="99"/>
    <w:rsid w:val="007A3B25"/>
    <w:rPr>
      <w:b/>
      <w:i/>
      <w:w w:val="100"/>
    </w:rPr>
  </w:style>
  <w:style w:type="paragraph" w:customStyle="1" w:styleId="1f1">
    <w:name w:val="Подзаголов 1"/>
    <w:basedOn w:val="affb"/>
    <w:uiPriority w:val="99"/>
    <w:rsid w:val="007A3B25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7A3B25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7A3B25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7A3B25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7A3B25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7A3B25"/>
    <w:rPr>
      <w:i/>
    </w:rPr>
  </w:style>
  <w:style w:type="paragraph" w:customStyle="1" w:styleId="1f2">
    <w:name w:val="Заголовок1"/>
    <w:basedOn w:val="af8"/>
    <w:uiPriority w:val="99"/>
    <w:rsid w:val="007A3B25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f3">
    <w:name w:val="Подзагол 1"/>
    <w:basedOn w:val="af8"/>
    <w:uiPriority w:val="99"/>
    <w:rsid w:val="007A3B25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7A3B25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7"/>
    <w:uiPriority w:val="99"/>
    <w:rsid w:val="007A3B25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7A3B25"/>
    <w:rPr>
      <w:b/>
    </w:rPr>
  </w:style>
  <w:style w:type="character" w:customStyle="1" w:styleId="2000">
    <w:name w:val="разрядка 200"/>
    <w:uiPriority w:val="99"/>
    <w:rsid w:val="007A3B25"/>
  </w:style>
  <w:style w:type="paragraph" w:customStyle="1" w:styleId="affff8">
    <w:name w:val="Практическая название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f8"/>
    <w:uiPriority w:val="99"/>
    <w:rsid w:val="007A3B25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7A3B25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f1"/>
    <w:rsid w:val="007A3B25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7A3B25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7A3B25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7A3B25"/>
    <w:rPr>
      <w:rFonts w:ascii="Calibri" w:hAnsi="Calibri"/>
      <w:lang w:val="ru-RU" w:eastAsia="ru-RU"/>
    </w:rPr>
  </w:style>
  <w:style w:type="paragraph" w:customStyle="1" w:styleId="affffc">
    <w:name w:val="текст"/>
    <w:basedOn w:val="af8"/>
    <w:uiPriority w:val="99"/>
    <w:rsid w:val="007A3B25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9"/>
    <w:uiPriority w:val="99"/>
    <w:locked/>
    <w:rsid w:val="007A3B25"/>
    <w:rPr>
      <w:rFonts w:ascii="Bookman Old Style" w:hAnsi="Bookman Old Style"/>
      <w:b/>
      <w:sz w:val="26"/>
      <w:shd w:val="clear" w:color="auto" w:fill="FFFFFF"/>
    </w:rPr>
  </w:style>
  <w:style w:type="character" w:customStyle="1" w:styleId="1f5">
    <w:name w:val="Заголовок №1"/>
    <w:uiPriority w:val="99"/>
    <w:rsid w:val="007A3B25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7A3B25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7A3B25"/>
    <w:rPr>
      <w:rFonts w:ascii="Arial Narrow" w:hAnsi="Arial Narrow"/>
      <w:b/>
      <w:shd w:val="clear" w:color="auto" w:fill="FFFFFF"/>
    </w:rPr>
  </w:style>
  <w:style w:type="paragraph" w:customStyle="1" w:styleId="119">
    <w:name w:val="Заголовок №11"/>
    <w:basedOn w:val="a1"/>
    <w:link w:val="1f4"/>
    <w:uiPriority w:val="99"/>
    <w:rsid w:val="007A3B25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1"/>
    <w:link w:val="2b"/>
    <w:uiPriority w:val="99"/>
    <w:rsid w:val="007A3B25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6">
    <w:name w:val="Сетка таблицы1"/>
    <w:uiPriority w:val="99"/>
    <w:rsid w:val="007A3B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7A3B25"/>
  </w:style>
  <w:style w:type="character" w:customStyle="1" w:styleId="2d">
    <w:name w:val="Основной текст (2)"/>
    <w:uiPriority w:val="99"/>
    <w:rsid w:val="007A3B25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7A3B25"/>
  </w:style>
  <w:style w:type="character" w:customStyle="1" w:styleId="39">
    <w:name w:val="Основной текст (3)_"/>
    <w:link w:val="311"/>
    <w:uiPriority w:val="99"/>
    <w:locked/>
    <w:rsid w:val="007A3B25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7A3B25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7A3B25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7A3B25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7A3B25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7A3B25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7A3B25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7A3B25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7A3B25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7A3B25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a">
    <w:name w:val="Основной текст (11)_"/>
    <w:uiPriority w:val="99"/>
    <w:rsid w:val="007A3B25"/>
    <w:rPr>
      <w:rFonts w:ascii="Century Schoolbook" w:hAnsi="Century Schoolbook"/>
      <w:i/>
      <w:sz w:val="19"/>
      <w:u w:val="none"/>
    </w:rPr>
  </w:style>
  <w:style w:type="character" w:customStyle="1" w:styleId="11b">
    <w:name w:val="Основной текст (11) + Не курсив"/>
    <w:uiPriority w:val="99"/>
    <w:rsid w:val="007A3B25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c">
    <w:name w:val="Основной текст (11)"/>
    <w:uiPriority w:val="99"/>
    <w:rsid w:val="007A3B25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7A3B25"/>
  </w:style>
  <w:style w:type="character" w:customStyle="1" w:styleId="43">
    <w:name w:val="Основной текст (4)_"/>
    <w:link w:val="411"/>
    <w:uiPriority w:val="99"/>
    <w:locked/>
    <w:rsid w:val="007A3B25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7A3B25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7A3B25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7A3B25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7A3B25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7A3B25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7A3B25"/>
    <w:rPr>
      <w:u w:val="thick"/>
    </w:rPr>
  </w:style>
  <w:style w:type="table" w:customStyle="1" w:styleId="11d">
    <w:name w:val="Сетка таблицы11"/>
    <w:uiPriority w:val="99"/>
    <w:rsid w:val="007A3B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7A3B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7A3B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7A3B25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16">
    <w:name w:val="Основной текст с отступом 2 Знак11"/>
    <w:uiPriority w:val="99"/>
    <w:semiHidden/>
    <w:rsid w:val="007A3B25"/>
    <w:rPr>
      <w:rFonts w:eastAsia="Times New Roman"/>
      <w:sz w:val="20"/>
      <w:lang w:val="x-none" w:eastAsia="ru-RU"/>
    </w:rPr>
  </w:style>
  <w:style w:type="character" w:customStyle="1" w:styleId="1f7">
    <w:name w:val="Нижний колонтитул Знак1"/>
    <w:uiPriority w:val="99"/>
    <w:semiHidden/>
    <w:rsid w:val="007A3B25"/>
    <w:rPr>
      <w:rFonts w:eastAsia="Times New Roman"/>
      <w:sz w:val="20"/>
      <w:lang w:val="x-none" w:eastAsia="ru-RU"/>
    </w:rPr>
  </w:style>
  <w:style w:type="character" w:customStyle="1" w:styleId="1f8">
    <w:name w:val="Название Знак1"/>
    <w:uiPriority w:val="99"/>
    <w:rsid w:val="007A3B25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7A3B25"/>
    <w:rPr>
      <w:rFonts w:eastAsia="Times New Roman"/>
      <w:sz w:val="20"/>
      <w:lang w:val="x-none" w:eastAsia="ru-RU"/>
    </w:rPr>
  </w:style>
  <w:style w:type="character" w:customStyle="1" w:styleId="1fa">
    <w:name w:val="Основной текст Знак1"/>
    <w:uiPriority w:val="99"/>
    <w:rsid w:val="007A3B25"/>
    <w:rPr>
      <w:rFonts w:eastAsia="Times New Roman"/>
      <w:sz w:val="20"/>
      <w:lang w:val="x-none" w:eastAsia="ru-RU"/>
    </w:rPr>
  </w:style>
  <w:style w:type="paragraph" w:styleId="afffff1">
    <w:name w:val="Plain Text"/>
    <w:basedOn w:val="a1"/>
    <w:link w:val="afffff2"/>
    <w:uiPriority w:val="99"/>
    <w:rsid w:val="007A3B2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2">
    <w:name w:val="Текст Знак"/>
    <w:basedOn w:val="a2"/>
    <w:link w:val="afffff1"/>
    <w:uiPriority w:val="99"/>
    <w:rsid w:val="007A3B2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3">
    <w:name w:val="текс табл"/>
    <w:basedOn w:val="afffff1"/>
    <w:uiPriority w:val="99"/>
    <w:rsid w:val="007A3B25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4">
    <w:name w:val="заг руб"/>
    <w:basedOn w:val="a1"/>
    <w:uiPriority w:val="99"/>
    <w:rsid w:val="007A3B25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5">
    <w:name w:val="час"/>
    <w:basedOn w:val="a1"/>
    <w:uiPriority w:val="99"/>
    <w:rsid w:val="007A3B25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8"/>
    <w:uiPriority w:val="99"/>
    <w:rsid w:val="007A3B25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8"/>
    <w:uiPriority w:val="99"/>
    <w:rsid w:val="007A3B25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7A3B25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7A3B2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6">
    <w:name w:val="Боди"/>
    <w:basedOn w:val="af8"/>
    <w:uiPriority w:val="99"/>
    <w:rsid w:val="007A3B25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7A3B25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7A3B25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7A3B25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7A3B25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7A3B25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7A3B25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f8"/>
    <w:uiPriority w:val="99"/>
    <w:rsid w:val="007A3B25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7A3B25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9">
    <w:name w:val="Записка"/>
    <w:basedOn w:val="af8"/>
    <w:uiPriority w:val="99"/>
    <w:rsid w:val="007A3B25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f8"/>
    <w:uiPriority w:val="99"/>
    <w:rsid w:val="007A3B25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7A3B25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7A3B25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7A3B25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7A3B25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7A3B25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7A3B25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1"/>
    <w:uiPriority w:val="99"/>
    <w:rsid w:val="007A3B25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3"/>
    <w:uiPriority w:val="99"/>
    <w:rsid w:val="007A3B25"/>
    <w:pPr>
      <w:jc w:val="center"/>
    </w:pPr>
    <w:rPr>
      <w:b/>
      <w:bCs/>
    </w:rPr>
  </w:style>
  <w:style w:type="paragraph" w:customStyle="1" w:styleId="Normal1">
    <w:name w:val="Normal1"/>
    <w:uiPriority w:val="99"/>
    <w:rsid w:val="007A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7A3B25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e">
    <w:name w:val="11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7A3B25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1">
    <w:name w:val="круж черн"/>
    <w:basedOn w:val="afffff1"/>
    <w:uiPriority w:val="99"/>
    <w:rsid w:val="007A3B25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7A3B25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7A3B25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7A3B25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7A3B2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7A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7A3B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7A3B25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7A3B25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7A3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7A3B25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7A3B25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f">
    <w:name w:val="Заголовок 11"/>
    <w:basedOn w:val="1b"/>
    <w:next w:val="1b"/>
    <w:uiPriority w:val="99"/>
    <w:rsid w:val="007A3B25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7A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A3B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A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3B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A3B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a"/>
    <w:next w:val="afff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7A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Без интервала1"/>
    <w:uiPriority w:val="99"/>
    <w:rsid w:val="007A3B25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7A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7A3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7A3B25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1">
    <w:name w:val="текст1"/>
    <w:basedOn w:val="af8"/>
    <w:uiPriority w:val="99"/>
    <w:rsid w:val="007A3B25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f1"/>
    <w:uiPriority w:val="99"/>
    <w:rsid w:val="007A3B25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2">
    <w:name w:val="ЗАГЛ_1"/>
    <w:basedOn w:val="aff6"/>
    <w:uiPriority w:val="99"/>
    <w:rsid w:val="007A3B25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7A3B25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7A3B25"/>
  </w:style>
  <w:style w:type="character" w:customStyle="1" w:styleId="s1">
    <w:name w:val="s1"/>
    <w:uiPriority w:val="99"/>
    <w:rsid w:val="007A3B25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7A3B25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7A3B25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7A3B25"/>
    <w:rPr>
      <w:color w:val="000000"/>
      <w:w w:val="100"/>
    </w:rPr>
  </w:style>
  <w:style w:type="character" w:customStyle="1" w:styleId="s3">
    <w:name w:val="s3"/>
    <w:uiPriority w:val="99"/>
    <w:rsid w:val="007A3B25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7A3B25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7A3B25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7A3B25"/>
    <w:rPr>
      <w:color w:val="000000"/>
      <w:w w:val="100"/>
    </w:rPr>
  </w:style>
  <w:style w:type="paragraph" w:customStyle="1" w:styleId="affffffc">
    <w:name w:val="!!!!"/>
    <w:basedOn w:val="af8"/>
    <w:uiPriority w:val="99"/>
    <w:rsid w:val="007A3B25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3">
    <w:name w:val="Îñíîâíîé òåêñò1"/>
    <w:uiPriority w:val="99"/>
    <w:rsid w:val="007A3B25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7A3B25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7A3B25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c"/>
    <w:uiPriority w:val="99"/>
    <w:rsid w:val="007A3B25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7A3B25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4">
    <w:name w:val="Текст Знак1"/>
    <w:basedOn w:val="a2"/>
    <w:uiPriority w:val="99"/>
    <w:semiHidden/>
    <w:rsid w:val="007A3B2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2">
    <w:name w:val="Текст Знак12"/>
    <w:basedOn w:val="a2"/>
    <w:uiPriority w:val="99"/>
    <w:semiHidden/>
    <w:rsid w:val="007A3B2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f0">
    <w:name w:val="Текст Знак11"/>
    <w:basedOn w:val="a2"/>
    <w:uiPriority w:val="99"/>
    <w:semiHidden/>
    <w:rsid w:val="007A3B25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7A3B25"/>
    <w:rPr>
      <w:rFonts w:ascii="Calibri" w:hAnsi="Calibri"/>
      <w:lang w:val="en-US" w:eastAsia="x-none"/>
    </w:rPr>
  </w:style>
  <w:style w:type="character" w:customStyle="1" w:styleId="1ff5">
    <w:name w:val="Текст сноски Знак1"/>
    <w:uiPriority w:val="99"/>
    <w:semiHidden/>
    <w:locked/>
    <w:rsid w:val="007A3B25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7A3B25"/>
    <w:rPr>
      <w:rFonts w:ascii="Calibri" w:hAnsi="Calibri"/>
      <w:lang w:val="en-US" w:eastAsia="x-none"/>
    </w:rPr>
  </w:style>
  <w:style w:type="character" w:customStyle="1" w:styleId="11f1">
    <w:name w:val="Основной текст Знак11"/>
    <w:uiPriority w:val="99"/>
    <w:locked/>
    <w:rsid w:val="007A3B25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7A3B25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basedOn w:val="a2"/>
    <w:uiPriority w:val="99"/>
    <w:locked/>
    <w:rsid w:val="007A3B25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7A3B25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7A3B25"/>
    <w:rPr>
      <w:rFonts w:ascii="Calibri" w:hAnsi="Calibri"/>
    </w:rPr>
  </w:style>
  <w:style w:type="character" w:styleId="afffffff2">
    <w:name w:val="Hyperlink"/>
    <w:basedOn w:val="a2"/>
    <w:uiPriority w:val="99"/>
    <w:rsid w:val="007A3B25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6"/>
    <w:uiPriority w:val="99"/>
    <w:locked/>
    <w:rsid w:val="007A3B25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6">
    <w:name w:val="Колонтитул1"/>
    <w:basedOn w:val="a1"/>
    <w:link w:val="afffffff3"/>
    <w:uiPriority w:val="99"/>
    <w:rsid w:val="007A3B25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7A3B25"/>
  </w:style>
  <w:style w:type="paragraph" w:customStyle="1" w:styleId="312">
    <w:name w:val="Заголовок №31"/>
    <w:basedOn w:val="a1"/>
    <w:link w:val="3b"/>
    <w:uiPriority w:val="99"/>
    <w:rsid w:val="007A3B25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7A3B25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7A3B25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7A3B25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7A3B25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7A3B25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7A3B25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7A3B25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7A3B25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7A3B25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7A3B25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1"/>
    <w:link w:val="2e"/>
    <w:uiPriority w:val="99"/>
    <w:rsid w:val="007A3B25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7A3B25"/>
  </w:style>
  <w:style w:type="paragraph" w:customStyle="1" w:styleId="311">
    <w:name w:val="Основной текст (3)1"/>
    <w:basedOn w:val="a1"/>
    <w:link w:val="39"/>
    <w:uiPriority w:val="99"/>
    <w:rsid w:val="007A3B25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1"/>
    <w:link w:val="43"/>
    <w:uiPriority w:val="99"/>
    <w:rsid w:val="007A3B25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7A3B25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7A3B25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7A3B25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7A3B25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7A3B25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7A3B25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7A3B25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7A3B25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7A3B25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7A3B25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7A3B25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7A3B25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7A3B25"/>
  </w:style>
  <w:style w:type="character" w:customStyle="1" w:styleId="4a">
    <w:name w:val="Основной текст (4) + Не курсив"/>
    <w:uiPriority w:val="99"/>
    <w:rsid w:val="007A3B25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7A3B25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7A3B25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7A3B25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7A3B2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7A3B25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7A3B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7A3B25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7A3B25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7A3B25"/>
    <w:rPr>
      <w:lang w:val="en-US" w:eastAsia="en-US"/>
    </w:rPr>
  </w:style>
  <w:style w:type="character" w:customStyle="1" w:styleId="translation-chunk">
    <w:name w:val="translation-chunk"/>
    <w:uiPriority w:val="99"/>
    <w:rsid w:val="007A3B25"/>
  </w:style>
  <w:style w:type="character" w:customStyle="1" w:styleId="221">
    <w:name w:val="Знак Знак22"/>
    <w:uiPriority w:val="99"/>
    <w:locked/>
    <w:rsid w:val="007A3B25"/>
  </w:style>
  <w:style w:type="character" w:customStyle="1" w:styleId="afffffff8">
    <w:name w:val="Òåêñò âûíîñêè Çíàê"/>
    <w:uiPriority w:val="99"/>
    <w:rsid w:val="007A3B25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7A3B25"/>
  </w:style>
  <w:style w:type="character" w:styleId="afffffff9">
    <w:name w:val="annotation reference"/>
    <w:basedOn w:val="a2"/>
    <w:uiPriority w:val="99"/>
    <w:semiHidden/>
    <w:rsid w:val="007A3B25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7A3B25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7A3B25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7A3B25"/>
  </w:style>
  <w:style w:type="character" w:customStyle="1" w:styleId="521">
    <w:name w:val="Заголовок №5 (2)_"/>
    <w:link w:val="5210"/>
    <w:uiPriority w:val="99"/>
    <w:locked/>
    <w:rsid w:val="007A3B25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7A3B25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7A3B25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7A3B25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7A3B25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7A3B25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A3B25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7A3B25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7A3B25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7">
    <w:name w:val="Основной текст + Курсив1"/>
    <w:aliases w:val="Интервал 2 pt"/>
    <w:uiPriority w:val="99"/>
    <w:rsid w:val="007A3B25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7A3B25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7A3B25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7A3B25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7A3B25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7A3B25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7A3B25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7A3B25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7A3B25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8">
    <w:name w:val="Заголовок (с часами в 1 строку)"/>
    <w:basedOn w:val="af8"/>
    <w:uiPriority w:val="99"/>
    <w:rsid w:val="007A3B25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7A3B25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7A3B25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7A3B25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8"/>
    <w:uiPriority w:val="99"/>
    <w:rsid w:val="007A3B25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7A3B25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7A3B25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7A3B25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7A3B25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7A3B25"/>
    <w:rPr>
      <w:rFonts w:ascii="SimSun" w:eastAsia="SimSun"/>
    </w:rPr>
  </w:style>
  <w:style w:type="character" w:customStyle="1" w:styleId="affffffff3">
    <w:name w:val="школьная"/>
    <w:uiPriority w:val="99"/>
    <w:rsid w:val="007A3B25"/>
    <w:rPr>
      <w:rFonts w:ascii="SchoolBookNewC" w:eastAsia="Times New Roman"/>
    </w:rPr>
  </w:style>
  <w:style w:type="paragraph" w:customStyle="1" w:styleId="affffffff4">
    <w:name w:val="головка табл"/>
    <w:basedOn w:val="affffc"/>
    <w:uiPriority w:val="99"/>
    <w:rsid w:val="007A3B25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7A3B25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7A3B25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7A3B25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7A3B25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7A3B25"/>
  </w:style>
  <w:style w:type="character" w:customStyle="1" w:styleId="21e">
    <w:name w:val="Знак Знак21"/>
    <w:uiPriority w:val="99"/>
    <w:locked/>
    <w:rsid w:val="007A3B25"/>
  </w:style>
  <w:style w:type="character" w:customStyle="1" w:styleId="1110">
    <w:name w:val="Знак Знак111"/>
    <w:uiPriority w:val="99"/>
    <w:locked/>
    <w:rsid w:val="007A3B25"/>
  </w:style>
  <w:style w:type="character" w:customStyle="1" w:styleId="2fc">
    <w:name w:val="Сноска (2)"/>
    <w:uiPriority w:val="99"/>
    <w:rsid w:val="007A3B25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7A3B25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7A3B25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7A3B25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7A3B25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7A3B25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7A3B25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7A3B25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7A3B25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7A3B25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7A3B25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7A3B25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7A3B25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7A3B25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7A3B25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7A3B2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7A3B25"/>
    <w:rPr>
      <w:rFonts w:ascii="Century Schoolbook" w:hAnsi="Century Schoolbook"/>
      <w:sz w:val="19"/>
    </w:rPr>
  </w:style>
  <w:style w:type="character" w:customStyle="1" w:styleId="1ff9">
    <w:name w:val="Неразрешенное упоминание1"/>
    <w:uiPriority w:val="99"/>
    <w:semiHidden/>
    <w:rsid w:val="007A3B25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7A3B25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7A3B25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7A3B25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basedOn w:val="a2"/>
    <w:uiPriority w:val="99"/>
    <w:qFormat/>
    <w:rsid w:val="007A3B25"/>
    <w:rPr>
      <w:rFonts w:cs="Times New Roman"/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7A3B25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7A3B25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7A3B25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7A3B25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7A3B25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7A3B25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7A3B25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7A3B25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7A3B25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7A3B25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7A3B25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7A3B25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7A3B25"/>
    <w:rPr>
      <w:rFonts w:cs="Times New Roman"/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7A3B25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7A3B25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7A3B25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7A3B25"/>
    <w:rPr>
      <w:sz w:val="24"/>
      <w:lang w:val="ru-RU" w:eastAsia="ru-RU"/>
    </w:rPr>
  </w:style>
  <w:style w:type="character" w:customStyle="1" w:styleId="1120">
    <w:name w:val="Знак Знак112"/>
    <w:basedOn w:val="a2"/>
    <w:uiPriority w:val="99"/>
    <w:rsid w:val="007A3B25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7A3B25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7A3B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f"/>
    <w:uiPriority w:val="99"/>
    <w:rsid w:val="007A3B25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7A3B25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7A3B25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7A3B25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7A3B25"/>
    <w:rPr>
      <w:rFonts w:cs="Times New Roman"/>
      <w:vertAlign w:val="superscript"/>
    </w:rPr>
  </w:style>
  <w:style w:type="paragraph" w:customStyle="1" w:styleId="1ffa">
    <w:name w:val="Список 1"/>
    <w:basedOn w:val="afffa"/>
    <w:uiPriority w:val="99"/>
    <w:rsid w:val="007A3B25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7A3B25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7A3B25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7A3B25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7A3B25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7A3B25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7A3B25"/>
    <w:rPr>
      <w:b/>
    </w:rPr>
  </w:style>
  <w:style w:type="character" w:customStyle="1" w:styleId="65">
    <w:name w:val="Основной текст (6) + Курсив"/>
    <w:uiPriority w:val="99"/>
    <w:rsid w:val="007A3B25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7A3B25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7A3B25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7A3B25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7A3B25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7A3B25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f8"/>
    <w:uiPriority w:val="99"/>
    <w:rsid w:val="007A3B25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7A3B25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7A3B25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7A3B25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7A3B25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7A3B25"/>
    <w:rPr>
      <w:rFonts w:ascii="Arial Narrow" w:hAnsi="Arial Narrow"/>
      <w:sz w:val="21"/>
      <w:u w:val="none"/>
      <w:shd w:val="clear" w:color="auto" w:fill="FFFFFF"/>
    </w:rPr>
  </w:style>
  <w:style w:type="table" w:customStyle="1" w:styleId="123">
    <w:name w:val="Сетка таблицы12"/>
    <w:uiPriority w:val="99"/>
    <w:rsid w:val="007A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7A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7A3B2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"/>
    <w:uiPriority w:val="99"/>
    <w:rsid w:val="007A3B2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2"/>
    <w:rsid w:val="007A3B25"/>
    <w:rPr>
      <w:rFonts w:cs="Times New Roman"/>
    </w:rPr>
  </w:style>
  <w:style w:type="paragraph" w:customStyle="1" w:styleId="2ff1">
    <w:name w:val="Абзац списка2"/>
    <w:basedOn w:val="a1"/>
    <w:rsid w:val="007A3B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b">
    <w:name w:val="Знак Знак Знак Знак1 Знак Знак"/>
    <w:basedOn w:val="a1"/>
    <w:autoRedefine/>
    <w:rsid w:val="007A3B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f2">
    <w:name w:val="Знак Знак Знак Знак1 Знак Знак1"/>
    <w:basedOn w:val="a1"/>
    <w:autoRedefine/>
    <w:rsid w:val="007A3B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7A3B25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1"/>
    <w:rsid w:val="007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basedOn w:val="a2"/>
    <w:uiPriority w:val="33"/>
    <w:qFormat/>
    <w:rsid w:val="007A3B25"/>
    <w:rPr>
      <w:rFonts w:cs="Times New Roman"/>
      <w:b/>
      <w:bCs/>
      <w:i/>
      <w:iCs/>
      <w:spacing w:val="5"/>
    </w:rPr>
  </w:style>
  <w:style w:type="table" w:customStyle="1" w:styleId="TableNormal">
    <w:name w:val="Table Normal"/>
    <w:uiPriority w:val="2"/>
    <w:semiHidden/>
    <w:unhideWhenUsed/>
    <w:qFormat/>
    <w:rsid w:val="007A3B2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A3B25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1"/>
    <w:rsid w:val="007A3B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7A3B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1"/>
    <w:rsid w:val="007A3B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rsid w:val="007A3B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2"/>
    <w:rsid w:val="007A3B25"/>
    <w:rPr>
      <w:rFonts w:ascii="Symbol" w:hAnsi="Symbol" w:cs="Times New Roman"/>
    </w:rPr>
  </w:style>
  <w:style w:type="paragraph" w:customStyle="1" w:styleId="point">
    <w:name w:val="point"/>
    <w:basedOn w:val="a1"/>
    <w:rsid w:val="007A3B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7A3B25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basedOn w:val="a2"/>
    <w:uiPriority w:val="99"/>
    <w:locked/>
    <w:rsid w:val="007A3B2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c">
    <w:name w:val="Текст примечания Знак1"/>
    <w:basedOn w:val="a2"/>
    <w:uiPriority w:val="99"/>
    <w:locked/>
    <w:rsid w:val="007A3B2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7A3B25"/>
    <w:rPr>
      <w:rFonts w:ascii="Courier New" w:hAnsi="Courier New"/>
      <w:color w:val="000000"/>
      <w:sz w:val="20"/>
      <w:lang w:val="x-none" w:eastAsia="ru-RU"/>
    </w:rPr>
  </w:style>
  <w:style w:type="paragraph" w:customStyle="1" w:styleId="chapter">
    <w:name w:val="chapter"/>
    <w:basedOn w:val="a1"/>
    <w:rsid w:val="007A3B2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numbering" w:customStyle="1" w:styleId="StyleOutlinenumbered11">
    <w:name w:val="Style Outline numbered11"/>
    <w:rsid w:val="007A3B25"/>
    <w:pPr>
      <w:numPr>
        <w:numId w:val="13"/>
      </w:numPr>
    </w:pPr>
  </w:style>
  <w:style w:type="numbering" w:customStyle="1" w:styleId="StyleOutlinenumbered">
    <w:name w:val="Style Outline numbered"/>
    <w:rsid w:val="007A3B25"/>
    <w:pPr>
      <w:numPr>
        <w:numId w:val="9"/>
      </w:numPr>
    </w:pPr>
  </w:style>
  <w:style w:type="numbering" w:customStyle="1" w:styleId="StyleOutlinenumbered2">
    <w:name w:val="Style Outline numbered2"/>
    <w:rsid w:val="007A3B25"/>
    <w:pPr>
      <w:numPr>
        <w:numId w:val="11"/>
      </w:numPr>
    </w:pPr>
  </w:style>
  <w:style w:type="numbering" w:customStyle="1" w:styleId="StyleOutlinenumbered1">
    <w:name w:val="Style Outline numbered1"/>
    <w:rsid w:val="007A3B2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2023-08-28T09:26:00Z</dcterms:created>
  <dcterms:modified xsi:type="dcterms:W3CDTF">2023-08-28T09:26:00Z</dcterms:modified>
</cp:coreProperties>
</file>