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490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FE7B09" w:rsidRPr="00FE7B09" w:rsidTr="00CF5498">
        <w:trPr>
          <w:trHeight w:val="306"/>
        </w:trPr>
        <w:tc>
          <w:tcPr>
            <w:tcW w:w="3893" w:type="dxa"/>
          </w:tcPr>
          <w:p w:rsidR="00FE7B09" w:rsidRPr="00FE7B09" w:rsidRDefault="00FE7B09" w:rsidP="00FE7B09">
            <w:pPr>
              <w:rPr>
                <w:rFonts w:ascii="Times New Roman" w:hAnsi="Times New Roman"/>
                <w:sz w:val="30"/>
                <w:szCs w:val="30"/>
              </w:rPr>
            </w:pPr>
            <w:r w:rsidRPr="00FE7B09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FE7B09" w:rsidRPr="00FE7B09" w:rsidTr="00CF5498">
        <w:trPr>
          <w:trHeight w:val="560"/>
        </w:trPr>
        <w:tc>
          <w:tcPr>
            <w:tcW w:w="3893" w:type="dxa"/>
          </w:tcPr>
          <w:p w:rsidR="00FE7B09" w:rsidRPr="00FE7B09" w:rsidRDefault="00FE7B09" w:rsidP="00FE7B09">
            <w:pPr>
              <w:rPr>
                <w:rFonts w:ascii="Times New Roman" w:hAnsi="Times New Roman"/>
                <w:spacing w:val="1"/>
                <w:sz w:val="30"/>
                <w:szCs w:val="30"/>
              </w:rPr>
            </w:pPr>
            <w:proofErr w:type="spellStart"/>
            <w:r w:rsidRPr="00FE7B09">
              <w:rPr>
                <w:rFonts w:ascii="Times New Roman" w:hAnsi="Times New Roman"/>
                <w:sz w:val="30"/>
                <w:szCs w:val="30"/>
              </w:rPr>
              <w:t>Постановление</w:t>
            </w:r>
            <w:proofErr w:type="spellEnd"/>
            <w:r w:rsidRPr="00FE7B09">
              <w:rPr>
                <w:rFonts w:ascii="Times New Roman" w:hAnsi="Times New Roman"/>
                <w:spacing w:val="1"/>
                <w:sz w:val="30"/>
                <w:szCs w:val="30"/>
              </w:rPr>
              <w:t xml:space="preserve"> </w:t>
            </w:r>
          </w:p>
          <w:p w:rsidR="00FE7B09" w:rsidRPr="00FE7B09" w:rsidRDefault="00FE7B09" w:rsidP="00FE7B0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E7B09">
              <w:rPr>
                <w:rFonts w:ascii="Times New Roman" w:hAnsi="Times New Roman"/>
                <w:sz w:val="30"/>
                <w:szCs w:val="30"/>
              </w:rPr>
              <w:t>Министерства</w:t>
            </w:r>
            <w:proofErr w:type="spellEnd"/>
            <w:r w:rsidRPr="00FE7B09">
              <w:rPr>
                <w:rFonts w:ascii="Times New Roman" w:hAnsi="Times New Roman"/>
                <w:spacing w:val="-18"/>
                <w:sz w:val="30"/>
                <w:szCs w:val="30"/>
              </w:rPr>
              <w:t xml:space="preserve"> </w:t>
            </w:r>
            <w:proofErr w:type="spellStart"/>
            <w:r w:rsidRPr="00FE7B09">
              <w:rPr>
                <w:rFonts w:ascii="Times New Roman" w:hAnsi="Times New Roman"/>
                <w:sz w:val="30"/>
                <w:szCs w:val="30"/>
              </w:rPr>
              <w:t>образования</w:t>
            </w:r>
            <w:proofErr w:type="spellEnd"/>
          </w:p>
        </w:tc>
      </w:tr>
      <w:tr w:rsidR="00FE7B09" w:rsidRPr="00FE7B09" w:rsidTr="00CF5498">
        <w:trPr>
          <w:trHeight w:val="276"/>
        </w:trPr>
        <w:tc>
          <w:tcPr>
            <w:tcW w:w="3893" w:type="dxa"/>
          </w:tcPr>
          <w:p w:rsidR="00FE7B09" w:rsidRPr="00FE7B09" w:rsidRDefault="00FE7B09" w:rsidP="00FE7B0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E7B09">
              <w:rPr>
                <w:rFonts w:ascii="Times New Roman" w:hAnsi="Times New Roman"/>
                <w:sz w:val="30"/>
                <w:szCs w:val="30"/>
              </w:rPr>
              <w:t>Республики</w:t>
            </w:r>
            <w:proofErr w:type="spellEnd"/>
            <w:r w:rsidRPr="00FE7B09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FE7B09">
              <w:rPr>
                <w:rFonts w:ascii="Times New Roman" w:hAnsi="Times New Roman"/>
                <w:sz w:val="30"/>
                <w:szCs w:val="30"/>
              </w:rPr>
              <w:t>Беларусь</w:t>
            </w:r>
            <w:proofErr w:type="spellEnd"/>
          </w:p>
        </w:tc>
      </w:tr>
      <w:tr w:rsidR="00FE7B09" w:rsidRPr="00FE7B09" w:rsidTr="00CF5498">
        <w:trPr>
          <w:trHeight w:val="306"/>
        </w:trPr>
        <w:tc>
          <w:tcPr>
            <w:tcW w:w="3893" w:type="dxa"/>
          </w:tcPr>
          <w:p w:rsidR="00FE7B09" w:rsidRPr="00FE7B09" w:rsidRDefault="00FE7B09" w:rsidP="00FE7B09">
            <w:pPr>
              <w:rPr>
                <w:rFonts w:ascii="Times New Roman" w:hAnsi="Times New Roman"/>
                <w:sz w:val="30"/>
                <w:szCs w:val="30"/>
              </w:rPr>
            </w:pPr>
            <w:r w:rsidRPr="00FE7B09">
              <w:rPr>
                <w:rFonts w:ascii="Times New Roman" w:hAnsi="Times New Roman"/>
                <w:sz w:val="30"/>
                <w:szCs w:val="30"/>
              </w:rPr>
              <w:t>18.07.2023 №</w:t>
            </w:r>
            <w:r w:rsidRPr="00FE7B09">
              <w:rPr>
                <w:rFonts w:ascii="Times New Roman" w:hAnsi="Times New Roman"/>
                <w:spacing w:val="-3"/>
                <w:sz w:val="30"/>
                <w:szCs w:val="30"/>
              </w:rPr>
              <w:t>196</w:t>
            </w:r>
          </w:p>
        </w:tc>
      </w:tr>
    </w:tbl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Учебная</w:t>
      </w:r>
      <w:r w:rsidRPr="00FE7B09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программа</w:t>
      </w:r>
      <w:r w:rsidRPr="00FE7B09">
        <w:rPr>
          <w:rFonts w:ascii="Times New Roman" w:eastAsia="SimSun" w:hAnsi="Times New Roman" w:cs="Times New Roman"/>
          <w:spacing w:val="-5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по</w:t>
      </w:r>
      <w:r w:rsidRPr="00FE7B09">
        <w:rPr>
          <w:rFonts w:ascii="Times New Roman" w:eastAsia="SimSu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учебному</w:t>
      </w:r>
      <w:r w:rsidRPr="00FE7B09">
        <w:rPr>
          <w:rFonts w:ascii="Times New Roman" w:eastAsia="SimSu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предмету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«География»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для</w:t>
      </w:r>
      <w:r w:rsidRPr="00FE7B09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XI</w:t>
      </w:r>
      <w:r w:rsidRPr="00FE7B09">
        <w:rPr>
          <w:rFonts w:ascii="Times New Roman" w:eastAsia="SimSu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класс</w:t>
      </w:r>
      <w:r w:rsidR="007D4074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FE7B09">
        <w:rPr>
          <w:rFonts w:ascii="Times New Roman" w:eastAsia="SimSu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учреждений</w:t>
      </w:r>
      <w:r w:rsidRPr="00FE7B09">
        <w:rPr>
          <w:rFonts w:ascii="Times New Roman" w:eastAsia="SimSu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образования, реализующих</w:t>
      </w:r>
      <w:r w:rsidRPr="00FE7B09">
        <w:rPr>
          <w:rFonts w:ascii="Times New Roman" w:eastAsia="SimSun" w:hAnsi="Times New Roman" w:cs="Times New Roman"/>
          <w:spacing w:val="-7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образовательные</w:t>
      </w:r>
      <w:r w:rsidRPr="00FE7B09">
        <w:rPr>
          <w:rFonts w:ascii="Times New Roman" w:eastAsia="SimSun" w:hAnsi="Times New Roman" w:cs="Times New Roman"/>
          <w:spacing w:val="-7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программы</w:t>
      </w:r>
      <w:r w:rsidRPr="00FE7B09">
        <w:rPr>
          <w:rFonts w:ascii="Times New Roman" w:eastAsia="SimSun" w:hAnsi="Times New Roman" w:cs="Times New Roman"/>
          <w:spacing w:val="-10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общего</w:t>
      </w:r>
      <w:r w:rsidRPr="00FE7B09">
        <w:rPr>
          <w:rFonts w:ascii="Times New Roman" w:eastAsia="SimSun" w:hAnsi="Times New Roman" w:cs="Times New Roman"/>
          <w:spacing w:val="-9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среднего</w:t>
      </w:r>
      <w:r w:rsidRPr="00FE7B09">
        <w:rPr>
          <w:rFonts w:ascii="Times New Roman" w:eastAsia="SimSu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образования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</w:t>
      </w:r>
      <w:r w:rsidRPr="00FE7B09">
        <w:rPr>
          <w:rFonts w:ascii="Times New Roman" w:eastAsia="SimSu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русским языком</w:t>
      </w:r>
      <w:r w:rsidRPr="00FE7B09">
        <w:rPr>
          <w:rFonts w:ascii="Times New Roman" w:eastAsia="SimSun" w:hAnsi="Times New Roman" w:cs="Times New Roman"/>
          <w:spacing w:val="-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обучения</w:t>
      </w:r>
      <w:r w:rsidRPr="00FE7B09">
        <w:rPr>
          <w:rFonts w:ascii="Times New Roman" w:eastAsia="SimSu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воспитания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(повышенный уровень)</w:t>
      </w:r>
    </w:p>
    <w:p w:rsidR="00FE7B09" w:rsidRPr="00FE7B09" w:rsidRDefault="00FE7B09" w:rsidP="00FE7B09">
      <w:pPr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ОБЩИЕ</w:t>
      </w:r>
      <w:r w:rsidRPr="00FE7B09">
        <w:rPr>
          <w:rFonts w:ascii="Times New Roman" w:eastAsia="SimSun" w:hAnsi="Times New Roman" w:cs="Times New Roman"/>
          <w:spacing w:val="-10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ПОЛОЖЕНИЯ</w:t>
      </w:r>
    </w:p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Настоящая</w:t>
      </w:r>
      <w:r w:rsidRPr="00FE7B09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</w:t>
      </w:r>
      <w:r w:rsidRPr="00FE7B0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</w:t>
      </w:r>
      <w:r w:rsidRPr="00FE7B09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Pr="00FE7B0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учебному</w:t>
      </w:r>
      <w:r w:rsidRPr="00FE7B09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предмету</w:t>
      </w:r>
      <w:r w:rsidRPr="00FE7B0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«География»</w:t>
      </w:r>
      <w:r w:rsidRPr="00FE7B09">
        <w:rPr>
          <w:rFonts w:ascii="Times New Roman" w:eastAsia="Times New Roman" w:hAnsi="Times New Roman" w:cs="Times New Roman"/>
          <w:spacing w:val="-7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программа)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предназначена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изучения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этого учебного предмета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повышенном уровне в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X–XI классах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учреждений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образования,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образовательные</w:t>
      </w:r>
      <w:r w:rsidRPr="00FE7B09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среднего</w:t>
      </w:r>
      <w:r w:rsidRPr="00FE7B09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образования.</w:t>
      </w:r>
    </w:p>
    <w:p w:rsidR="00FE7B09" w:rsidRPr="00FE7B09" w:rsidRDefault="00FE7B09" w:rsidP="00FE7B09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Настоящая учебная программа рассчитана на 204 часа: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– на 105 часов (3 часа в неделю), из них на обобщающее повторение – 4 часа, 2 часа – резервное время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Х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– на 99 часов (3 часа в неделю), из них на обобщающее повторение – 9 часов, 1 час – резервное время.</w:t>
      </w:r>
    </w:p>
    <w:p w:rsidR="00FE7B09" w:rsidRPr="00FE7B09" w:rsidRDefault="00FE7B09" w:rsidP="00FE7B09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Цель обучения географии на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общего среднего образования – формирование у учащихся</w:t>
      </w:r>
      <w:r w:rsidRPr="00FE7B09">
        <w:rPr>
          <w:rFonts w:ascii="Times New Roman" w:eastAsia="Times New Roma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географической культуры и системы знаний о природных и социально-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экономических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процессах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мире,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отдельных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регионах,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странах,</w:t>
      </w:r>
      <w:r w:rsidRPr="00FE7B09">
        <w:rPr>
          <w:rFonts w:ascii="Times New Roman" w:eastAsia="Times New Roma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Республике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Беларусь;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применению географических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знаний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повседневной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жизни;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компетенций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 –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учебно-познавательной,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приоритета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географической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информации,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ценностно-смысловой, географических действий, пространственного ориентирования </w:t>
      </w:r>
      <w:r w:rsidRPr="00FE7B09">
        <w:rPr>
          <w:rFonts w:ascii="Times New Roman" w:eastAsia="Times New Roma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коммуникативной.</w:t>
      </w:r>
    </w:p>
    <w:p w:rsidR="00FE7B09" w:rsidRPr="00FE7B09" w:rsidRDefault="00FE7B09" w:rsidP="00FE7B09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4. Задачи: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 у учащихся знаний о географической оболочке Земли,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территориальной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организации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экономической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жизни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общества,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взаимодействии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proofErr w:type="spellStart"/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человеческ</w:t>
      </w:r>
      <w:proofErr w:type="spellEnd"/>
      <w:r w:rsidRPr="00FE7B09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ого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обществ</w:t>
      </w:r>
      <w:r w:rsidRPr="00FE7B09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а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proofErr w:type="spellStart"/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природно</w:t>
      </w:r>
      <w:proofErr w:type="spellEnd"/>
      <w:r w:rsidRPr="00FE7B09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й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сред</w:t>
      </w:r>
      <w:r w:rsidRPr="00FE7B09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ы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умений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физико-географические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особенности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природы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материков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океанов,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выделять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общие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отличительные территориальные особенности, экономико-географические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показатели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отдельных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стран,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особенности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географического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геополитического положения территорий, стратегии устойчивого развития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человечества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Республики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Беларусь;</w:t>
      </w:r>
    </w:p>
    <w:p w:rsidR="00FE7B09" w:rsidRPr="00FE7B09" w:rsidRDefault="00FE7B09" w:rsidP="00FE7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у учащихся способностей видеть и понимать географическую картину мира, осознавать свою роль и предназначение в мире; умения выбирать целевые и смысловые установки для своих действий, принимать решения;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 умения работать с картографическими источниками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информации: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овладение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практическими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приемами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работы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картой,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осмысление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содержания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карты,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развитие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пространственного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представления; использование информации о географических процессах и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явлениях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(графической,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статистической,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справочной,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краеведческой)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осуществление пространственно-территориальной привязки;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развитие у учащихся способностей к коммуникативной деятельности: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умения</w:t>
      </w:r>
      <w:r w:rsidRPr="00FE7B09">
        <w:rPr>
          <w:rFonts w:ascii="Times New Roman" w:eastAsia="SimSun" w:hAnsi="Times New Roman" w:cs="Times New Roman"/>
          <w:spacing w:val="2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географически</w:t>
      </w:r>
      <w:r w:rsidRPr="00FE7B09">
        <w:rPr>
          <w:rFonts w:ascii="Times New Roman" w:eastAsia="SimSun" w:hAnsi="Times New Roman" w:cs="Times New Roman"/>
          <w:spacing w:val="20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аргументировать</w:t>
      </w:r>
      <w:r w:rsidRPr="00FE7B09">
        <w:rPr>
          <w:rFonts w:ascii="Times New Roman" w:eastAsia="SimSun" w:hAnsi="Times New Roman" w:cs="Times New Roman"/>
          <w:spacing w:val="19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результаты</w:t>
      </w:r>
      <w:r w:rsidRPr="00FE7B09">
        <w:rPr>
          <w:rFonts w:ascii="Times New Roman" w:eastAsia="SimSun" w:hAnsi="Times New Roman" w:cs="Times New Roman"/>
          <w:spacing w:val="19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наблюдений процессов, происходящих в природе и обществе, выражать их различными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способами;</w:t>
      </w:r>
      <w:r w:rsidRPr="00FE7B09">
        <w:rPr>
          <w:rFonts w:ascii="Times New Roman" w:eastAsia="SimSun" w:hAnsi="Times New Roman" w:cs="Times New Roman"/>
          <w:spacing w:val="-16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умения</w:t>
      </w:r>
      <w:r w:rsidRPr="00FE7B09">
        <w:rPr>
          <w:rFonts w:ascii="Times New Roman" w:eastAsia="SimSun" w:hAnsi="Times New Roman" w:cs="Times New Roman"/>
          <w:spacing w:val="-14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использовать</w:t>
      </w:r>
      <w:r w:rsidRPr="00FE7B09">
        <w:rPr>
          <w:rFonts w:ascii="Times New Roman" w:eastAsia="SimSun" w:hAnsi="Times New Roman" w:cs="Times New Roman"/>
          <w:spacing w:val="-15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межличностные</w:t>
      </w:r>
      <w:r w:rsidRPr="00FE7B09">
        <w:rPr>
          <w:rFonts w:ascii="Times New Roman" w:eastAsia="SimSun" w:hAnsi="Times New Roman" w:cs="Times New Roman"/>
          <w:spacing w:val="-16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формы</w:t>
      </w:r>
      <w:r w:rsidRPr="00FE7B09">
        <w:rPr>
          <w:rFonts w:ascii="Times New Roman" w:eastAsia="SimSun" w:hAnsi="Times New Roman" w:cs="Times New Roman"/>
          <w:spacing w:val="-10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взаимодействия</w:t>
      </w:r>
      <w:r w:rsidRPr="00FE7B09">
        <w:rPr>
          <w:rFonts w:ascii="Times New Roman" w:eastAsia="SimSun" w:hAnsi="Times New Roman" w:cs="Times New Roman"/>
          <w:spacing w:val="-14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-7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общения</w:t>
      </w:r>
      <w:r w:rsidRPr="00FE7B09">
        <w:rPr>
          <w:rFonts w:ascii="Times New Roman" w:eastAsia="SimSu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</w:t>
      </w:r>
      <w:r w:rsidRPr="00FE7B09">
        <w:rPr>
          <w:rFonts w:ascii="Times New Roman" w:eastAsia="SimSu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процессе</w:t>
      </w:r>
      <w:r w:rsidRPr="00FE7B09">
        <w:rPr>
          <w:rFonts w:ascii="Times New Roman" w:eastAsia="SimSu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обучения.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5. Рекомендуемые методы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обучения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воспитания: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беседа,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объяснение,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самостоятельная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работа,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наглядные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методы,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выполнение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практических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работ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другие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методы.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целью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активизации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познавательной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деятельности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учащихся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используются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методы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проблемного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изложения,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эвристические,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исследовательские,</w:t>
      </w:r>
      <w:r w:rsidRPr="00FE7B09">
        <w:rPr>
          <w:rFonts w:ascii="Times New Roman" w:eastAsia="SimSu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метод</w:t>
      </w:r>
      <w:r w:rsidRPr="00FE7B09">
        <w:rPr>
          <w:rFonts w:ascii="Times New Roman" w:eastAsia="SimSu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проектов,</w:t>
      </w:r>
      <w:r w:rsidRPr="00FE7B09">
        <w:rPr>
          <w:rFonts w:ascii="Times New Roman" w:eastAsia="SimSu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дискуссии</w:t>
      </w:r>
      <w:r w:rsidRPr="00FE7B09">
        <w:rPr>
          <w:rFonts w:ascii="Times New Roman" w:eastAsia="SimSu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другие</w:t>
      </w:r>
      <w:r w:rsidRPr="00FE7B09">
        <w:rPr>
          <w:rFonts w:ascii="Times New Roman" w:eastAsia="SimSu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методы.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процессе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обучения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целесообразно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сочетать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формы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обучения,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которые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предполагают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организацию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активной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учебно-познавательной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деятельности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учащихся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по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усвоению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содержания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образования: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фронтальные,</w:t>
      </w:r>
      <w:r w:rsidRPr="00FE7B09">
        <w:rPr>
          <w:rFonts w:ascii="Times New Roman" w:eastAsia="SimSu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групповые,</w:t>
      </w:r>
      <w:r w:rsidRPr="00FE7B09">
        <w:rPr>
          <w:rFonts w:ascii="Times New Roman" w:eastAsia="SimSu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парные</w:t>
      </w:r>
      <w:r w:rsidRPr="00FE7B09">
        <w:rPr>
          <w:rFonts w:ascii="Times New Roman" w:eastAsia="SimSu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-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индивидуальные.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Формы и методы обучения и воспитания учитель выбирает самостоятельно на основе целей и задач изучения конкретной темы.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6. Ожидаемые результаты изучения содержания учебного предмета «География» по завершении обучения и воспитания на III ступени общего среднего образования: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6.1. личностные: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владеет системой современных мировоззренческих взглядов, ценностных ориентаций, идейно-нравственных, культурных и этических принципов и норм поведения;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понимает значимость географического образования для личностного развития и самоопределения;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осознает себя членом общества на глобальном, региональном и локальном уровнях;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имеет представление о Республике Беларусь как субъекте мирового географического пространства, ее месте и роли в современном мире;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осознает гуманистическую сущность и нравственную ценность научных знаний, значимость бережного отношения к природе Земли и природопользованию, необходимость разумно использовать достижения географической науки в инновационном развитии общества;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6.2. метапредметные: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демонстрирует устойчивый интерес к учебным действиям (регулятивным, учебно-познавательным, коммуникативным, кооперативным);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способен оценивать информацию и высказывать доказательные суждения, разграничивая факты и мнения; принимать решения в условиях избытка или недостатка информации; адаптируется к различным жизненным ситуациям;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умеет: критически мыслить и работать с информацией, выделять в ней главное; критически оценивать информацию, полученную из различных источников, грамотно интерпретировать ее и использовать; отличать существенные признаки процессов и явлений от несущественных; видеть несколько вариантов решения проблемы, выбирать наиболее оптимальный вариант; интегрировать знания из различных предметных областей для решения практических задач;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проявляет интерес к новым формам учебной деятельности (практической, исследовательской, проектной, иным формам).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6.3. предметные: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владеет географическими знаниями, умениями, навыками, способами деятельности, необходимыми при изучении других предметов;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владеет знаниями об объектах изучения физической и социально-экономической географии, умениями, навыками и способами деятельности;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умеет характеризовать физико-географические особенности природы материков и океанов, выделяет общие и отличительные территориальные особенности, экономико-географические показатели отдельных стран, особенности географического и геополитического положения территорий, стратегии устойчивого развития и Республики Беларусь;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умеет выбирать целевые и смысловые установки для своих действий, принимать решения; способен видеть и понимать окружающий мир, осознавать свою роль;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имеет опыт деятельности по применению географических знаний и умений в жизненных ситуациях;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умеет работать с картографическими источниками информации, использовать информацию о географических процессах и явлениях и осуществлять пространственно-территориальную привязку;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способен к коммуникативной деятельности: умеет географически аргументировать результаты наблюдений процессов, происходящих в природе и обществе, выражать их различными способами.</w:t>
      </w:r>
    </w:p>
    <w:p w:rsidR="00FE7B09" w:rsidRPr="00FE7B09" w:rsidRDefault="00FE7B09" w:rsidP="007D4074">
      <w:pPr>
        <w:spacing w:after="0" w:line="240" w:lineRule="auto"/>
        <w:outlineLvl w:val="0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DC573C" w:rsidRDefault="00DC573C">
      <w:pPr>
        <w:rPr>
          <w:rFonts w:ascii="Times New Roman" w:eastAsia="SimSun" w:hAnsi="Times New Roman" w:cs="Times New Roman"/>
          <w:sz w:val="30"/>
          <w:szCs w:val="30"/>
          <w:lang w:eastAsia="ru-RU"/>
        </w:rPr>
      </w:pPr>
      <w:r>
        <w:rPr>
          <w:rFonts w:ascii="Times New Roman" w:eastAsia="SimSun" w:hAnsi="Times New Roman" w:cs="Times New Roman"/>
          <w:sz w:val="30"/>
          <w:szCs w:val="30"/>
          <w:lang w:eastAsia="ru-RU"/>
        </w:rPr>
        <w:br w:type="page"/>
      </w:r>
    </w:p>
    <w:p w:rsidR="00FE7B09" w:rsidRPr="00DC573C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bookmarkStart w:id="0" w:name="_GoBack"/>
      <w:bookmarkEnd w:id="0"/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ГЛАВА</w:t>
      </w:r>
      <w:r w:rsidRPr="00FE7B09">
        <w:rPr>
          <w:rFonts w:ascii="Times New Roman" w:eastAsia="SimSun" w:hAnsi="Times New Roman" w:cs="Times New Roman"/>
          <w:spacing w:val="-5"/>
          <w:sz w:val="30"/>
          <w:szCs w:val="30"/>
          <w:lang w:eastAsia="ru-RU"/>
        </w:rPr>
        <w:t xml:space="preserve"> </w:t>
      </w:r>
      <w:r w:rsidR="00DC573C">
        <w:rPr>
          <w:rFonts w:ascii="Times New Roman" w:eastAsia="SimSun" w:hAnsi="Times New Roman" w:cs="Times New Roman"/>
          <w:sz w:val="30"/>
          <w:szCs w:val="30"/>
          <w:lang w:val="be-BY" w:eastAsia="ru-RU"/>
        </w:rPr>
        <w:t>2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FE7B09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XI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КЛАССЕ.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</w:t>
      </w:r>
      <w:r w:rsidRPr="00FE7B09">
        <w:rPr>
          <w:rFonts w:ascii="Times New Roman" w:eastAsia="SimSu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ТРЕБОВАНИЯ</w:t>
      </w:r>
      <w:r w:rsidRPr="00FE7B09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</w:t>
      </w:r>
      <w:r w:rsidRPr="00FE7B09">
        <w:rPr>
          <w:rFonts w:ascii="Times New Roman" w:eastAsia="SimSun" w:hAnsi="Times New Roman" w:cs="Times New Roman"/>
          <w:spacing w:val="-5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РЕЗУЛЬТАТАМ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УЧЕБНОЙ ДЕЯТЕЛЬНОСТИ</w:t>
      </w:r>
      <w:r w:rsidRPr="00FE7B09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УЧАЩИХСЯ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(3 часа в неделю, всего 99 часов)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ВВЕДЕНИЕ (1 час)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Глобальные проблемы человечества и роль географии в их решении. Особенности географического подхода к изучению глобальных проблем.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роли географии в решении глобальных проблем человечества; основные группы глобальных проблем человечества; особенности географического подхода к изучению глобальных проблем человечества; значение гуманитарно-экологического подхода к решению глобальных проблем человечества;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понятия: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глобальные проблемы, глобальные проблемы человечества, гуманитарно-экологический подход, социально-экономические глобальные проблемы.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роль географии в решении глобальных проблем человечества;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основные группы глобальных проблем человечества;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особенности географического подхода к изучению глобальных проблем человечества;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основные функции географической оболочки;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значение гуманитарно-экологического подхода к решению глобальных проблем человечества.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ГЕОЭКОЛОГИЧЕСКИЕ ПРОБЛЕМЫ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ГЕОГРАФИЧЕСКОЙ ОБОЛОЧКИ (37 часов)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1.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проблемы литосферы (7 часов)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Литосфера. История формирования литосферы и современные особенности развития. Современные представления о тектонических процессах и образовании тектонических структур. Основные типы горных пород и минералов земной коры.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История происхождения и формирования современного рельефа Земли. Современные внутренние и внешние природные процессы образования рельефа. Глобальные черты рельефа Земли. Особенности эпох горообразования. Происхождение основных орографических структур на Земле.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функции литосферы: ресурсная, геодинамическая, геофизическая и геохимическая.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литосферы. Большой (геологический) круговорот веществ. Роль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биоты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, человека и его хозяйственной деятельности в большом (геологическом) круговороте веществ.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Природные причины трансформации литосферы. Основные природные причины изменения функций литосферы. Влияние современных тектонических и геоморфологических процессов на состояние окружающей среды.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Влияние деятельности человека на литосферу.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изменения окружающей среды при разведке, добыче, транспортировке и использовании полезных ископаемых. Влияние горных работ на атмосферу и гидросферу. Рациональное использование и охрана недр Земли. Рекультивация нарушенных ландшафтов, ее основные этапы и направления.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Анализ причин изменения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геоэкологических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функций литосферы.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2. Сравнительная характеристика основных направлений рекультивации нарушенных ландшафтов.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историю формирования литосферы и современные особенности ее развития; современные представления о тектонических процессах и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образовании тектонических структур; современные внутренние и внешние природные процессы образования рельефа; особенности эпох горообразования;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литосферы и ее основные функции; основные природные и антропогенные причины изменения литосферы; основные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последствия влияния деятельности человека на литосферу;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понятия: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последствия,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биота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, большой (геологический) круговорот веществ, рекультивация.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значение элементов литосферы для различных видов хозяйственной деятельности;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анализировать последствия антропогенного воздействия на литосферу; причины изменения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геоэкологических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функций литосферы;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особенности проявления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геоэкологических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 литосферы на различном территориальном уровне;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и давать сравнительную характеристику основным направлениям рекультивации нарушенных земель;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приводить примеры проявления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геоэкологических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функций литосферы в своей местности, их влияния на человека и его хозяйственную деятельность;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 и показывать на карте территории, где произошли природные и антропогенные изменения литосферы на различном территориальном уровне.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2.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проблемы атмосферы (10 часов)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Атмосфера. Образование атмосферы и ее эволюция. Основные климатообразующие процессы, их роль в формировании климата и погоды. Закономерности развития климатической системы Земли. Пространственно-временные закономерности климатической системы Земли. Географические факторы климата.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атмосферы. Защитные функции атмосферы. Значение атмосферы для человека и его хозяйственной деятельности. Воздействие солнечной радиации, атмосферного давления, ветра, влажности и температуры воздуха на человека.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Климатические ресурсы. Зонально-региональные особенности климатических ресурсов. Влияние деятельности человека на атмосферу, климат и погоду. Загрязнение атмосферы и его воздействие на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биоту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человека.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Источники и важнейшие компоненты антропогенного загрязнения атмосферы. Пространственно-временные закономерности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распространения различных видов антропогенных загрязнителей атмосферы.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Антропогенное изменение климата. Парниковый эффект. Основные газы с парниковым эффектом. Воздействие тропосферных аэрозолей на парниковый эффект.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Гидроклиматические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последствия антропогенного парникового эффекта. Роль антропогенного фактора в деградации озонового слоя, выпадении кислотных осадков и локальном загрязнении воздуха.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Экстремальные климатические явления. Основные причины изменения климата. Влияние антропогенного воздействия на изменение климата.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Влияние изменения климата на человека и его хозяйственную деятельность.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последствия воздействия возможных изменений климата на природу, хозяйственную деятельность и здоровье человека. Основные направления охраны атмосферы. Методы и способы снижения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уровня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антропогенного загрязнения атмосферы.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работы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3. Оценка климатических условий своей местности, их влияние на человека и его хозяйственную деятельность.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Анализ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геоэкологических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последствий возможных изменений климата.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историю образования атмосферы и современные особенности ее эволюции; роль основных климатообразующих процессов в формировании климата и погоды; пространственно-временные закономерности климатической системы Земли;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атмосферы; о роли климатических и погодных условий в жизни человека и его хозяйственной деятельности; зонально-региональные особенности климатических ресурсов; основные источники, важнейшие компоненты и пространственно-временные закономерности распространения антропогенного загрязнения атмосферы; экстремальные климатические явления, современные тенденции и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последствия изменения климата; основные направления охраны атмосферы;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понятия: климатические ресурсы, парниковый эффект, изменение климата, экстремальные климатические явления.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определять значение климатических и погодных условий для различных видов хозяйственной деятельности;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анализировать причины и последствия антропогенного воздействия на состояние атмосферы и климат;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последствия возможных изменений климата;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особенности проявления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геоэкологических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 атмосферы на различном территориальном уровне;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примеры влияния климатических и погодных условий своей местности на человека и его хозяйственную деятельность;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и оценивать климатические условия своей местности;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влияние климатических условий на человека и его хозяйственную деятельность;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 и показывать на карте территории, где произошли природные и антропогенные изменения атмосферы на различном территориальном уровне.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3.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проблемы гидросферы (10 часов)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Гидросфера. Особенности формирования гидросферы и тенденции ее современных изменений. Основные географические особенности и закономерности функционирования гидросферы.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Мировой океан. Основные структурные компоненты Мирового океана. Пространственно-временные особенности морфометрических и гидрологических характеристик Мирового океана. Природные ресурсы Мирового океана.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гидросферы. Основные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функции гидросферы и ее значение для жизни людей. Водные ресурсы и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водообеспеченность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Зональные и региональные особенности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водообеспеченности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 мира.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Воздействие деятельности человека на воды суши. Влияние различных видов хозяйственной деятельности человека на количество и качество водных ресурсов. Источники и виды антропогенного загрязнения вод суши. Влияние загрязнения воды на человека и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биоту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аспекты водного хозяйства. Дефицит и деградация вод суши. Проблемы управления водопотреблением. Регулирование и переброска речного стока. Рациональное использование минеральных и термальных вод.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проблемы Мирового океана. Антропогенное воздействие на Мировой океан.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последствия загрязнения Мирового океана.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Региональные и локальные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проблемы Мирового океана.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аспекты использования природных ресурсов Мирового океана. Региональные и локальные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проблемы океанов, внутренних морей и морских побережий.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Рациональное использование и охрана водных ресурсов. Основные направления повышения эффективности использования и охраны водных ресурсов суши и Мирового океана. Методы и способы снижения уровня антропогенного загрязнения гидросферы.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Анализ региональных особенностей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водообеспеченности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 мира.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Геоэкологическая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оценка состояния водных ресурсов своей местности и анализ мероприятий по их охране.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формирования гидросферы и тенденции ее современных изменений; основные географические особенности и закономерности функционирования гидросферы; пространственно-временные особенности морфометрических и гидрологических характеристик Мирового океана; структуру и основные типы природных ресурсов Мирового океана;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гидросферы; современное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геоэкологическое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состояние элементов гидросферы; зональные и региональные особенности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водообеспеченности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 мира; основные источники и виды антропогенного загрязнения гидросферы;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аспекты использования природных ресурсов Мирового океана; региональные и локальные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проблемы океанов, внутренних морей и морских побережий; основные направления повышения эффективности использования и охраны водных ресурсов суши и Мирового океана;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понятия: водный баланс, водное хозяйство,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водообеспеченность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значение элементов гидросферы для различных видов хозяйственной деятельности;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анализировать причины и последствия антропогенного воздействия на гидросферу; региональные особенности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водообеспеченности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 мира;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характеризовать особенности проявления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геоэкологических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 гидросферы на различном территориальном уровне;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влияние различных видов хозяйственной деятельности на количество и качество водных ресурсов;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примеры влияния гидрологических условий своей местности на человека и его хозяйственную деятельность;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проводить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геоэкологическую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оценку состояния водных ресурсов своей местности и анализировать мероприятия по их охране;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 и показывать на карте территории, где произошли природные и антропогенные изменения гидросферы на различном территориальном уровне.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4.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проблемы биосферы (10 часов)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Биосфера. Особенности формирования и развития биосферы. Пространственно-временные закономерности распределения живых организмов в биосфере. Причины разнообразия живых организмов на Земле.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биосферы. Роль биосферы в географической оболочке и ее значение для жизни людей. Влияние деятельности человека на биосферу. Современные ландшафты Земли.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Почвенный покров Земли. Основные факторы почвообразования. Пространственно-временные закономерности формирования почвенного покрова. Роль почв в формировании природного разнообразия Земли. Географические закономерности распространения основных типов почв. Горизонтальная и вертикальная зональность почв. Азональные почвы.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Влияние природных факторов и деятельности человека на земельные и почвенные ресурсы.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почв и их взаимодействие с геосферами. Земельные и почвенные ресурсы. Деградация земель и почв. Неблагоприятные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последствия антропогенного использования земельных и почвенных ресурсов.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Проблема опустынивания. Масштабы проявления, основные природные предпосылки и антропогенные причины. Мероприятия по предотвращению опустынивания и борьбе с ним.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Проблема обезлесения. Масштабы проявления, основные природные предпосылки и антропогенные причины. Мероприятия по предотвращению обезлесения и борьбе с ним.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Роль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биоты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биосфере и хозяйственной деятельности человека. Роль растений и животных как элементов биосферы и их значение для хозяйственной деятельности человека.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Биота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источник продовольственных и технических ресурсов.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Биологическое и природное разнообразие Земли и проблема его сохранения. Особо охраняемые природные территории в мире, их типы и значение. Перспективы развития основных особо охраняемых природных территорий по материкам и странам.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7*. Анализ основных природных предпосылок и антропогенных причин опустынивания.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Характеристика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геоэкологического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состояния природы своей местности и меры по ее охране.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формирования и развития биосферы; пространственно-временные закономерности распределения живых организмов в биосфере;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биосферы; пространственно-временные закономерности формирования почвенного покрова; роль почв в формировании природного разнообразия Земли; значение биосферы для человека и его хозяйственной деятельности;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последствия антропогенного воздействия на биосферу; особенности процессов деградации земель, опустынивания, обезлесения; основные направления рационального использования земельных ресурсов; особенности охраны естественных ландшафтов и природного разнообразия Земли;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понятия: деградация земель, деградация почв, обезлесение, опустынивание, природное разнообразие.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значение растений и животных для различных видов хозяйственной деятельности;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причины и последствия антропогенного воздействия на состояние природной среды, основные природные предпосылки и антропогенные причины опустынивания;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особенности проявления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геоэкологических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 биосферы на различном территориальном уровне,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геоэкологического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состояния природы своей местности и вероятных мероприятий по ее охране;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необходимость охраны природы и рационального использования ее ресурсов;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состояние природной среды своей местности;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называть и показывать на карте территории, где произошли природные и антропогенные изменения биосферы на различном территориальном уровне.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СОЦИАЛЬНО-ЭКОНОМИЧЕСКИЕ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ГЛОБАЛЬНЫЕ ПРОБЛЕМЫ (51 часа)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5. Демографические проблемы (10 часов)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Причины и проблема неравномерности размещения населения, глобальные и региональные проявления и последствия. Прибрежный характер современного расселения населения и последствия. Перенаселение как следствие неравномерности размещения населения.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Демографический взрыв и депопуляция в мире. Проблема роста и сокращения численности населения мира. Различия между развитыми и развивающимися странами в динамике численности населения. Проблема депопуляции. Проблема демографической нагрузки. Неравномерность роста численности населения мира в развитых и развивающихся странах.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коэффициента демографической нагрузки в развитых и развивающихся странах. Социально-экономические последствия увеличения демографической нагрузки. Прогноз изменения демографической нагрузки в мире.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Проблема семьи в XXI веке, демографические предпосылки и региональные различия. География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брачности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разводимости населения в развитых и развивающихся странах. Семейная политика.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Предпосылки старения населения мира. Динамика возрастной структуры населения мира и регионов. Распределение лиц старше трудоспособного возраста в мире и регионах. Сущность проблемы старения населения. Демографические и социально-экономические последствия демографического старения. Международное регулирование проблемы старения населения.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Проблема международной миграции. Глобальный характер и последствия международной миграции. Внутренне перемещенные лица (ВПЛ) и проблема беженства в современном мире. Виды миграционной политики в мире.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Пути решения демографической проблемы. Демографическая политика и ее особенности в различных регионах и странах. Замещающая миграция как форма демографической политики.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9. Демографическая нагрузка в современном мире: сходства и различия развитых и развивающихся стран.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10. Демографические факторы и география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брачности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 мира.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11. Анализ динамики международной миграции в регионах мира.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12*. Сравнительный анализ демографической ситуации и демографической политики в развитых и развивающихся странах (на примере двух стран по выбору).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неравномерности размещения населения и качества жизни; особенности динамики численности населения мира, развитых и развивающихся стран; географию депопуляции и стран с демографическим взрывом; географические закономерности демографической нагрузки, социально-экономические последствия ее увеличения и прогноз изменения; демографические предпосылки проблем семьи в XXI в., географию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брачности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разводимости населения в развитых и развивающихся странах, сущность семейной политики; принципы демографической политики в различных регионах и странах; динамику возрастной структуры населения мира и регионов; динамику старения населения мира и регионов; особенности международной миграции в регионах мира, причины проблемы беженства и виды миграционной политики в мире;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понятия: демографический взрыв, депопуляция, демографическая нагрузка, демографическая политика, внутренне перемещенные лица.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причины различия динамики численности населения развитых и развивающихся стран;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уровень демографической нагрузки;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географические особенности и последствия депопуляции;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арактеризовать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демографической политики в различных регионах и странах;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последствия демографического старения;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причины международной миграции и беженства в регионах мира;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геополитические, демографические, социально-экономические последствия международной миграции и виды миграционной политики в мире;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находить сходства и различия в демографической нагрузке в развитых и развивающихся странах;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выявлять демографические факторы, географию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брачности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разводимости населения мира;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сравнительный анализ демографической ситуации и демографической политики в развитых и развивающихся странах;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называть и показывать на карте: страны мира с высокими темпами роста численности населения; страны мира с высокими темпами отрицательной динамики численности населения; страны мира с высоким уровнем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брачности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 (Фиджи, Египет, Узбекистан); страны мира с высоким уровнем разводимости населения (Россия, Молдова, Беларусь).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6. Проблема урбанизации (7 часов)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Глобальные и региональные тренды урбанизации. Основные географические и социально-экономические факторы, определяющие процесс урбанизации. Пространственно-временные тенденции и закономерности мирового процесса урбанизации и роста городского населения мира в ХХI веке. Прогноз урбанизации в мире.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проблемы урбанизации и городов. Урбанизация и глобальная проблема роста крупных городов. Предпосылки роста крупных городов. Пространственные стадии роста крупных городов. Динамика количества и численности населения крупных городов. Географическое распределение крупных городов мира. Проблемы роста крупных городов в мире.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Урбанизация и проблема качества жизни в городах мира. Предпосылки проблемы качества жизни населения в городах мира. Критерии классификации городов мира по качеству жизни населения. Географические различия в качестве жизни населения городов мира. Международный опыт регулирования проблемы качества жизни населения в городах.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Урбанизация и изменение климата. Предпосылки проблемы урбанизации и изменения климата. Влияние урбанизации на изменение климата. Факторы, влияющие на уровень выбросов в городах. Влияние хозяйственной деятельности городов мира на изменение климата. Влияние изменений климата на города.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и природные риски. Классификация природных рисков. Глобальная и региональная структура природных рисков городов. Зональная структура городов мира с природными рисками.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Международное регулирование проблемы урбанизации и развития городов. Решение проблемы урбанизации роста городов, роль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Организации Объединенных Наций. Роль Отдела народонаселения Департамента по экономическим и социальным вопросам Организации Объединенных Наций. Роль Отдела по Целям устойчивого развития Организации Объединенных Наций. Роль Программы Организации Объединенных Наций по населенным пунктам (ООН-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Хабитат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13. Анализ факторов и региональных различий процесса урбанизации в развитых и развивающихся странах.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14. Сравнительный анализ проблем урбанизации и изменения климата в городах развитых и развивающихся стран (на примере двух городов по выбору).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динамики темпов роста городского населения мира в развитых и развивающихся странах; социально-экономические проблемы городов развивающихся и развитых стран; перспективы развития урбанизации, основные направления и мероприятия по улучшению качества окружающей среды городов;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понятие природные риски.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основные географические и социально-экономические факторы, определяющие процесс урбанизации;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пространственно-временные тенденции и закономерности мирового процесса урбанизации;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особенности динамики темпов роста городского населения мира в развитых и развивающихся странах, факторы и региональные различия процесса урбанизации в развитых и развивающихся странах;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социально-экономические проблемы городов развивающихся и развитых стран;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перспективы развития урбанизации, основные направления и мероприятия по улучшению качества окружающей среды городов;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сравнительный анализ проблем урбанизации и изменения климата в городах развитых и развивающихся стран;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называть и показывать на карте: три страны мира с наибольшей численностью городского населения мира (Китай, Индия, Индонезия); три страны мира с наибольшими темпами роста городского населения (Руанда, Бутан, Лаос); три страны мира с наибольшими темпами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сокращения городского населения мира (Барбадос, Лихтенштейн, Таджикистан); три крупнейшие агломерации мира (Токио, Дели, Шанхай).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7. Продовольственная проблема (6 часов)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Сельское хозяйство – важнейший фактор решения продовольственной проблемы. Основные факторы изменений в сельском хозяйстве мира и его географии с конца ХХ века. Новый взгляд на сельское хозяйство мира и его географию в ХХI веке, глобальные и региональные особенности.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современные проблемы развития сельского хозяйства мира. Потери продовольствия как одна из основных современных проблем развития мирового сельского хозяйства. Влияние изменений климата на географию сельского хозяйства мира и продовольственную безопасность.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Причины голода и продовольственной проблемы в мире. Природные, социально-экономические и политические причины голода в мире. География и структура питания населения. Региональные аспекты голода и продовольственной проблемы. Международное измерение голода.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Продовольственное обеспечение населения стран мира. Основные социально-экономические факторы обеспечения продовольствием. Развивающиеся страны в глобальной продовольственной системе. Типы стран по уровню обеспеченности продовольствием.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Пути решения продовольственной проблемы. «Зеленая революция» и ее последствия. Продовольственная безопасность. Измерение продовольственной безопасности.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Будущее продовольственной проблемы и развития сельского хозяйства мира. Мировые вызовы в обеспечении продовольственной безопасности и развития сельского хозяйства. Альтернативные сценарии возможного будущего продовольственной проблемы и развития сельского хозяйства. Сценарии «прежнего курса», «перехода к устойчивому развитию», «расслоения общества».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15. Анализ географии обеспеченности стран мира основными видами продовольствия.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факторы изменений в сельском хозяйстве мира и его географии с конца ХХ века; основные проблемы потерь продовольствия в мировом сельском хозяйстве; особенности влияния изменений климата на географию сельского хозяйства мира и продовольственную безопасность; природные, социально-экономические и политические причины голода в мире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географию и структуру питания населения и возможные пути решения глобальной продовольственной проблемы; особенности региональных аспектов голода и продовольственной проблемы; основные социально-экономические факторы обеспечения продовольствием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типы стран по уровню обеспеченности продовольствием; возможные сценарии будущего продовольственной проблемы;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понятия: голод, продовольственная безопасность, «зеленая революция», устойчивое развитие сельского хозяйства.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причины и особенности проявления глобальной продовольственной проблемы, географию обеспеченности стран мира основными видами продовольствия;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глобальность и региональные особенности голода и продовольственной проблемы;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развивающиеся страны мира в отношении их положения в глобальной продовольственной системе;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возможные пути решения продовольственной проблемы;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необходимость оптимизации производства и использования продуктов питания в странах и регионах мира;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 и показывать на карте страны мира с проблемой голода (Центральноафриканская Республика (ЦАР), Мадагаскар, Корейская Народно-Демократическая Республика (КНДР)).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8. Проблема истощения минерально-сырьевых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ресурсов мира (6 часов)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географии и развития горнодобывающей промышленности. Минеральные ресурсы мира. Роль минерально-сырьевых ресурсов в промышленности. География запасов минерального сырья в мире, группы стран обеспеченности сырьем. Месторождения-гиганты. Географические и социально-экономические особенности развития горнодобывающей промышленности.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Природно-ресурсный потенциал (ПРП) территории. География запасов и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ресурсообеспеченность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мира основными видами минеральных ресурсов. Ресурсный цикл.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Ресурсообеспеченность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 и регионов мира по основным видам минеральных ресурсов. Потребление минерально-сырьевых ресурсов в развитых и развивающихся странах.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минеральных ресурсов Мирового океана. Минеральные ресурсы Мирового океана. Значение минеральных ресурсов Мирового океана для развития мирового хозяйства. Структура минеральных ресурсов Мирового океана. География запасов и добычи минеральных ресурсов Мирового океана.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Пути решения проблемы истощения минерально-сырьевых ресурсов. Рациональное использование минерально-сырьевого потенциала планеты. Ответственное потребление и производство.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Роль ресурсосберегающих и малоотходных технологий в решении проблемы истощения минерально-сырьевых ресурсов.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 Определение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ресурсообеспеченности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 мира основными видами минеральных ресурсов.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17*. Анализ возможных перспектив освоения и проблем использования минерально-сырьевых ресурсов Мирового океана.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значение минерально-сырьевых ресурсов для хозяйственной деятельности человека; географию запасов и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ресурсообеспеченности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мира основными видами минеральных ресурсов; особенности потребления минерально-сырьевых ресурсов в развитых и развивающихся странах; значение минеральных ресурсов Мирового океана для развития мирового хозяйства и особенности географии запасов и добычи минеральных ресурсов Мирового океана; возможные пути решения проблемы истощения минерально-сырьевых ресурсов;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понятия: природно-ресурсный потенциал территории, ресурсный цикл, географическое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ресурсоведение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значение природно-ресурсного потенциала для различных видов хозяйственной деятельности;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анализировать причины, факторы различий в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ресурсообеспеченности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регионов и стран мира основными видами минеральных ресурсов, возможные перспективы освоения и проблемы использования минерально-сырьевых ресурсов Мирового океана;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глобальность и относительность проблемы истощения минерально-сырьевых ресурсов;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определять возможные пути решения проблемы истощения минерально-сырьевых ресурсов,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ресурсообеспеченность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 мира основными видами минеральных ресурсов;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примеры рационального использования минерально-сырьевых ресурсов в странах и регионах мира;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рассчитывать показатели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ресурсообеспеченности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 и регионов мира минеральными ресурсами;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называть и показывать на карте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ресурсоизбыточные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ресурсообеспеченные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ресурсодефицитные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страны.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9. Энергетическая проблема (6 часов)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Энергетические кризисы в мировом хозяйстве и их влияние на изменение географии отрасли. Причины энергетических кризисов в мире. Энергетические кризисы в мировой истории и их сущность. Первый, второй и третий энергетические кризисы, причины, сущность, география и последствия.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Динамика и прогноз потребления энергетических ресурсов. Причины глобальной энергетической проблемы. Динамика и прогноз потребления энергетических ресурсов в развитых и развивающихся странах. Влияние энергетики на окружающую среду.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проблемы использования традиционных и альтернативных источников энергии.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Пути решения энергетической проблемы. Краткая история путей решения энергетической проблемы. Рациональное использование энергетических ресурсов мира и энергосбережение. Всеобщий доступ к современным источникам энергии.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Энергетическая безопасность. Перспективы развития альтернативной энергетики.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18. Анализ обеспеченности стран мира основными видами энергетических ресурсов.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19. Сравнительный анализ проблем использования традиционных и альтернативных источников энергии.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причины, сущность, географию и последствия энергетических кризисов в мире; значение энергетики для хозяйственной деятельности человека; динамику и прогноз потребления энергетических ресурсов в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развитых и развивающихся странах; особенности влияния энергетики на окружающую среду; причины возникновения, особенности проявления и возможные пути решения глобальной энергетической проблемы;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понятия: энергетический кризис, энергетическая безопасность.</w:t>
      </w:r>
    </w:p>
    <w:p w:rsidR="00FE7B09" w:rsidRPr="00FE7B09" w:rsidRDefault="00FE7B09" w:rsidP="00FE7B0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значение энергетики для различных видов хозяйственной деятельности;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динамику потребления энергетических ресурсов в развитых и развивающихся странах;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влияние энергетики на окружающую среду;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причины и региональные особенности проявления глобальной энергетической проблемы, обеспеченность стран мира основными видами энергетических ресурсов;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возможные пути решения энергетической проблемы;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необходимость рационального использования традиционных и альтернативных источников энергии в странах и регионах мира;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рассчитывать показатели обеспеченности регионов и стран мира энергетическими ресурсами;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сравнительный анализ проблем использования традиционных и альтернативных источников энергии;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 и показывать на карте страны, которые сокращают потребление электроэнергии (Великобритания, Германия, Италия); страны с наибольшими объемами потребления электроэнергии (Китай, Соединенные Штаты Америки (США), Индия); электростанции, работающие на возобновляемых энергетических источниках (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ветроэлектростанция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Ганьсу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(Китай); солнечный парк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Тэнгэр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(Китай); волновая электростанция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Pelamis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P-750 (Португалия); приливная электростанция в проливе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Пентленд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-Ферт (Шотландия); геотермальная электростанция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Хедлисхейди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(Исландия)).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10. Геополитические проблемы (7 часов)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Динамика политической карты мира в конце ХХ – начале ХХІ век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Количественные и качественные изменения на политической карте мира в ХХІ веке. Причины и последствия геополитических проблем XXI века. Проблема региональных конфликтов. Пути решения региональных конфликтов.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Проблема международного терроризма. Причины и формы проявления международного терроризма. Динамика международного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терроризма в мире. Международные меры по преодолению проблемы международного терроризма.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Проблема торговли людьми. Формы проявления проблемы в мире, развитых и развивающихся странах. Деятельность международных организаций по противодействию торговле людьми. Международный опыт преодоления глобальной проблемы торговли людьми.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Сущность проблемы сохранения мира и безопасности. Проблема разоружения. Проблема предотвращения ядерной войны и сокращения вооружений. Международный контроль над ядерным оружием. Запрещение химического оружия.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Роль Беларуси в решении геополитических проблем. Особенности геополитического положения Республики Беларусь. Роль Беларуси в урегулировании глобальных конфликтов.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Роль международного сотрудничества и Организации Объединенных Наций в решении глобальных геополитических проблем. Цели развития тысячелетия (ЦРТ), прогресс в решении проблем и новые приоритеты.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20. Анализ основных причин современных региональных геополитических конфликтов.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21. Сравнительный анализ проблемы торговли людьми (на примере двух стран по выбору).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геополитические проблемы XXI века, их причины и последствия; возможные пути решения региональных конфликтов; причины, формы проявления и динамику международного терроризма; причины и формы проявления проблемы торговли людьми в мире, развитых и развивающихся странах; основные особенности проблемы сохранения мира и безопасности, разоружения и предотвращения ядерной войны; возможные пути решения глобальных геополитических проблем; о роли международного сотрудничества и Организации Объединенных Наций;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понятия: региональный конфликт, новые независимые государства.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основные геополитические проблемы XXI века, политико-географическое положение стран мира;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анализировать причины и последствия региональных конфликтов в развитых и развивающихся странах;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причины и формы международного терроризма;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причины и формы проявления проблемы торговли людьми в мире, развитых и развивающихся странах;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необходимость сохранения мира и безопасности, разоружения и предотвращения ядерной войны;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примеры участия Организации Объединенных Наций в решении глобальных геополитических проблем;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сравнительный анализ проблемы торговли людьми;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 и показывать на карте: новейшие независимые государства на политической карте мира, признанные Организацией Объединенных Наций (Восточный Тимор, Южный Судан, Эритрея); территории региональных конфликтов (арабо-израильский, индо-пакистанский, корейский, тайваньский).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11. Рациональное природопользование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и устойчивое развитие человечества (6 часов)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Географическая оболочка. Закономерности формирования географической оболочки. Основные закономерности географической зональности Земли. Пространственно-временные особенности современного функционирования и изменения географической оболочки.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Рациональное природопользование. История взаимодействия человека и природы. Природопользование и его основные типы.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принципы, правила, законы природопользования и охраны окружающей среды. Природные ресурсы как основа жизнедеятельности человека и общества.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Геоэкологическое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состояние окружающей среды. Критерии, показатели и параметры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геоэкологического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состояния окружающей среды. Сценарии будущего состояния окружающей среды. Глобальные модели развития мира.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Возможные пути решения глобальных проблем. Взаимосвязь глобальных проблем. Особенности восприятия человеком проблем окружающей среды. Гуманитарно-экологический подход и его значение в решении глобальных проблем.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Устойчивое развитие человечества. Понятие и основные принципы устойчивого развития человечества. Цели в области устойчивого развития человечества на период до 2030 года. Географические аспекты Целей устойчивого развития человечества. Национальная стратегия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устойчивого социально-экономического развития Республики Беларусь на период до 2030 года.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22. Разработка сценария решения одной из глобальных проблем человечества.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23*. Сравнительный анализ географических аспектов стратегии устойчивого развития человечества и Республики Беларусь.</w:t>
      </w:r>
    </w:p>
    <w:p w:rsidR="00FE7B09" w:rsidRPr="00FE7B09" w:rsidRDefault="00FE7B09" w:rsidP="00FE7B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пространственно-временные особенности изменения географической оболочки; основные периоды истории взаимодействия человека и природы;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принципы, правила, законы природопользования и охраны окружающей среды; критерии, показатели и параметры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геоэкологического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состояния окружающей среды; возможные сценарии будущего состояния окружающей среды; о роли человека и его хозяйственной деятельности в изменении природных процессов; главные положения стратегии устойчивого развития человечества и Республики Беларусь;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понятия: природопользование, охрана окружающей среды, стратегия устойчивого развития.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основные периоды истории взаимодействия человека и природы;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анализировать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геоэкологические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принципы, правила, законы природопользования и охраны окружающей среды;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использование природных ресурсов в зависимости от величины их запасов, хозяйственной значимости, потребности и целесообразности освоения;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определять критерии, показатели и параметры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геоэкологического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состояния окружающей среды;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особенности взаимосвязи и проявления глобальных проблем человечества на различном территориальном уровне;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возможные пути, сценарии и варианты решения глобальных проблем человечества;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сравнительный анализ географических аспектов стратегии устойчивого развития человечества и Республики Беларусь;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разрабатывать сценарий решения одной из глобальных проблем человечества.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 (2 часа)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в современном мире и ее главные функции. Формы географической деятельности и область применения географических знаний.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Перспективы развития географии. Международное сотрудничество в области географии и решение глобальных проблем человечества.</w:t>
      </w:r>
    </w:p>
    <w:sectPr w:rsidR="00FE7B09" w:rsidRPr="00FE7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DA" w:rsidRDefault="003C55DA" w:rsidP="00FE7B09">
      <w:pPr>
        <w:spacing w:after="0" w:line="240" w:lineRule="auto"/>
      </w:pPr>
      <w:r>
        <w:separator/>
      </w:r>
    </w:p>
  </w:endnote>
  <w:endnote w:type="continuationSeparator" w:id="0">
    <w:p w:rsidR="003C55DA" w:rsidRDefault="003C55DA" w:rsidP="00FE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09" w:rsidRDefault="00FE7B0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09" w:rsidRDefault="00FE7B0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09" w:rsidRDefault="00FE7B0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DA" w:rsidRDefault="003C55DA" w:rsidP="00FE7B09">
      <w:pPr>
        <w:spacing w:after="0" w:line="240" w:lineRule="auto"/>
      </w:pPr>
      <w:r>
        <w:separator/>
      </w:r>
    </w:p>
  </w:footnote>
  <w:footnote w:type="continuationSeparator" w:id="0">
    <w:p w:rsidR="003C55DA" w:rsidRDefault="003C55DA" w:rsidP="00FE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09" w:rsidRDefault="00FE7B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09" w:rsidRDefault="00FE7B0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573C" w:rsidRPr="00DC573C">
      <w:rPr>
        <w:noProof/>
        <w:lang w:val="ru-RU"/>
      </w:rPr>
      <w:t>25</w:t>
    </w:r>
    <w:r>
      <w:fldChar w:fldCharType="end"/>
    </w:r>
  </w:p>
  <w:p w:rsidR="00FE7B09" w:rsidRDefault="00FE7B0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09" w:rsidRDefault="00FE7B09">
    <w:pPr>
      <w:pStyle w:val="a6"/>
      <w:jc w:val="center"/>
    </w:pPr>
  </w:p>
  <w:p w:rsidR="00FE7B09" w:rsidRDefault="00FE7B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09"/>
    <w:rsid w:val="003C55DA"/>
    <w:rsid w:val="005518E9"/>
    <w:rsid w:val="00576AFD"/>
    <w:rsid w:val="005C4CAD"/>
    <w:rsid w:val="007D4074"/>
    <w:rsid w:val="00DC573C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97561-7E96-46BA-85B6-FAAFB093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FE7B09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FE7B09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FE7B09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FE7B09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FE7B09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FE7B09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FE7B09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FE7B09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FE7B09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FE7B09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E7B09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FE7B09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FE7B09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FE7B09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FE7B09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FE7B09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FE7B09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FE7B09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FE7B09"/>
  </w:style>
  <w:style w:type="paragraph" w:styleId="a5">
    <w:name w:val="List Paragraph"/>
    <w:basedOn w:val="a1"/>
    <w:uiPriority w:val="99"/>
    <w:qFormat/>
    <w:rsid w:val="00FE7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FE7B09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FE7B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FE7B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FE7B09"/>
  </w:style>
  <w:style w:type="paragraph" w:customStyle="1" w:styleId="paragraph">
    <w:name w:val="paragraph"/>
    <w:basedOn w:val="a1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FE7B09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FE7B09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FE7B09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FE7B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FE7B0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FE7B09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FE7B0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FE7B09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FE7B0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FE7B09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FE7B0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FE7B09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FE7B09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FE7B09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7B09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FE7B0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FE7B0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FE7B09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FE7B09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FE7B09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FE7B09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FE7B09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FE7B09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FE7B09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FE7B09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FE7B09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FE7B09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FE7B09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FE7B09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FE7B09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FE7B09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FE7B09"/>
  </w:style>
  <w:style w:type="character" w:customStyle="1" w:styleId="2115">
    <w:name w:val="Основной текст с отступом 2 Знак115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FE7B09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FE7B09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FE7B09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FE7B09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FE7B09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FE7B09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FE7B09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FE7B09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FE7B09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FE7B09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FE7B09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FE7B09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FE7B09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FE7B09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FE7B09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FE7B09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FE7B09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FE7B09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FE7B09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FE7B09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FE7B09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FE7B09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FE7B09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FE7B09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FE7B09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FE7B09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FE7B09"/>
    <w:rPr>
      <w:rFonts w:cs="Times New Roman"/>
    </w:rPr>
  </w:style>
  <w:style w:type="character" w:customStyle="1" w:styleId="910">
    <w:name w:val="Знак Знак91"/>
    <w:uiPriority w:val="99"/>
    <w:locked/>
    <w:rsid w:val="00FE7B09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FE7B09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FE7B09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FE7B09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FE7B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FE7B09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FE7B09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FE7B09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FE7B09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FE7B09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FE7B09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FE7B09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FE7B0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FE7B09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FE7B0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FE7B09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FE7B09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FE7B09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FE7B09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FE7B09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FE7B09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FE7B09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FE7B09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FE7B09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FE7B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FE7B09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FE7B09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FE7B0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FE7B0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FE7B09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FE7B09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FE7B09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FE7B09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FE7B09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FE7B0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FE7B0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FE7B09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FE7B09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FE7B09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FE7B0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FE7B0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FE7B0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FE7B0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FE7B0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FE7B0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FE7B0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FE7B0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FE7B0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FE7B0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FE7B0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FE7B0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FE7B09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FE7B09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FE7B09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FE7B09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FE7B09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FE7B09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FE7B0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FE7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FE7B0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FE7B09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FE7B09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FE7B09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FE7B09"/>
    <w:pPr>
      <w:spacing w:line="400" w:lineRule="atLeast"/>
    </w:pPr>
  </w:style>
  <w:style w:type="paragraph" w:customStyle="1" w:styleId="150">
    <w:name w:val="15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FE7B0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FE7B09"/>
    <w:rPr>
      <w:sz w:val="28"/>
    </w:rPr>
  </w:style>
  <w:style w:type="character" w:customStyle="1" w:styleId="FontStyle134">
    <w:name w:val="Font Style134"/>
    <w:uiPriority w:val="99"/>
    <w:rsid w:val="00FE7B09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FE7B09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FE7B09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FE7B09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FE7B09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FE7B09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FE7B09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FE7B09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FE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FE7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FE7B0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FE7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FE7B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FE7B09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FE7B0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FE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FE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FE7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FE7B0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FE7B0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FE7B0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FE7B09"/>
    <w:rPr>
      <w:sz w:val="28"/>
      <w:lang w:val="x-none" w:eastAsia="ru-RU"/>
    </w:rPr>
  </w:style>
  <w:style w:type="character" w:customStyle="1" w:styleId="41">
    <w:name w:val="Знак Знак41"/>
    <w:uiPriority w:val="99"/>
    <w:rsid w:val="00FE7B09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FE7B09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FE7B0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FE7B0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FE7B0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FE7B0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FE7B0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FE7B0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FE7B0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FE7B09"/>
    <w:rPr>
      <w:rFonts w:cs="Times New Roman"/>
    </w:rPr>
  </w:style>
  <w:style w:type="paragraph" w:customStyle="1" w:styleId="afff0">
    <w:name w:val="Ñàíü¸"/>
    <w:basedOn w:val="a1"/>
    <w:uiPriority w:val="99"/>
    <w:rsid w:val="00FE7B0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FE7B0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FE7B09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FE7B09"/>
    <w:rPr>
      <w:rFonts w:cs="Times New Roman"/>
    </w:rPr>
  </w:style>
  <w:style w:type="character" w:customStyle="1" w:styleId="c4">
    <w:name w:val="c4"/>
    <w:basedOn w:val="a2"/>
    <w:uiPriority w:val="99"/>
    <w:rsid w:val="00FE7B09"/>
    <w:rPr>
      <w:rFonts w:cs="Times New Roman"/>
    </w:rPr>
  </w:style>
  <w:style w:type="paragraph" w:customStyle="1" w:styleId="c25">
    <w:name w:val="c25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FE7B09"/>
    <w:rPr>
      <w:rFonts w:cs="Times New Roman"/>
    </w:rPr>
  </w:style>
  <w:style w:type="paragraph" w:customStyle="1" w:styleId="c58">
    <w:name w:val="c58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FE7B09"/>
    <w:rPr>
      <w:rFonts w:cs="Times New Roman"/>
    </w:rPr>
  </w:style>
  <w:style w:type="paragraph" w:customStyle="1" w:styleId="c35">
    <w:name w:val="c35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FE7B09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FE7B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FE7B0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FE7B0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FE7B09"/>
  </w:style>
  <w:style w:type="character" w:customStyle="1" w:styleId="BodyTextChar">
    <w:name w:val="Body Text Char"/>
    <w:basedOn w:val="a2"/>
    <w:uiPriority w:val="99"/>
    <w:locked/>
    <w:rsid w:val="00FE7B0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FE7B0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FE7B0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FE7B0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FE7B09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FE7B09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FE7B09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FE7B09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FE7B0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FE7B09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FE7B0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FE7B09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FE7B0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FE7B0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FE7B0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FE7B0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FE7B0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FE7B09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FE7B0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FE7B09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FE7B09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FE7B09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FE7B09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FE7B09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FE7B0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FE7B0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FE7B09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FE7B0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FE7B0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FE7B0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FE7B0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FE7B09"/>
    <w:rPr>
      <w:b/>
    </w:rPr>
  </w:style>
  <w:style w:type="character" w:customStyle="1" w:styleId="affff0">
    <w:name w:val="курсив"/>
    <w:uiPriority w:val="99"/>
    <w:rsid w:val="00FE7B09"/>
    <w:rPr>
      <w:i/>
    </w:rPr>
  </w:style>
  <w:style w:type="character" w:customStyle="1" w:styleId="affff1">
    <w:name w:val="полужирный курсив"/>
    <w:uiPriority w:val="99"/>
    <w:rsid w:val="00FE7B09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FE7B0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FE7B09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FE7B0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FE7B0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FE7B0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FE7B09"/>
    <w:rPr>
      <w:i/>
    </w:rPr>
  </w:style>
  <w:style w:type="paragraph" w:customStyle="1" w:styleId="1f2">
    <w:name w:val="Заголовок1"/>
    <w:basedOn w:val="af8"/>
    <w:uiPriority w:val="99"/>
    <w:rsid w:val="00FE7B0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FE7B0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FE7B09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FE7B0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FE7B09"/>
    <w:rPr>
      <w:b/>
    </w:rPr>
  </w:style>
  <w:style w:type="character" w:customStyle="1" w:styleId="2000">
    <w:name w:val="разрядка 200"/>
    <w:uiPriority w:val="99"/>
    <w:rsid w:val="00FE7B09"/>
  </w:style>
  <w:style w:type="paragraph" w:customStyle="1" w:styleId="affff8">
    <w:name w:val="Практическая название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FE7B0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FE7B0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FE7B0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FE7B0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FE7B0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FE7B09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FE7B0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FE7B09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FE7B09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FE7B09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FE7B09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FE7B0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FE7B0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FE7B0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FE7B09"/>
  </w:style>
  <w:style w:type="character" w:customStyle="1" w:styleId="2d">
    <w:name w:val="Основной текст (2)"/>
    <w:uiPriority w:val="99"/>
    <w:rsid w:val="00FE7B09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FE7B09"/>
  </w:style>
  <w:style w:type="character" w:customStyle="1" w:styleId="39">
    <w:name w:val="Основной текст (3)_"/>
    <w:link w:val="311"/>
    <w:uiPriority w:val="99"/>
    <w:locked/>
    <w:rsid w:val="00FE7B09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FE7B09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FE7B09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FE7B09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FE7B09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FE7B09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FE7B09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FE7B09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FE7B09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FE7B09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FE7B09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FE7B09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FE7B09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FE7B09"/>
  </w:style>
  <w:style w:type="character" w:customStyle="1" w:styleId="43">
    <w:name w:val="Основной текст (4)_"/>
    <w:link w:val="411"/>
    <w:uiPriority w:val="99"/>
    <w:locked/>
    <w:rsid w:val="00FE7B09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FE7B09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FE7B09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FE7B09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FE7B0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FE7B0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FE7B09"/>
    <w:rPr>
      <w:u w:val="thick"/>
    </w:rPr>
  </w:style>
  <w:style w:type="table" w:customStyle="1" w:styleId="11d">
    <w:name w:val="Сетка таблицы11"/>
    <w:uiPriority w:val="99"/>
    <w:rsid w:val="00FE7B0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FE7B0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FE7B0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FE7B0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FE7B09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FE7B09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FE7B09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FE7B09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FE7B09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FE7B0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FE7B0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FE7B0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FE7B0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FE7B09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FE7B0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FE7B0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FE7B0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FE7B09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FE7B0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FE7B0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FE7B0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FE7B0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FE7B0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FE7B0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FE7B0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FE7B0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FE7B09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FE7B0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FE7B0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FE7B0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FE7B0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FE7B0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FE7B0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FE7B0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FE7B0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FE7B0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FE7B09"/>
    <w:pPr>
      <w:jc w:val="center"/>
    </w:pPr>
    <w:rPr>
      <w:b/>
      <w:bCs/>
    </w:rPr>
  </w:style>
  <w:style w:type="paragraph" w:customStyle="1" w:styleId="Normal1">
    <w:name w:val="Normal1"/>
    <w:uiPriority w:val="99"/>
    <w:rsid w:val="00FE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FE7B09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FE7B09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FE7B0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FE7B0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FE7B0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FE7B0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FE7B0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FE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FE7B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FE7B0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FE7B0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FE7B0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FE7B09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FE7B0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FE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E7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E7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7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E7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FE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FE7B0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FE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FE7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FE7B0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FE7B0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FE7B0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FE7B0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FE7B0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FE7B09"/>
  </w:style>
  <w:style w:type="character" w:customStyle="1" w:styleId="s1">
    <w:name w:val="s1"/>
    <w:uiPriority w:val="99"/>
    <w:rsid w:val="00FE7B09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FE7B09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FE7B09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FE7B09"/>
    <w:rPr>
      <w:color w:val="000000"/>
      <w:w w:val="100"/>
    </w:rPr>
  </w:style>
  <w:style w:type="character" w:customStyle="1" w:styleId="s3">
    <w:name w:val="s3"/>
    <w:uiPriority w:val="99"/>
    <w:rsid w:val="00FE7B09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FE7B09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FE7B09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FE7B09"/>
    <w:rPr>
      <w:color w:val="000000"/>
      <w:w w:val="100"/>
    </w:rPr>
  </w:style>
  <w:style w:type="paragraph" w:customStyle="1" w:styleId="affffffc">
    <w:name w:val="!!!!"/>
    <w:basedOn w:val="af8"/>
    <w:uiPriority w:val="99"/>
    <w:rsid w:val="00FE7B0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FE7B09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FE7B0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FE7B09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FE7B0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FE7B0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FE7B0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FE7B0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FE7B09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FE7B09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FE7B09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FE7B09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FE7B09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FE7B0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FE7B09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FE7B09"/>
    <w:rPr>
      <w:rFonts w:ascii="Calibri" w:hAnsi="Calibri"/>
    </w:rPr>
  </w:style>
  <w:style w:type="character" w:styleId="afffffff2">
    <w:name w:val="Hyperlink"/>
    <w:basedOn w:val="a2"/>
    <w:uiPriority w:val="99"/>
    <w:rsid w:val="00FE7B09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FE7B09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FE7B09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FE7B09"/>
  </w:style>
  <w:style w:type="paragraph" w:customStyle="1" w:styleId="312">
    <w:name w:val="Заголовок №31"/>
    <w:basedOn w:val="a1"/>
    <w:link w:val="3b"/>
    <w:uiPriority w:val="99"/>
    <w:rsid w:val="00FE7B0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FE7B09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FE7B09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FE7B09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FE7B09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FE7B09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FE7B09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FE7B09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FE7B09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FE7B09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FE7B09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FE7B09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FE7B09"/>
  </w:style>
  <w:style w:type="paragraph" w:customStyle="1" w:styleId="311">
    <w:name w:val="Основной текст (3)1"/>
    <w:basedOn w:val="a1"/>
    <w:link w:val="39"/>
    <w:uiPriority w:val="99"/>
    <w:rsid w:val="00FE7B09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FE7B0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FE7B09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FE7B09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FE7B09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FE7B09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FE7B09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FE7B09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FE7B09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FE7B09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FE7B09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FE7B09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FE7B09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FE7B0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FE7B09"/>
  </w:style>
  <w:style w:type="character" w:customStyle="1" w:styleId="4a">
    <w:name w:val="Основной текст (4) + Не курсив"/>
    <w:uiPriority w:val="99"/>
    <w:rsid w:val="00FE7B09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FE7B09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FE7B09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FE7B09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FE7B0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FE7B0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FE7B0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FE7B0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FE7B09"/>
    <w:rPr>
      <w:lang w:val="en-US" w:eastAsia="en-US"/>
    </w:rPr>
  </w:style>
  <w:style w:type="character" w:customStyle="1" w:styleId="translation-chunk">
    <w:name w:val="translation-chunk"/>
    <w:uiPriority w:val="99"/>
    <w:rsid w:val="00FE7B09"/>
  </w:style>
  <w:style w:type="character" w:customStyle="1" w:styleId="221">
    <w:name w:val="Знак Знак22"/>
    <w:uiPriority w:val="99"/>
    <w:locked/>
    <w:rsid w:val="00FE7B09"/>
  </w:style>
  <w:style w:type="character" w:customStyle="1" w:styleId="afffffff8">
    <w:name w:val="Òåêñò âûíîñêè Çíàê"/>
    <w:uiPriority w:val="99"/>
    <w:rsid w:val="00FE7B09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FE7B09"/>
  </w:style>
  <w:style w:type="character" w:styleId="afffffff9">
    <w:name w:val="annotation reference"/>
    <w:basedOn w:val="a2"/>
    <w:uiPriority w:val="99"/>
    <w:semiHidden/>
    <w:rsid w:val="00FE7B09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FE7B09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FE7B0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FE7B09"/>
  </w:style>
  <w:style w:type="character" w:customStyle="1" w:styleId="521">
    <w:name w:val="Заголовок №5 (2)_"/>
    <w:link w:val="5210"/>
    <w:uiPriority w:val="99"/>
    <w:locked/>
    <w:rsid w:val="00FE7B09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FE7B0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FE7B0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FE7B09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FE7B09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FE7B09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FE7B09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FE7B09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FE7B09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FE7B09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FE7B09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FE7B09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FE7B09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FE7B0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FE7B09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FE7B09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FE7B09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FE7B0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FE7B0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FE7B0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FE7B0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FE7B0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FE7B0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FE7B0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FE7B09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FE7B0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FE7B0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FE7B09"/>
    <w:rPr>
      <w:rFonts w:ascii="SimSun" w:eastAsia="SimSun"/>
    </w:rPr>
  </w:style>
  <w:style w:type="character" w:customStyle="1" w:styleId="affffffff3">
    <w:name w:val="школьная"/>
    <w:uiPriority w:val="99"/>
    <w:rsid w:val="00FE7B09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FE7B0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FE7B0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FE7B0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FE7B0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FE7B09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FE7B09"/>
  </w:style>
  <w:style w:type="character" w:customStyle="1" w:styleId="21e">
    <w:name w:val="Знак Знак21"/>
    <w:uiPriority w:val="99"/>
    <w:locked/>
    <w:rsid w:val="00FE7B09"/>
  </w:style>
  <w:style w:type="character" w:customStyle="1" w:styleId="1110">
    <w:name w:val="Знак Знак111"/>
    <w:uiPriority w:val="99"/>
    <w:locked/>
    <w:rsid w:val="00FE7B09"/>
  </w:style>
  <w:style w:type="character" w:customStyle="1" w:styleId="2fc">
    <w:name w:val="Сноска (2)"/>
    <w:uiPriority w:val="99"/>
    <w:rsid w:val="00FE7B09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FE7B09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FE7B09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FE7B0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FE7B09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FE7B09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FE7B09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FE7B09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FE7B09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FE7B09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FE7B09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FE7B09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FE7B09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FE7B09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FE7B09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FE7B0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FE7B09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FE7B0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FE7B09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FE7B0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FE7B09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FE7B09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FE7B0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FE7B0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FE7B0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FE7B09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FE7B09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FE7B0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FE7B0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FE7B0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FE7B0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FE7B09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FE7B09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FE7B09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FE7B09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FE7B0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FE7B0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FE7B09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FE7B09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FE7B09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FE7B09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FE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FE7B0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FE7B09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FE7B09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FE7B0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FE7B09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FE7B0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FE7B0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FE7B0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FE7B09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FE7B09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FE7B09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FE7B09"/>
    <w:rPr>
      <w:b/>
    </w:rPr>
  </w:style>
  <w:style w:type="character" w:customStyle="1" w:styleId="65">
    <w:name w:val="Основной текст (6) + Курсив"/>
    <w:uiPriority w:val="99"/>
    <w:rsid w:val="00FE7B09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FE7B0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FE7B09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FE7B09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FE7B09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FE7B09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FE7B0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FE7B09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FE7B09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FE7B09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FE7B09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FE7B09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FE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FE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FE7B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FE7B0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FE7B09"/>
    <w:rPr>
      <w:rFonts w:cs="Times New Roman"/>
    </w:rPr>
  </w:style>
  <w:style w:type="paragraph" w:customStyle="1" w:styleId="2ff1">
    <w:name w:val="Абзац списка2"/>
    <w:basedOn w:val="a1"/>
    <w:rsid w:val="00FE7B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FE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FE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FE7B09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FE7B09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FE7B0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E7B09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FE7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FE7B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FE7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FE7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FE7B09"/>
    <w:rPr>
      <w:rFonts w:ascii="Symbol" w:hAnsi="Symbol" w:cs="Times New Roman"/>
    </w:rPr>
  </w:style>
  <w:style w:type="paragraph" w:customStyle="1" w:styleId="point">
    <w:name w:val="point"/>
    <w:basedOn w:val="a1"/>
    <w:rsid w:val="00FE7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FE7B09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FE7B0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FE7B0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FE7B09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FE7B0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FE7B09"/>
    <w:pPr>
      <w:numPr>
        <w:numId w:val="13"/>
      </w:numPr>
    </w:pPr>
  </w:style>
  <w:style w:type="numbering" w:customStyle="1" w:styleId="StyleOutlinenumbered">
    <w:name w:val="Style Outline numbered"/>
    <w:rsid w:val="00FE7B09"/>
    <w:pPr>
      <w:numPr>
        <w:numId w:val="9"/>
      </w:numPr>
    </w:pPr>
  </w:style>
  <w:style w:type="numbering" w:customStyle="1" w:styleId="StyleOutlinenumbered2">
    <w:name w:val="Style Outline numbered2"/>
    <w:rsid w:val="00FE7B09"/>
    <w:pPr>
      <w:numPr>
        <w:numId w:val="11"/>
      </w:numPr>
    </w:pPr>
  </w:style>
  <w:style w:type="numbering" w:customStyle="1" w:styleId="StyleOutlinenumbered1">
    <w:name w:val="Style Outline numbered1"/>
    <w:rsid w:val="00FE7B0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6769</Words>
  <Characters>38585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2023-08-28T09:39:00Z</dcterms:created>
  <dcterms:modified xsi:type="dcterms:W3CDTF">2023-08-29T08:06:00Z</dcterms:modified>
</cp:coreProperties>
</file>