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64" w:type="dxa"/>
        <w:jc w:val="right"/>
        <w:tblBorders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4"/>
      </w:tblGrid>
      <w:tr w:rsidR="00265627" w:rsidRPr="00265627" w:rsidTr="00C008E8">
        <w:trPr>
          <w:trHeight w:val="223"/>
          <w:jc w:val="right"/>
        </w:trPr>
        <w:tc>
          <w:tcPr>
            <w:tcW w:w="4164" w:type="dxa"/>
          </w:tcPr>
          <w:p w:rsidR="00265627" w:rsidRPr="00265627" w:rsidRDefault="00265627" w:rsidP="0026562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bookmarkStart w:id="0" w:name="_GoBack"/>
            <w:bookmarkEnd w:id="0"/>
            <w:r w:rsidRPr="00265627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ЗАЦВЕРДЖАНА</w:t>
            </w:r>
          </w:p>
        </w:tc>
      </w:tr>
      <w:tr w:rsidR="00265627" w:rsidRPr="00265627" w:rsidTr="00C008E8">
        <w:trPr>
          <w:jc w:val="right"/>
        </w:trPr>
        <w:tc>
          <w:tcPr>
            <w:tcW w:w="4164" w:type="dxa"/>
          </w:tcPr>
          <w:p w:rsidR="00265627" w:rsidRPr="00265627" w:rsidRDefault="00265627" w:rsidP="0026562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65627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Пастанова</w:t>
            </w:r>
          </w:p>
          <w:p w:rsidR="00265627" w:rsidRPr="00265627" w:rsidRDefault="00265627" w:rsidP="0026562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65627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Міністэрства адукацыі</w:t>
            </w:r>
          </w:p>
        </w:tc>
      </w:tr>
      <w:tr w:rsidR="00265627" w:rsidRPr="00265627" w:rsidTr="00C008E8">
        <w:trPr>
          <w:jc w:val="right"/>
        </w:trPr>
        <w:tc>
          <w:tcPr>
            <w:tcW w:w="4164" w:type="dxa"/>
          </w:tcPr>
          <w:p w:rsidR="00265627" w:rsidRPr="00265627" w:rsidRDefault="00265627" w:rsidP="0026562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65627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Рэспублікі Беларусь</w:t>
            </w:r>
          </w:p>
        </w:tc>
      </w:tr>
      <w:tr w:rsidR="00265627" w:rsidRPr="00265627" w:rsidTr="00C008E8">
        <w:trPr>
          <w:trHeight w:val="709"/>
          <w:jc w:val="right"/>
        </w:trPr>
        <w:tc>
          <w:tcPr>
            <w:tcW w:w="4164" w:type="dxa"/>
          </w:tcPr>
          <w:p w:rsidR="00265627" w:rsidRPr="00265627" w:rsidRDefault="00265627" w:rsidP="0026562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65627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29.06.2023 № 181</w:t>
            </w:r>
          </w:p>
        </w:tc>
      </w:tr>
    </w:tbl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Вучэбная праграма </w:t>
      </w: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па вучэбным прадмеце «</w:t>
      </w:r>
      <w:r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 xml:space="preserve">Беларуская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літаратура» </w:t>
      </w:r>
      <w:r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 xml:space="preserve">для Х класа </w:t>
      </w:r>
      <w:r w:rsidR="008E38A4"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>ў</w:t>
      </w:r>
      <w:r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>станоў адукацыі,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>якія рэалізуюць адукацыйныя праграмы агульнай сярэдняй адукацыі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>з беларускай і рускай мовамі навучання і выхавання</w:t>
      </w: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(павышаны ўзровень)</w:t>
      </w: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  <w:br w:type="page"/>
      </w: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  <w:lastRenderedPageBreak/>
        <w:t>Глава 1</w:t>
      </w: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  <w:t>Агульныя палажэнні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1. Дадзеная вучэбная праграма па вучэбным прадмеце «</w:t>
      </w:r>
      <w:r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 xml:space="preserve">Беларуская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літаратура» (далей – вучэбная праграма) прызначана для вывучэння на павышаным узроўні </w:t>
      </w:r>
      <w:bookmarkStart w:id="1" w:name="_Hlk126154228"/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вучэбнага прадмета «</w:t>
      </w:r>
      <w:r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 xml:space="preserve">Беларуская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літаратура» </w:t>
      </w:r>
      <w:bookmarkEnd w:id="1"/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ў Х–ХІ класах устаноў адукацыі, якія рэалізуюць адукацыйныя праграмы агульнай сярэдняй адукацыі.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2. Дадзеная вучэбная праграма разлічана: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на Х клас – 105 вучэбных гадзін (3 гадзіны на тыдзень);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ХІ клас – 102 вучэбныя гадзіны (3 гадзіны на тыдзень).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3. Мэта вывучэння вучэбнага прадмета «</w:t>
      </w:r>
      <w:r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 xml:space="preserve">Беларуская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літаратура» – далучэнне вучняў да мастацтва слова ў кантэксце духоўнага і сацыяльна-гістарычнага жыцця народа і фарміраванне на гэтай аснове мастацкага мыслення, эстэтычных пачуццяў, чытацкай і маўленчай культуры, выхаванне чалавека з глыбокім гуманістычным і дэмакратычным светапоглядам, развітым пачуццём нацыянальнай і асабістай самапавагі, патрыёта, адданага агульначалавечым ідэалам, асобы з выразна выяўленымі творчымі схільнасцямі, здольнай успрыманне прыгожага выкарыстаць для выпрацоўкі стымулу маральнага, інтэлектуальнага і духоўнага развіцця.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4. Задачы вывучэння вучэбнага прадмета «</w:t>
      </w:r>
      <w:r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 xml:space="preserve">Беларуская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літаратура»: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фарміраванне ў вучняў ведаў і ўменняў, якія забяспечваюць самастойнае засваенне мастацка-эстэтычных, духоўна-маральных каштоўнасцей; 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фарміраванне літаратурнай кампетэнцыі – сістэматызацыя ведаў пра літаратуру як цэласнасць, прадстаўленую ў выглядзе паняццяў і спосабаў дзейнасці; 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фарміраванне культуралагічнай кампетэнцыі, развіццё ўяўленняў пра літаратуру як сацыякультурны феномен; 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фарміраванне камунікатыўнай кампетэнцыі, якая раскрывае камунікатыўную прыроду тэксту, дзе наладжаны дыялог паміж героямі, аўтарам і чытачом, адзінкавым тэкстам і мноствам кантэкстаў; 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культуратворчай кампетэнцыі – сістэмы цэласных аперацыянальных комплексаў розных відаў творчай дзейнасці, гэта значыць, навучанне дзейнасці праз уключэнне ў гэту дзейнасць.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5. Рэкамендаваныя метады і прыёмы навучання і выхавання: семінары, дыспуты, чытацкія канферэнцыі і іншыя метады і прыёмы.  Метады навучання ў сваёй сукупнасці спрыяюць праяўленню ўсіх функцый літаратуры: пазнавальнай, выхаваўчай, эстэтычнай, эўрыстычнай, камунікатыўнай, геданістычнай. Накіраванасць методыкі на рэалізацыю толькі адной з іх, напрыклад пазнавальнай, аслабляе ўздзеянне літаратуры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на асобу вучня. Агульным патрабаваннем да ўсіх метадаў навучання з’яўляецца зарыентаванасць на эстэтычную сутнасць літаратуры, яе мастацкую спецыфіку. Умелае спалучэнне метадаў навучання з задачамі грамадзянскага, патрыятычнага выхавання робіць працэс спасціжэння ведаў яшчэ больш мэтанакіраваным і выніковым. Назапашванне маральных і эстэтычных уражанняў, наступная іх сістэматызацыя і абагульненне, тэарэтычнае асэнсаванне ўзбагачаюць жыццёвы вопыт вучняў, уплываюць на іх духоўна-інтэлектуальнае сталенне.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Структура ўрокаў беларускай літаратуры і іх форма абумоўліваюцца мэтавымі ўстаноўкамі, узростам вучняў, мастацкай своеасаблівасцю твора, этапамі яго вывучэння. Гутарка і лекцыя, чытанне і абагульненне, аналіз і сачыненне, абарона праектаў і завочная экскурсія, «паэтычная хвілінка» і работа з вучэбным дапаможнікам – усе гэтыя формы навучання маюць сваю спецыфіку, якая праяўляецца ва ўнутранай логіцы разгортвання ўрока, і забяспечваюць такія яго якасці, як цэласнасць, навучальная, выхаваўчая і развіццёвая накіраванасць, праблемнасць, дзейсны характар, дыялагічнасць.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Мэтазгодна спалучаць франтальныя, групавыя, парныя і індывідуальныя формы навучання.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Выбар форм і метадаў навучання і выхавання вызначаецца педагагічным работнікам самастойна на аснове мэт і задач вывучэння пэўнай тэмы, сфармуляваных у вучэбнай праграме патрабаванняў да вынікаў вучэбнай дзейнасці вучняў з улікам іх узроставых і індывідуальных асаблівасцей.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Асноўныя віды дзейнасці: аргументаванне ўласных ацэнак дзеянняў і ўчынкаў герояў і падзей; асэнсаванае чытанне мастацкіх, навукова-папулярных і публіцыстычных тэкстаў; характарыстыка (індывідуальная, параўнальная, групавая) герояў твора; складанне плана ўласнага выказвання; напісанне сачыненняў розных відаў па вывучаных творах; разгорнуты адказ на пытанне з элементамі характарыстыкі літаратурнага героя, адказ на праблемнае пытанне; вуснае слоўнае маляванне; напісанне водгуку на самастойна прачытаны літаратурны твор, твор выяўленчага мастацтва, кінафільм або тэлеперадачу; пераказ (выбарачны, падрабязны, творчы) эпічнага твора ці ўрыўка з яго; выкананне творчых заданняў; выразнае чытанне мастацкіх твораў розных жанраў; даклад, паведамленне, рэферат на літаратурную тэму па адной ці некалькіх крыніцах; каменціраванне мастацкага тэксту; мастацкае расказванне; назіранне за мовай і асаблівасцямі будовы мастацкага твора; напісанне ўласных твораў (вершаў, казак, загадак, невялікіх апавяданняў, мастацкіх замалёвак, эсэ і падобных твораў); падрыхтоўка вуснага выказвання; рэцэнзія на самастойна прачытаную кнігу, прагледжаныя кінафільм, тэлеперадачу, спектакль, твор жывапісу або музыкі; складанне тэзісаў, канспекта паводле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літаратурна-крытычнага артыкула або лекцыі педагагічнага работніка; складанне бібліяграфіі па тэме, прапанаванай педагагічным работнікам; складанне плана (у тым ліку цытатнага) твора ці ўрыўка з яго; стварэнне ілюстрацый да літаратурнага твора і іх прэзентацыя; супастаўленне літаратурнага твора з яго інтэрпрэтацыяй у іншых відах мастацтва; супастаўленне мастацкіх твораў розных аўтараў; устанаўленне асацыятыўных сувязей літаратурнага твора з творамі іншых відаў мастацтва; чытанне і паўнавартаснае ўспрыманне мастацкіх твораў.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Са спіса твораў, прапанаваных для дадатковага чытання, педагагічны работнік выбірае тыя, выкарыстанне якіх ён лічыць найбольш дарэчным у пэўным класным калектыве, улічваючы індывідуальныя магчымасці вучняў і наяўнасць тэкстаў у бібліятэчным фондзе</w:t>
      </w:r>
      <w:r w:rsidRPr="00265627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footnoteReference w:id="1"/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Разгляд твораў рубрыкі «Мастацтва», якія выкарыстоўваюцца ў якасці ілюстрацыйнага матэрыялу, адбываецца з улікам выбару педагагічнага работніка. Дадатковыя гадзіны для знаёмства з такімі творамі вучэбнай праграмай не прадугледжаны.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Асобных урокаў на вывучэнне тэорыі літаратуры не адводзіцца. Праца па фарміраванні тэарэтычных паняццяў павінна праводзіцца ва ўзаемасувязі з вывучэннем канкрэтных мастацкіх твораў або перыядаў развіцця літаратуры.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Гадзіны, адведзеныя на творчыя работы, у тым ліку на навучальныя і кантрольныя сачыненні, педагагічны работнік размяркоўвае ў адпаведнасці з каляндарна-тэматычным планаваннем.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6. Вынікам дасягнення мэт і задач літаратурнай адукацыі становяцца прадметныя кампетэнцыі: літаратурная, каштоўнасна-светапоглядная, маўленчая, камунікатыўная, культуралагічная і культуратворчая.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Вынікам фарміравання літаратурнай кампетэнцыі з’яўляецца засваенне вучнямі ведаў пра літаратуру як сістэму, сфарміраваных у выглядзе паняццяў і рэалізаваных у разнастайных спосабах дзейнасці.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Вынікам фарміравання каштоўнасна-светапогляднай кампетэнцыі павінна стаць агульная сістэма духоўна-маральных каштоўнасных арыентацый, нацыянальна-культурнай самаідэнтыфікацыі, гуманістычнага погляду на свет, павага вучняў да агульначалавечых каштоўнасцей.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Вынікам фарміравання маўленчай і камунікатыўнай кампетэнцый павінна стаць паспяховае ажыццяўленне вучнем маўленча-камунікатыўнай дзейнасці, калі вучань з’яўляецца суб’ектам дзейнасці і зносін.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Вынікам фарміравання ў вучняў культуралагічнай кампетэнцыі павінна стаць усведамленне вучнямі літаратуры як феномена культуры,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асэнсаванне імі нацыянальна-культурнай спецыфікі беларускай літаратуры ў адзінстве з сусветнай мастацкай культурай.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Вынікам рэалізацыі культуратворчай кампетэнцыі ў навучанні літаратуры з’яўляецца авалоданне не асобнымі базавымі ведамі, літаратурна-творчымі ўменнямі і навыкамі, а сістэмай цэласных аперацыянальных комплексаў розных відаў творчай дзейнасці, гэта значыць, навучанне ў дзейнасці праз уключэнне ў гэту дзейнасць. </w:t>
      </w:r>
    </w:p>
    <w:p w:rsidR="00265627" w:rsidRPr="00265627" w:rsidRDefault="00265627" w:rsidP="00265627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Асобасныя вынікі засваення зместу адукацыйнай праграмы па вучэбным прадмеце «</w:t>
      </w:r>
      <w:r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 xml:space="preserve">Беларуская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літаратура» адлюстроўваюць асаблівасці развіцця асобы вучня і выяўляюцца ў тым, што вучань: праяўляе імкненне да фарміравання маральных каштоўнасных арыентацый і выкарыстоўвае іх у сваёй дзейнасці; валодае нацыянальнай самасвядомасцю, пачуццём патрыятызму; прымае каштоўнасці сямейнага жыцця і праяўляе адказнасць за сям’ю; праяўляе талерантнасць, гатоўнасць і здольнасць да ўзаемаразумення, дыялогу і супрацоўніцтва; кіруецца ў сваіх паводзінах прынятымі ў грамадстве маральнымі нормамі і агульначалавечымі каштоўнасцямі; дэманструе эстэтычнае стаўленне да свету, усіх сфер жыццядзейнасці грамадства; адчувае патрэбу ў самарэалізацыі і самаўдасканаленні; праяўляе эмацыянальную сталасць.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Метапрадметныя вынікі асваення адукацыйнай праграмы па вучэбным прадмеце «</w:t>
      </w:r>
      <w:r w:rsidRPr="00265627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 xml:space="preserve">Беларуская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літаратура» адлюстроўваюць гатоўнасць вучня да вучэбна-пазнавальнай дзейнасці, асваення ўніверсальных вучэбных дзеянняў і міжпрадметных паняццяў і выяўляюцца ў тым, што вучань: ажыццяўляе вучэбную дзейнасць на аснове сфарміраваных агульнавучэбных уменняў і навыкаў; устанаўлівае міжпрадметныя сувязі; валодае лагічнымі аперацыямі параўнання, аналізу, сінтэзу, абагульнення, класіфікацыі па рода-відавых прыкметах, устанаўлення аналогій і прычынна-выніковых сувязяў паміж фактамі і з’явамі, вызначэння паняццяў, мадэлявання, доказу і абвяржэння; валодае навыкамі розных відаў вучэбна-практычнай дзейнасці; здольны ўспрымаць і тлумачыць на аснове атрыманых ведаў і вопыту з’явы і падзеі паўсядзённага жыцця; ажыццяўляе самастойны пошук рацыянальных спосабаў рашэння практычных задач; умее ўзаемадзейнічаць у розных відах сумеснай вучэбна-пазнавальнай дзейнасці; умее весці дыялог, вырашаць праблемныя сітуацыі; прытрымліваецца этычных і маральных норм зносін і супрацоўніцтва; умее правільна, лаканічна і лагічна выкладаць свой пункт гледжання; можа аргументаваць уласную пазіцыю; крытычна ставіцца да свайго і чужога меркавання; самастойна арыентуецца ў розных крыніцах інфармацыі; крытычна ўспрымае інфармацыю, атрыманую з розных крыніц, пісьменна інтэрпрэтуе і выкарыстоўвае яе ў адукацыйных і агульнакультурных мэтах; ажыццяўляе самастойны пошук метадаў вырашэння праблемных задач творчага характару; самастойна арганізуе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сваю дзейнасць, плануе ўласнае інтэлектуальнае развіццё, прагназуе навучальныя дасягненні; умее вызначаць мэты свайго навучання, ставіць і фармуляваць новыя задачы ў вучэбна-пазнавальнай дзейнасці; суадносіць свае дзеянні з запланаванымі вынікамі, ажыццяўляе кантроль сваёй дзейнасці ў працэсе дасягнення мэты, выбірае найбольш эфектыўныя шляхі іх рэалізацыі, карэкціруе свае дзеянні ў адпаведнасці з сітуацыяй, якая змяняецца; праяўляе здольнасць да самакіравання вучэбнай дзейнасцю, рэфлексіі, самарэгуляцыі, самастойнага вызначэння прыярытэтных задач; матываваны на інавацыйную, стваральную дзейнасць.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  <w:t>Глава 2</w:t>
      </w: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  <w:t>Змест вучэбнага ПРАДМЕТА. асноўныя патрабаванні</w:t>
      </w: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  <w:t>да вынікаў вучэбнай дзейнасці вучняў</w:t>
      </w:r>
    </w:p>
    <w:p w:rsidR="00265627" w:rsidRPr="00265627" w:rsidRDefault="00265627" w:rsidP="00265627">
      <w:pPr>
        <w:suppressAutoHyphens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  <w:t xml:space="preserve">Х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клас</w:t>
      </w:r>
    </w:p>
    <w:p w:rsidR="00265627" w:rsidRPr="00265627" w:rsidRDefault="00265627" w:rsidP="0026562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Усяго 105 гадзін: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 вывучэнне твораў – 90 гадзін; 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на навучальныя сачыненні – 4 гадзіны;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на кантрольнае сачыненне – 8 гадзін;</w:t>
      </w:r>
    </w:p>
    <w:p w:rsidR="00265627" w:rsidRPr="00265627" w:rsidRDefault="00265627" w:rsidP="00265627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 ўрокі па творах для дадатковага чытання – 2 гадзіны; </w:t>
      </w:r>
    </w:p>
    <w:p w:rsidR="00265627" w:rsidRPr="00265627" w:rsidRDefault="00265627" w:rsidP="00265627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рэзерв вучэбнага часу – 1 гадзіна.</w:t>
      </w:r>
    </w:p>
    <w:p w:rsidR="00265627" w:rsidRPr="00265627" w:rsidRDefault="00265627" w:rsidP="00265627">
      <w:pPr>
        <w:suppressAutoHyphens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</w:pPr>
    </w:p>
    <w:p w:rsidR="00265627" w:rsidRPr="00265627" w:rsidRDefault="00265627" w:rsidP="0026562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УВОДЗІНЫ (1 гадзіна)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Літаратура – спецыфічная форма пазнання жыцця народа, выяўлення яго мастацкага спосабу мыслення. Канкрэтна-гістарычнае, нацыянальнае і агульначалавечае ў мастацтве слова. «Вечныя вобразы» ў літаратуры. Асноўныя напрамкі, стылі і жанры мастацкай літаратуры.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Літаратурны напрамак.</w:t>
      </w:r>
    </w:p>
    <w:p w:rsidR="00265627" w:rsidRPr="00265627" w:rsidRDefault="00265627" w:rsidP="0026562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ДА</w:t>
      </w:r>
      <w:r w:rsidRPr="00265627"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  <w:t xml:space="preserve">ЎНЯЯ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ЛІТАРАТУРА (XI–XVIII стст.) (7 гадзін)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Літаратура эпохі Сярэдневякоўя (1 гадзіна). Агульная характарыстыка літаратуры Сярэдневякоўя (з абагульненнем раней вывучанага). Пачатковы перыяд развіцця славянскай пісьменнасці (ХІ–ХІІ стст.); тэматычная і жанравая разнастайнасць перакладной і арыгінальнай літаратуры.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2" w:name="_Hlk125641980"/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Кірыл Тураўскі. </w:t>
      </w:r>
      <w:bookmarkEnd w:id="2"/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Словы. Казанні. Павучанні. Жыццё і літаратурна-асветніцкая дзейнасць К. Тураўскага. Пропаведзь маральнага ўдасканалення чалавека і грамадства, крытыка чалавечых заганаў. Высокае паэтычнае майстэрства К. Тураўскага (метафарызм, красамоўства, багацце лексікі) (1 гадзіна).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Тэорыя літаратуры. Жанры літаратуры Сярэдневякоўя: жыціе, летапіс, прадмова (паглыбленне паняццяў), хаджэнне, пропаведзь, слова (пачатковае паняцце).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Мастацтва. Скульптура: помнік Кірылу Тураўскаму (Тураў. Скульптар М. Інькоў, архітэктар М. Лук’янчык); М. Інькоў. «Кірыла Тураўскі»; I. Пратасеня. «Кірыла Тураўскі».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Літаратура эпохі Адраджэння (1 гадзіна). Агульная характарыстыка літаратуры эпохі Адраджэння (ХVІ ст.) (з абагульненнем раней вывучанага). Пашырэнне гуманістычнага светаўспрымання і светаадчування. Чалавек як мера каштоўнаснага і прыгожага ў мастацтве. Эпоха Адраджэння ў Беларусі.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Францыск Скарына. Прадмова да ўсёй Бібліі, прадмова да Псалтыра і кнігі Іова (урыўкі)</w:t>
      </w:r>
      <w:r w:rsidRPr="00265627">
        <w:rPr>
          <w:rFonts w:ascii="Times New Roman" w:eastAsia="SimSun" w:hAnsi="Times New Roman" w:cs="Times New Roman"/>
          <w:sz w:val="30"/>
          <w:szCs w:val="30"/>
          <w:vertAlign w:val="superscript"/>
          <w:lang w:val="be-BY"/>
        </w:rPr>
        <w:t xml:space="preserve">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(1 гадзіна). Ф. Скарына – першадрукар і асветнік (з абагульненнем раней вывучанага). Пераклад і выданне кніг Бібліі. Імкненне Ф. Скарыны наблізіць кнігу да народа (старабеларуская мова, прадмовы, тлумачэнні). Вершатворчасць Ф. Скарыны. Найважнейшыя рысы рэнесанснага гуманізму ў творчасці Ф. Скарыны. Вольная і ўсебакова развітая асоба як ідэал эпохі. Агульначалавечы змест прадмовы да кнігі Іова. Значэнне дзейнасці Ф. Скарыны.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Развіццё беларускага кнігадрукавання (1 гадзіна). С. Будны і В. Цяпінскі як прадаўжальнікі справы Ф. Скарыны. Патрыятычны і грамадзянскі пафас прадмоў да «Катэхізіса» і «Евангелля».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Жанры літаратуры Адраджэння: прадмова (паглыбленне паняцця), пасляслоўе (пачатковае паняцце).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Мастацтва. Скульптура: З. Азгур. «Францыск Скарына»; А. Глебаў. Помнік Ф. Скарыну ў Полацку; помнік С. Буднаму ў Нясвіжы (скульптар С. Гарбунова, архітэктар Ю. Казакоў); А. Шатэрнік. «Мікола Гусоўскі». Жывапіс: I. Ахрэмчык. «Францыск Скарына»; Г. Вашчанка. «Роднае слова. Францыск Скарына»; Л. Шчамялёў. «Францыск Скарына. Вяртанне». Музыка: Д. Смольскі. Опера «Францыск Скарына». Кінамастацтва: «Я, Францыск Скарына» (рэжысёр Б. Сцяпанаў). 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Літаратура эпохі Барока (1 гадзіна). Агульная характарыстыка літаратуры барока (XVII–XVIII стст.). Асаблівасці беларускага барока, яго праявы ў літаратуры і іншых відах мастацтва. Палітычная сатыра і гісторыка-мемуарная проза («Прамова Мялешкі», «Ліст да Абуховіча»). Вершатворчасць на беларускай мове (Сімяон Полацкі). Станаўленне беларускага тэатра (батлейка, школьная драма і інтэрмедыя). 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Літаратура эпохі Асветніцтва (1 гадзіна). Агульная характарыстыка літаратуры Асветніцтва (другая палова XVIII – пачатак XIХ ст. Рысы Асветніцтва ў беларускай літаратуры. Развіццё паэзіі і драматургіі.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Мастацтва. Архітэктура: Мірскі замак; Нясвіжскі палац. Жывапіс: партрэты Юрыя Радзівіла (XVI ст.), Януша Радзівіла (XVII ст.), Ежы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Радзівіла (XVII ст.). Музыка: М. Агінскі. Паланэз «Развітанне з Радзімай». Кінамастацтва: «Ветрык арэляў» (рэжысёр С. Гайдук); «Паланэз Агінскага» (рэжысёр Л. Голуб). 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РАЗВІЦЦЁ НОВАЙ БЕЛАРУСКАЙ ЛІТАРАТУРЫ XIX СТ. </w:t>
      </w:r>
    </w:p>
    <w:p w:rsidR="00265627" w:rsidRPr="00265627" w:rsidRDefault="00265627" w:rsidP="002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(8 гадзін)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Агульная характарыстыка беларускай літаратуры ХІХ ст. (1 гадзіна). Асноўныя фактары станаўлення новай беларускай літаратуры (цікавасць да фальклору, народнага побыту, гістарычнага мінулага і традыцый). Пераважна ананімны характар бытавання твораў. Узнікненне камічных, бурлескных твораў (паэмы «Энеіда навыварат», «Тарас на Парнасе»). Дзейнасць студэнцкіх таварыстваў Віленскага ўніверсітэта.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Рамантызм у еўрапейскім і беларускім мастацтве слова канца ХVІІІ – першай паловы ХІХ ст. як вядучы літаратурны напрамак (з абагульненнем раней вывучанага) (1 гадзіна). Перадумовы ўзнікнення рамантызму. Пошукі ідэалу ў мінулым, мастацкіх уяўленнях пра будучыню, апісаннях экзатычных зямель. Асаблівая ўвага да індывідуальнага свету чалавека Роля А. Міцкевіча ў развіцці рамантызму на тэрыторыі Беларусі.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Ян Чачот. Вершы «Покуль сонца ўзыдзе...», «Да мілых мужычкоў», «На прыезд Адама Міцкевіча» (1 гадзіна). Звесткі пра жыццё і творчасць. Беларускамоўная творчасць. Маральна-этычная і сацыяльная праблематыка твораў Я. Чачота. Уплыў творчасці Я. Чачота на А. Міцкевіча.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Тэорыя літаратуры. Рамантызм як літаратурны напрамак. 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Мастацтва. Архітэктура: палац у Снове (XIX ст.); сядзіба Ваньковічаў у Мінску (XIX ст.). Скульптура: В. Янушкевіч. Помнік Адаму Міцкевічу ў Навагрудку. Жывапіс: У. Пракапцоў. «А. Міцкевіч. Боль паэта»; Р. Вільчынскі «Ян Чачот».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Францішак Багушэвіч. Паэма «Кепска будзе!», апавяданне «Тралялёначка» (3 гадзіны). Звесткі пра жыццё і творчасць (з абагульненнем раней вывучанага). Выкрыццё сацыяльнай несправядлівасці ў паэме «Кепска будзе!». Паказ жыццястойкасці беларускага народа. Роля айчыма ў лёсе Аліндаркі. Матыў трагічнасці і безвыходнасці. Стварэнне вобраза парэформеннай Беларусі ў апавяданні «Тралялёначка». Вобраз Бартка Саска.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Рэалізм як літаратурны напрамак.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Скульптура: З. Азгур. Помнік Францішку Багушэвічу (Жупраны); К. Асадаў. «Францішак Багушэвіч» (скульптурны барэльеф). Жывапіс: Я. Ціхановіч. «Партрэт Францішка Багушэвіча».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Янка Лучына. Верш «Роднай старонцы»; паэма «Паляўнічыя акварэлькі з Палесся» (ва ўрыўках) (1 гадзіна).</w:t>
      </w:r>
      <w:r w:rsidRPr="00265627">
        <w:rPr>
          <w:rFonts w:ascii="Times New Roman" w:eastAsia="SimSun" w:hAnsi="Times New Roman" w:cs="Times New Roman"/>
          <w:sz w:val="30"/>
          <w:szCs w:val="30"/>
          <w:vertAlign w:val="superscript"/>
          <w:lang w:val="be-BY"/>
        </w:rPr>
        <w:t xml:space="preserve">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Звесткі пра жыццё і творчасць. Тэма радзімы ў лірыцы Янкі Лучыны. «Паляўнічыя акварэлькі з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Палесся». Чалавек і прырода – галоўная тэма твора. Паказ беларускага народнага характару сродкамі эпічнай паэзіі ў «Паляўнічых акварэльках з Палесся». Вобраз Грышкі. Гуманістычны пафас твора. Лучына-пейзажыст. Пераклічка з «Запіскамі паляўнічага» I. С. Тургенева. Янка Лучына і Уладзіслаў Сыракомля. Якуб Колас і Максім Багдановіч пра Янку Лучыну.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Тарас Шаўчэнка. Вершы «Думка» («Цяжка-цяжка жыць на свеце...»), «Садок вішнёвы каля хаты...» (1 гадзіна).</w:t>
      </w:r>
      <w:r w:rsidRPr="00265627">
        <w:rPr>
          <w:rFonts w:ascii="Times New Roman" w:eastAsia="SimSun" w:hAnsi="Times New Roman" w:cs="Times New Roman"/>
          <w:sz w:val="30"/>
          <w:szCs w:val="30"/>
          <w:vertAlign w:val="superscript"/>
          <w:lang w:val="be-BY"/>
        </w:rPr>
        <w:t xml:space="preserve"> </w:t>
      </w:r>
      <w:r w:rsidRPr="00265627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Т. Шаўчэнка і Беларусь. Грамадзянскасць паэзіі Т. Шаўчэнкі. Патрыятычны пафас, боль за лёс роднай зямлі. Сувязь з фальклорам, песеннай творчасцю ўкраінскага народа.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Скульптура: В. Ліпаўка. Помнік Т. Шаўчэнку ў Мінску. Музыка: А. Багатыроў. Змяшаны хор без суправаджэння «Сонца заходзіць»; цыкл рамансаў для голасу з фартэпіяна «Пастаўлю хату», «І шырокую даліну», «Агні гараць», «Ад сяла да сяла» (з паэмы «Гайдамакі»), «Вішнёвы садок каля дома».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ШЛЯХІ РАЗВІЦЦЯ БЕЛАРУСКАЙ ЛІТАРАТУРЫ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ПЕРШАЙ ПАЛОВЫ ХХ СТ. (73 гадзіны)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Беларуская літаратура пачатку XX стагоддзя (1 гадзіна). Агульная характарыстыка беларускай літаратуры пачатку ХХ ст. Роля газет «Наша доля», «Наша ніва» ў гісторыі айчыннай культуры і мастацтва слова. Фарміраванне класічных асноў беларускай літаратуры. Праявы мадэрнізму ў беларускай літаратуры. Прыход у літаратуру Янкі Купалы, Якуба Коласа, Максіма Багдановіча, Цёткі, Алеся Гаруна, Максіма Гарэцкага, Вацлава Ластоўскага, Каруся Каганца, Ядвігіна Ш. і іншых аўтараў. Станаўленне беларускага прафесійнага тэатра. Дыскусія на старонках газеты «Наша ніва» ў 1913 годзе пра шляхі развіцця беларускай літаратуры. 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Цётка. Вершы «Мае думкі», «Вера беларуса», «Мора», апавяданне «Асеннія лісты» (2 гадзіны). Звесткі пра жыццё і творчасць. Патрыятычны змест лірыкі Цёткі, паэтызацыя непаўторнасці і хараства Бацькаўшчыны. Асноўныя матывы і пафас вершаў, іх рамантычна-сімвалічная вобразнасць. Яскравасць паэтычнага стылю: рытміка, інтанацыя, гукапіс, тропы, мастацкая дэталь, паэтычны сінтаксіс. Лірызм, філасафічнасць празаічных твораў. Ідэйны змест апавядання «Асеннія лісты».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Скульптура: А. Заспіцкі. Помнік Цётцы ў г. п. Астрына; А. Ліпень. Помнік Цётцы ў Шчучыне. Жывапіс: М. Купава. «Алаіза Пашкевіч (Цётка)»; І. Пратасеня. «Думы Цёткі»; Ф. Янушкевіч. «Роздум. А. Пашкевіч (Цётка)»; Л. Шчамялёў. «Родны край». Музыка: І. Лучанок. «Кася», «Як Лілея на Дунаі»; Ю. Семяняка. «Люблю мой сад…»; Д. Смольскі. «Арлы-брацці», «Вера беларуса», «Скрыпка».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Ядвігін Ш. Апавяданне «Дуб-дзядуля» (1 гадзіна). Звесткі пра жыццё і творчасць. Увага да праблем чалавечага быцця, сэнсу і каштоўнасці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чалавечага існавання. Філасофскі сэнс твора «Дуб-дзядуля». Лірызм і псіхалагізм апавядання. Прытчавая аснова. Адметнасць творчай манеры Ядвігіна Ш.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Жывапіс: А. Крывенка. «Пісьменнік, грамадскі і палітычны дзеяч Ядвігін Ш. (Лявіцкі Антон Іванавіч)».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Янка Купала. Драма «Раскіданае гняздо» (3 гадзіны). Звесткі пра жыццё і творчасць (з абагульненнем раней вывучанага). «Раскіданае гняздо». Сацыяльна-філасофскі, гуманістычны пафас і змест п’есы. Асноўныя сюжэтныя лініі. Жанравыя асаблівасці, кампазіцыя, развіццё канфлікту. Галоўныя героі, матывы іх паводзін. Пошукі маладым пакаленнем рэальных шляхоў вызвалення Бацькаўшчыны. Праўда Сымона і праўда Зоські. Вобраз Старца як выразніка народнай маралі. Вобраз Незнаёмага ў сістэме дзеючых асоб п’есы. Ідэйны сэнс Вялікага сходу. Рэалізм твора, сімвалічнасць яго назвы. Сцэнічнае ўвасабленне п’есы. Значэнне творчасці Янкі Купалы ў беларускай літаратуры.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Скульптура: А. Анікейчык. Помнік Янку Купалу ў Ляўках; кампазіцыя «Малады Купала» ў Акопах (скульптары А. Заспіцкі і Г. Мурамцаў, архітэктар Ю. Казакоў). Жывапіс: Д. Полазаў. «Партрэт Янкі Купалы». Тэатральнае мастацтва: спектакль «Раскіданае гняздо» (Нацыянальны дзяржаўны акадэмічны драматычны тэатр імя М. Горкага; рэжысёр Б. Луцэнка). Кінамастацтва: «Раскіданае гняздо» (рэжысёр Б. Луцэнка).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Якуб Колас. Трылогія «На ростанях» (частка першая «У палескай глушы»); паэма «Сымон-музыка» (7 гадзін). Звесткі пра жыццё і творчасць (з абагульненнем раней вывучанага). Трылогія «На ростанях». Гісторыя напісання і праблематыка, аўтабіяграфізм твора, яго сюжэтныя і кампазіцыйныя асаблівасці. Жанравая спецыфіка аповесці «У палескай глушы». Прататыпы галоўных герояў. Вобраз Андрэя Лабановіча – беларускага інтэлігента, шукальніка ісціны, сэнсу жыцця. Народ і інтэлігенцыя ў творы. Жаночыя вобразы. Майстэрства Коласа-празаіка: псіхалагізм, багацце мовы, мастацкая дэталізацыя. «Палескі каларыт» твора. Паэма «Сымон-музыка». Творчая гісторыя. Сістэма вобразаў. Праблема мастака і мастацтва ў творы. Адметнасць кампазіцыі. Устаўныя элементы, лірычныя адступленні і іх значэнне ў раскрыцці ідэйнага зместу твора. Роля прысвячэння. Месца і значэнне творчасці Якуба Коласа ў беларускай літаратуры.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Жывапіс: Я. Кругер. «Партрэт Якуба Коласа». Музыка: I. Лучанок. «Роднаму краю»; У. Мулявін. «Каханне». Кінамастацтва: «Першыя выпрабаванні» (рэжысёр У. Корш-Саблін).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Максім Багдановіч. Вершы «Песняру», «Кніга», «Летапісец», «Мяжы», «Я хацеў бы спаткацца з Вамі на вуліцы...»; «Страцім-лебедзь» (4 гадзіны). Звесткі пра жыццё і творчасць (з абагульненнем раней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вывучанага). Погляды М. Багдановіча на прызначэнне паэта ў грамадстве. Зварот да культурна-гістарычнай спадчыны Беларусі. Скіраванасць да агульначалавечай праблематыкі. Багацце духоўнага свету лірычнага героя. Рытмічная разнастайнасць і меладычнасць верша. Сувязь творчасці М. Багдановіча з класічнай спадчынай і сусветнай паэзіяй. «Страцім-лебедзь». Сінтэтычнасць жанру. Паэтычная інтэрпрэтацыя сюжэта пра Сусветны патоп. Сімвалічны вобраз Страцім-лебедзя. Гармонія зместу і формы ў творы.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Верлібр.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Скульптура: Л. Гумілеўскі. «Максім Багдановіч»; В. Янушкевіч. «Зорка Максіма Багдановіча» (бронза). Жывапіс: I. Рэй. «Шлях паэта». Музыка: песні і рамансы на словы паэта (кампазітары Л. Абіліёвіч, М. Аладаў, А. Багатыроў, У. Мулявін, І. Палівода, А. Туранкоў, Э. Тырманд).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Алесь Гарун. Вершы «Ты, мой брат, каго зваць Беларусам...», «Ідуць гады» (1 гадзіна). Звесткі пра жыццё і творчасць. Вызваленча-патрыятычныя матывы, агульначалавечыя каштоўнасці ў вершы «Ты, мой брат, каго зваць Беларусам...». Абвостранае пачуццё любові да радзімы. Праблемы сэнсу жыцця, прызначэння чалавека («Ідуць гады»).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Беларуская літаратура 1920-х – 1930-х гадоў: агляд (1 гадзіна). Актывізацыя літаратурна-грамадскага руху і культурнага будаўніцтва ў 1920-я гады. Літаратурныя аб’яднанні «Маладняк», «Узвышша», «Полымя», БелАПП, іх роля ў гісторыі айчыннага пісьменства. Творчыя здабыткі і пошукі ў літаратуры 1920-х гадоў і іх спад у 1930-я гады пад уплывам ідэалагізацыі літаратурнага жыцця і тэорыі бесканфліктнасці. Становішча, у якім апынуліся беларускія пісьменнікі ў 1930-я гады.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Літаратура Заходняй Беларусі, яе сувязь з агульнанацыянальнай літаратурай (Уладзімір Жылка, Максім Танк, Міхась Машара, Валянцін Таўлай, Міхась Васілёк і іншыя пісьменнікі) (1 гадзіна).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Скульптура: А. Грубэ. «Трактарыстка», «Беларус»; А. Арлоў. «Пагранічнік і калгасніца». Жывапіс: І. Ахрэмчык. «Падпісанне Маніфеста аб утварэнні БССР»; М. Філіповіч. «На Купалле», «Стары беларус з люлькай»; В. Бялыніцкі-Біруля. «Пачатак вясны». Музыка: опера «У пушчах Палесся» А. Багатырова.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Максім Гарэцкі. Апавяданне «Літоўскі хутарок»; аповесць «Дзве душы» (4 гадзіны). Звесткі пра жыццё і творчасць (з абагульненнем раней вывучанага). «Літоўскі хутарок». Аўтабіяграфічнасць апавядання. Трагізм лёсу герояў. Антываенная скіраванасць твора. Чалавек і абставіны ў творы. «Дзве душы». Глыбокі аналіз рэчаіснасці ў спалучэнні з раскрыццём унутранага свету асобы. Вобраз Ігната Абдзіраловіча. Ігнат Абдзіраловіч і Васіль: шляхі ўзаемадзеяння. Героі-адраджэнцы: Ірына Сакавічанка,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Мікола Канцавы, Сухавей. Адсутнасць маральных арыенціраў у Гаршка і Гарэліка. Жанравыя адметнасці аповесці.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Аўтабіяграфізм і дакументалізм у літаратуры.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Скульптура: М. Рыжанкоў. Помнік М. Гарэцкаму ў Мінску. Кінамастацтва: «Максім Гарэцкі. Прысады жыцця» (рэжысёр І. Калоўскі).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Вацлаў Ластоўскі. Аповесць «Лабірынты» (2 гадзіны). Звесткі пра жыццё і творчасць. «Лабірынты». «Археалогія культуры» – галоўны лейтматыў твора. Мастацкае ўвасабленне нацыянальнай канцэпцыі быцця. Наватарскія здабыткі Вацлава Ластоўскага ў мастацкім вырашэнні задумы, мастацкім увасабленні лабірынтаў як вобразаў-сімвалаў. Жанрава-стылёвая адметнасць твора.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Фантастычная аповесць.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Змітрок Бядуля. Абразкі, лірычныя мініяцюры «Плач пралескаў», «Нібы рупны араты…»; апавяданне «Бондар» (2 гадзіны). Звесткі пра жыццё і творчасць. Абразкі і лірычныя мініяцюры. Рамантычная настраёвасць твораў, захапленне прыгажосцю роднага краю, спалучаныя з рэалістычным адлюстраваннем жыцця. Лірычны герой-рамантык – асоба ўзвышаная, духоўна багатая. Пошукі сэнсу жыцця, адказаў на пытанні пра прызначэнне чалавека; паяднанасць чалавека з прыродай, роднай зямлёй. Асаблівасці жанру: вобразная асацыятыўнасць, метафарычнасць, адметнасці формы, рытміка-інтанацыйнага ладу. «Бондар». Асэнсаванне праблемы мастака і мастацтва. Вобраз майстра-працаўніка. Асуджэнне эстэтычнай неразвітасці, чэрствасці і абыякавасці. Мастацкія адметнасці твора: сцісласць, драматызм, псіхалагізм.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Уладзімір Дубоўка. Вершы «О Беларусь, мая шыпшына», «Залатая асенняя раніца…», «Родная мова, цудоўная мова!», «Цягнік спяшаўся» (1 гадзіна). Звесткі пра жыццё і творчасць. Асноўныя матывы лірыкі. Паэтызацыя красы прыроды, кахання. Высокая культура верша, лірызм, асацыятыўная вобразнасць, багацце жанравых форм. Традыцыі фальклору ў лірыцы, уздзеянне паэзіі Янкі Купалы, Якуба Коласа, Максіма Багдановіча на творчасць У. Дубоўкі.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Паэтычныя тропы (паглыбленне паняцця). Метанімія, сінекдаха, гіпербала, эўфемізм.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Музыка: М. Шчаглоў-Куліковіч. «О Беларусь, мая шыпшына»; М. Равенскі. «На прасторах сініх», «Ліпнёвы гімн». Жывапіс: П. Драчоў. Ілюстрацыі да выдання (Дубоўка, У. Выбраныя творы: у 2 т. – Мінск, 1965).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Гіём Апалінэр. Вершы «Мост Мірабо», «Цень» (1 гадзіна). Ідэйна-эстэтычныя пошукі паэта. Спецыфіка адлюстравання пачуццяў чалавека ў паэзіі Гіёма Апалінэра. Крызіс гуманізму пасля Першай сусветнай вайны.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Уладзімір Жылка. Вершы «Меч», «Палімпсест», «Мы любім дзіўныя паданні», «Беларусь», «Максім Багдановіч» (2 гадзіны). Звесткі пра жыццё і творчасць. Традыцыі еўрапейскага рамантызму ў паэзіі Уладзіміра Жылкі. Грамадзянскія і патрыятычныя матывы лірыкі. Карціны гістарычнага мінулага і заклік да абуджэння народа. Вобраз лірычнага героя – рамантыка-максімаліста, змагара за свабоду Радзімы. Сімволіка твораў. Арыентацыя паэзіі Уладзіміра Жылкі на традыцыі філасофскай лірыкі Максіма Багдановіча. Багацце і дасканаласць жанравых форм.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Язэп Пушча. Вершы «Раніцу шчэбет пільнуе…», «Светлых дзён хараство», «Каплі вады», «Лісты да сабакі», «Лета» (2 гадзіны). Звесткі пра жыццё і творчасць. Агульная ідэйна-пафасная эвалюцыя лірыкі паэта: ад радаснага захаплення жыццём да адчування трагічнага надлому, ураўнаважана-светлага адчування прыгажосці, пошуку гармоніі рэчаіснасці. Язэп Пушча – майстар пейзажнай лірыкі. Тэма паэта і паэзіі і яе інтэрпрэтацыя. Сімволіка і яе змест у творчасці паэта.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Кандрат Крапіва. Байкі «Дзед і баба», «Саманадзейны конь»; камедыя «Хто смяецца апошнім» (4 гадзіны). Звесткі пра жыццё і творчасць (з абагульненнем раней вывучанага). Байкі. Выкрыццё бескультур’я, амаральнасці, некампетэнтнасці, бяздушнага стаўлення да сумленных працаўнікоў, высмейванне самаўпэўненасці, нахабства, падхалімства і іншых чалавечых заган.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«Хто смяецца апошнім». Час напісання твора. Актуальнасць праблем, узнятых у камедыі. Канфлікт у п’есе. Маштабнасць сатырычных вобразаў Гарлахвацкага і Зёлкіна. Эвалюцыя характару Тулягі. Вобразы – носьбіты аўтарскай пазіцыі: Чарнавус, Левановіч, Вера. Мова персанажаў як сродак раскрыцця іх характараў. Сцэнічнае жыццё камедыі. Значэнне творчасці Кандрата Крапівы ў развіцці беларускай літаратуры.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Сатырычная камедыя. Канфлікт у драматычным творы.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Кінамастацтва: «Кандрат Крапіва» (рэжысёр М. Купеева); «Загадкі дзеда Кандрата» (рэжысёр А. Леўчык); «Хто смяецца апошнім» (рэжысёр У. Корш-Саблін). Жывапіс: А. Александровіч. Ілюстрацыі да баек.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Андрэй Мрый. Раман «Запіскі Самсона Самасуя» (2 гадзіны). Звесткі пра жыццё і творчасць. Раман «Запіскі Самсона Самасуя» – твор пра анамаліі грамадскага жыцця сярэдзіны 1920-х гадоў. Рэальная аснова твора. Увасабленне тыповых рыс кар’ерызму, эгаізму, бюракратызму, падхалімства, прыстасавальніцтва. Сатырыка-гумарыстычныя сродкі выкрыцця самасуеўшчыны.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Сатырычны раман.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Кінамастацтва: тэлефільм «Пратарчака жыцця, або Запіскі Самсона Самасуя» (рэжысёр У. Арлоў).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Міхась Зарэцкі. Апавяданні «Дзіўная», «Кветка пажоўклая» (2 гадзіны). Звесткі пра жыццё і творчасць. Адлюстраванне складанага працэсу нараджэння новага ў жыцці, фарміравання людзей з новым светапоглядам у апавяданні «Дзіўная». Драматызм лёсу Шумавай. Маральная праблематыка, асэнсаванне вечнага і часовага ў творы. «Кветка пажоўклая». Паказ маральнай дэградацыі Марыны Гарновай. Трагічны фінал апавядання. Псіхалагізм, вастрыня канфлікту ў творы. М. Зарэцкі – майстар вострага сюжэта, мастацкай дэталі, глыбокі псіхолаг.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Псіхалагізм у мастацкім творы (паглыбленне паняцця).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Стэфан Цвейг. Навела «Нябачная калекцыя» (1 гадзіна). Творчая спадчына сусветна вядомага аўстрыйскага пісьменніка. Стэфан Цвейг – навеліст. Рэалістычныя традыцыі ў навеле «Нябачная калекцыя». Адлюстраванне жорсткіх жыццёвых рэалій і высокага мастацтва. Праблема сапраўдных і ўяўных каштоўнасцей. «Выратавальны падман» героя-апавядальніка. Псіхалагізм у абмалёўцы герояў твора.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Навела (паглыбленне паняцця).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Беларуская літаратура перыяду Вялікай Айчыннай вайны (1941–1945). Агляд (1 гадзіна). Антываенны пафас і вызваленчыя матывы беларускай літаратуры. Тэма Радзімы, яе будучыні. Паказ суровай праўды вайны, услаўленне мужнасці і гераізму народа-змагара, асуджэнне здрады Радзіме. Адлюстраванне трагедыі чалавека на вайне. Адметнасць творчасці беларускіх пісьменнікаў у гады вайны: перавага лірыкі, публіцыстыкі, сатыры. Пісьменнікі – удзельнікі Вялікай Айчыннай вайны: А. Куляшоў, П. Панчанка, Я. Брыль, К. Кірэенка, А. Вялюгін, М. Аўрамчык, А. Астрэйка, А. Бялевіч, У. Карпаў, М. Сурначоў і іншыя аўтары. Патрыятычная публіцыстыка.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Скульптура: М. Кандрацьеў. «Загінуўшых чакаюць вечна (удовы вайны)». Жывапіс: В. Грамыка. «Балада пра ваенную маладосць»; М. Савіцкі. «Партызанская мадонна»; М. Тарасікаў. «Брацкія магілы». Музыка: І. Лучанок. «Ёсць у горада слава гордая» (словы А. Вярцінскага).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Героіка-патрыятычны пафас ваеннай лірыкі (6 гадзін).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Пятрусь Броўка. Вершы «Спатканне» («Мне ўсё дорага тут…»), «Родны край». Звесткі пра жыццё і творчасць (з абагульненнем раней вывучанага). Лірыка. Агляд творчасці П. Броўкi перыяду Вялікай Айчыннай вайны. Патрыятычны і грамадзянскі пафас твораў паэта. Выяўленне палымянай веры ў перамогу. 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Музыка: У. Мулявін. Песня «Александрына» (словы П. Броўкі). Жывапіс: У. Гардзеенка. «Думы пра былое (П. Броўка)»; С. Герус. «Партрэт Петруся Броўкі»; І. Пратасеня. «Партрэт П. Броўкі».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Аркадзь Куляшоў. Звесткі пра жыццё і творчасць (з абагульненнем раней вывучанага). Ваенная лірыка А. Куляшова. Суровая праўда ў паказе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народнага подзвігу. Трагічнае і лірычнае, фальклорныя матывы ў баладзе «Над брацкай магілай». «Сцяг брыгады». Адлюстраванне падзей пачатку Вялікай Айчыннай вайны ў творы. Мастацкае ўвасабленне тэмы вернасці воінскаму сцягу. Вобразы Алеся Рыбкі, Мікіты Ворчака і камісара Заруднага. Патрыятычны пафас твора. Жанравая і стылявая адметнасць паэмы.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Максім Танк. Вершы «Родная мова», «Рэквіем». Звесткі пра жыццё і творчасць (з абагульненнем раней вывучанага). Адметнасць лірыкі перыяду Вялікай Айчыннай вайны. Сцвярджэнне нязломнай духоўнай сілы беларускага народа.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Кузьма Чорны. Апавяданне «Макаркавых Волька»; раман «Пошукі будучыні» (5 гадзін). Звесткі пра жыццё і творчасць (з абагульненнем раней вывучанага). «Макаркавых Волька». Канкрэтна-гістарычны змест твора. Адлюстраванне характэрнай для 1930-х гадоў атмасферы падазронасці, недаверу. Супрацьпастаўленне гуманістычнай жыццёвай пазіцыі Волькі і агіднай паклёпніцкай пазіцыі Сафрона Дзядзюлі. Асуджэнне ў апавяданні праяў шальмавання і прыніжэння чалавечай годнасці. Пазачасавае значэнне праблем, узнятых у творы.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«Пошукі будучыні» – буйны эпічны твор часоў вайны. Сацыяльна-філасофскі змест рамана. Асаблівасці сюжэтна-кампазіцыйнай будовы твора. Драматычны лёс ахвяр Першай і Другой сусветных войнаў. Аўтарская канцэпцыя будучыні беларускага народа. Няздзейсненыя мары старэйшага пакалення (Нявады, Сымона Ракуцькі). Тэма «скрадзенага дзяцінства». Выкрыццё ідэалогіі фашызму. Асуджэнне авантурысцкіх планаў графа Паліводскага і Густава Шрэдэра – новых прэтэндэнтаў на панаванне ва ўмовах акупацыі. Антываенны пафас рамана. К. Чорны – майстар мастацкай дэталі, партрэтнай і моўнай характарыстыкі, пейзажнай і бытавой замалёўкі, разгалінаванага сюжэта. Стылявыя адметнасці творчасці і псіхалагізм у прозе Кузьмы Чорнага.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3" w:name="_Hlk125628889"/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Тэорыя літаратуры. Жанр рамана (паглыбленне паняцця).</w:t>
      </w:r>
    </w:p>
    <w:bookmarkEnd w:id="3"/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Скульптура: З. Азгур. «Пісьменнік Кузьма Чорны». Жывапіс: І. Ахрэмчык. «Партрэт К. Чорнага».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Андрэ Маруа. Навела «Пакаранне золатам» (1 гадзіна). Паказ згубнай улады золата ў навеле. Трагікамічнае становішча багатага ранцье Борака і яго жонкі, запалоханых магчымасцю страціць свой капітал. Псіхалагічная матывіроўка паводзін герояў навелы.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Беларуская літаратура пасляваенных дзесяцігоддзяў (1945–1965) (1 гадзіна). Патрыятычны і жыццесцвярджальны пафас творчасці, абумоўлены заканчэннем вайны, мірным будаўніцтвам. Тэмы вайны і адраджэння мірнага жыцця як цэнтральныя ў літаратуры. Вяртанне да класічных традыцый рэалістычнага мастацтва (проза І. Мележа, В. Быкава,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Я. Брыля, А. Кулакоўскага, паэзія А. Вялюгіна, А. Пысіна, М. Аўрамчыка, К. Кірэенкі, А. Вярцінскага, драматургія К. Губарэвіча, А. Макаёнка).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Здабыткі ў жанры паэмы (6 гадзін).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Максім Танк. Паэма «Люцыян Таполя». Праблема мастака і мастацтва ў паэме. Увасабленне таленавітасці народа ў вобразе Люцыяна Таполі. Спалучэнне эпічнага і лірычнага пачаткаў у творы. Выкарыстанне сродкаў паэтызацыі і гратэску ў паэме. Тыпалагічная блізкасць героя паэмы Максіма Танка да купалаўскага Гусляра.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Пятрусь Броўка. Паэма «Голас сэрца». Матывы сыноўняга болю і бяды ў паэме. Спалучэнне лірычнага і публіцыстычнага пачаткаў. Вобраз маці-паланянкі. Антываенны і гуманістычны пафас твора.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Аркадзь Куляшоў. Паэма «Маналог». Матывы памяці, вернасці сяброўству, ідэалам маладосці.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Пімен Панчанка. Вершы «Герой», «Толькі лісцем рабін шалахні...», «Родная мова», «Спарышы», «Той дзень прапаў і страчаны навекі…», «Крык сойкі», «Мала сказаць: ненавiджу…» (3 гадзіны). Звесткі пра жыццё і творчасць. Патрыятычны пафас ваеннай паэзіі П. Панчанкі. Гераічнае і трагічнае ў вершы «Герой». Роздум пра лёс нацыянальнай мовы, сэнс жыцця, адносіны паміж людзьмі і наваколлем. Спавядальны характар, адкрытасць, шчырасць лірычнага пачуцця. Публіцыстычная завостранасць твораў, разнастайнасць рытміка-інтанацыйнага малюнка, багацце сродкаў мастацкага выяўлення.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Мастацтва. Музыка: В. Іваноў. «Тапаліны звон» (словы Пімена Панчанкі). Жывапіс: Я. Батальёнак. «Далягляды»; М. Будавей. «Партрэт Пімена Панчанкі»; С. Каткоў. «На Бярэзіне»; В. Шкаруба. «Світанак».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Iван Мележ. Раманы «Людзі на балоце», «Подых навальніцы» (6 гадзін). Звесткі пра жыццё і творчасць. «Людзі на балоце», «Подых навальніцы». Творчая гісторыя, тэматыка і праблематыка «Палескай хронікі». Жанрава-кампазіцыйная цэласнасць твора. Нацыянальныя характары ў рамане. Майстэрства раскрыцця ўнутранага свету галоўных герояў – Васіля Дзятла і Ганны Чарнушкі. Настойлівае імкненне Васіля да самасцвярджэння і незалежнасці, яго сціпласць, цярплівасць, працавітасць, разгубленасць у складаных жыццёвых абставінах. Драматычны лёс Ганны. Нетрадыцыйны падыход аўтара да раскрыцця псіхалогіі заможных сялян. Драматызм становішча Глушака ў час калектывізацыі. Вобразы Апейкі, Башлыкова, Харчава, Міканора. Чалавек і прырода ў творы. Паэтызацыя сялянскай працы. Псіхалагічнае майстэрства Мележа-празаіка. Роля ўнутранага маналогу, няўласна-простай мовы, мовы герояў (палескага дыялекту) у раскрыцці характараў. Нацыянальная самабытнасць творчасці Iвана Мележа і яе агульначалавечая значнасць.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Мастацтва. Жывапіс: Г. Вашчанка. «Маё Палессе»; А. Гараўскі. «Пінскія балоты»; Ю. Зайцаў. «Людзі Палесся»; Н. Шчасная. «Партрэт </w:t>
      </w: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Івана Мележа». Выяўленчае мастацтва: Л. Талбузін. Медаль «Іван Мележ». Кінамастацтва: кінафільм «Людзі на балоце» (рэжысёр В. Тураў); тэлеспектакль «Завеі, снежань…» (рэжысёр У. Забэла).</w:t>
      </w:r>
    </w:p>
    <w:p w:rsidR="00265627" w:rsidRPr="00265627" w:rsidRDefault="00265627" w:rsidP="002656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Паўтарэнне і падагульненне вывучанага за год (1 гадзіна).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Спіс твораў для завучвання на памяць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Алесь Гарун. «Ты, мой брат, каго зваць Беларусам...».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Максім Багдановіч. «Я хацеў бы спаткацца з Вамі на вуліцы...».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Уладзімір Дубоўка. «Родная мова, цудоўная мова...».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Пімен Панчанка. «Герой».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Іван Мележ. Урывак з рамана «Людзі на балоце» (ад слоў «Як тая рабіна, цвіла ў гэтае лета Ганна...» і да слоў «...так і відаць – маладосць, сіла ў кожнай жылачцы!»).</w:t>
      </w:r>
    </w:p>
    <w:p w:rsidR="00265627" w:rsidRPr="00265627" w:rsidRDefault="00265627" w:rsidP="0026562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65627" w:rsidRPr="00265627" w:rsidRDefault="00265627" w:rsidP="0026562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Спіс твораў для дадатковага чытання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Максім Гарэцкі. «На імперыялістычнай вайне».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Анатоль Грачанікаў. Зборнік «Палессе».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Леанід Дайнека. «След ваўкалака».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Вацлаў Ластоўскі. «Князёўна Рагнеда», «Усяслаў», «Вітаўт і Ягайла».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Уладзімір Дубоўка. Пераклады санетаў У. Шэкспіра.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Уладзімір Жылка. «Хараство», «Няма збавення».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Міхась Зарэцкі. «Вязьмо».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Зборнік «Іскры Вечнага агню» (уклад. А. Васілевіч і іншыя аўтары).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Лукаш Калюга. Апавяданні.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Казімір Камейша. 2–3 вершы са зборніка «Курганны звон» (з серыі «Дзеці вайны»).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Тодар Кляшторны. Вершы са зборніка «Кляновыя завеі».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Якуб Колас. «У глыбі Палесся», «На ростанях» (2-я і 3-я кнігі трылогіі «На ростанях»).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Шарль дэ Кастэр. «Легенда пра Ціля Уленшпігеля».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Кандрат Крапіва.«Мілы чалавек».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Міхась Лынькоў. Апавяданні.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Алесь Марціновіч. Зборнік «Хто мы, адкуль мы…».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Міхась Пазнякоў. «Хлеб для партызанаў».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Сімяон Полацкі. «Пралог да прападобнай маці Ефрасінні».</w:t>
      </w:r>
    </w:p>
    <w:p w:rsidR="00265627" w:rsidRPr="00265627" w:rsidRDefault="00265627" w:rsidP="002656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Язэп Пушча. Вершы са зборніка «Дні вясны».</w:t>
      </w:r>
    </w:p>
    <w:p w:rsidR="00265627" w:rsidRPr="00265627" w:rsidRDefault="00265627" w:rsidP="002656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Райнер Марыя Рыльке. «Паэт», «Сёмая элегія».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Уільям Фолкнер. «Пах вербены».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Эрнэст Хэмінгуэй. «Бывай, зброя!»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Мікалай Чаргінец. «Вам – заданне» (пераклад А. Марціновіча).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Міхась Чарот. Вершы.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Ян Чачот. «Наваградскі замак».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Кузьма Чорны. «Зямля».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65627" w:rsidRPr="00265627" w:rsidRDefault="00265627" w:rsidP="002656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Асноўныя патрабаванні да вынікаў вучэбнай дзейнасці вучняў </w:t>
      </w:r>
    </w:p>
    <w:p w:rsidR="00265627" w:rsidRPr="00265627" w:rsidRDefault="00265627" w:rsidP="002656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Х класа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Ведаць: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аўтараў, назвы і змест праграмных твораў;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этапы развіцця беларускай літаратуры;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эпохі і напрамкі развіцця літаратуры;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звесткі пра жыццёвы і творчы шлях пісьменнікаў;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выяўленчыя сродкі мастацкай выразнасці мовы;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звесткі па тэорыі літаратуры, неабходныя для аналізу мастацкага твора;</w:t>
      </w:r>
    </w:p>
    <w:p w:rsidR="00265627" w:rsidRPr="00265627" w:rsidRDefault="00265627" w:rsidP="0026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творы для завучвання на памяць;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умець: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выразна, у патрэбным тэмпе чытаць уголас літаратурны твор з улікам родавых, жанравых і стылявых адметнасцей на аснове самастойнай інтэрпрэтацыі аўтарскай пазіцыі;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вызначаць тэматыку, праблематыку літаратурнага твора;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характарызаваць літаратурнага героя;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аналізаваць прыёмы раскрыцця характару ў мастацкім творы;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выяўляць аўтарскую пазіцыю;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выяўляць асноўныя адметнасці стылю (творчай індывідуальнасці) пісьменніка;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аналізаваць і інтэрпрэтаваць мастацкі твор, выкарыстоўваючы звесткі па гісторыі і тэорыі літаратуры;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самастойна ацэньваць вывучаныя творы з улікам іх мастацкай спецыфікі і абгрунтоўваць гэту ацэнку;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суадносіць мастацкую літаратуру з грамадскім і культурным жыццём, раскрываць канкрэтна-гістарычны і агульначалавечы змест вывучаных літаратурных твораў;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весці дыялог па прачытаных творах, улічваць чужы пункт гледжання на твор і аргументавана адстойваць сваё меркаванне;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рыхтаваць разгорнуты адказ на праблемнае пытанне;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даваць водгук на самастойна прачытаны літаратурны твор і на творы іншых відаў мастацтва, выказваючы свае адносіны да герояў і падзей;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самастойна пісаць сачыненне на прапанаваную тэму;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рыхтаваць паведамленне, рэферат і іншыя віды работ;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складаць план і канспект літаратурна-крытычнага артыкула;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карыстацца рознага роду даведачна-інфармацыйнымі крыніцамі;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валодаць: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гісторыка- і тэарэтыка-літаратурнымі ведамі як інструментам паглыбленага аналізу мастацкага твора;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навыкамі абагульнення, сістэматызацыі і супастаўлення вывучанага, выяўлення адметных рыс характару герояў, тыповага ў іх паводзінах, стаўленні да жыцця;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уменнямі і навыкамі вуснага і пісьмовага маўлення, лагічнага выказвання думак, дастатковым запасам маўленчых сродкаў;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навыкамі параўнання літаратурных твораў з творамі музыкі, жывапісу, скульптуры, тэатра, тэле- і кінамастацтва; 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рознымі відамі літаратурна-творчай дзейнасці (напісанне сачынення, даклада, рэферата, водгуку, рэцэнзіі);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навыкамі работы з навукова-крытычнай і даведачнай літаратурай па пэўнай тэме (літаратурна-крытычныя артыкулы, слоўнікі, даведнікі, энцыклапедыі, інтэрнэт-рэсурсы);</w:t>
      </w:r>
    </w:p>
    <w:p w:rsidR="00265627" w:rsidRPr="00265627" w:rsidRDefault="00265627" w:rsidP="0026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5627">
        <w:rPr>
          <w:rFonts w:ascii="Times New Roman" w:eastAsia="Times New Roman" w:hAnsi="Times New Roman" w:cs="Times New Roman"/>
          <w:sz w:val="30"/>
          <w:szCs w:val="30"/>
          <w:lang w:val="be-BY"/>
        </w:rPr>
        <w:t>вопытам мастацка-творчага характару (мастацкія замалёўкі, апавяданні, нарысы, эсэ, вершы).</w:t>
      </w:r>
    </w:p>
    <w:sectPr w:rsidR="00265627" w:rsidRPr="00265627" w:rsidSect="005E60C0">
      <w:footnotePr>
        <w:numRestart w:val="eachSect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DE9" w:rsidRDefault="00D61DE9" w:rsidP="00265627">
      <w:pPr>
        <w:spacing w:after="0" w:line="240" w:lineRule="auto"/>
      </w:pPr>
      <w:r>
        <w:separator/>
      </w:r>
    </w:p>
  </w:endnote>
  <w:endnote w:type="continuationSeparator" w:id="0">
    <w:p w:rsidR="00D61DE9" w:rsidRDefault="00D61DE9" w:rsidP="0026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DE9" w:rsidRDefault="00D61DE9" w:rsidP="00265627">
      <w:pPr>
        <w:spacing w:after="0" w:line="240" w:lineRule="auto"/>
      </w:pPr>
      <w:r>
        <w:separator/>
      </w:r>
    </w:p>
  </w:footnote>
  <w:footnote w:type="continuationSeparator" w:id="0">
    <w:p w:rsidR="00D61DE9" w:rsidRDefault="00D61DE9" w:rsidP="00265627">
      <w:pPr>
        <w:spacing w:after="0" w:line="240" w:lineRule="auto"/>
      </w:pPr>
      <w:r>
        <w:continuationSeparator/>
      </w:r>
    </w:p>
  </w:footnote>
  <w:footnote w:id="1">
    <w:p w:rsidR="00265627" w:rsidRDefault="00265627" w:rsidP="00265627">
      <w:pPr>
        <w:pStyle w:val="a3"/>
        <w:jc w:val="both"/>
      </w:pPr>
      <w:r w:rsidRPr="00EC0D61">
        <w:rPr>
          <w:rStyle w:val="a5"/>
        </w:rPr>
        <w:footnoteRef/>
      </w:r>
      <w:r w:rsidRPr="00EC0D61">
        <w:t xml:space="preserve"> </w:t>
      </w:r>
      <w:r w:rsidRPr="00EC0D61">
        <w:rPr>
          <w:sz w:val="24"/>
          <w:szCs w:val="24"/>
          <w:lang w:val="be-BY"/>
        </w:rPr>
        <w:t>Творы, прапанаваныя ў спісе для дадатковага чытання, можна знайсці ў кнігах серыі «Школьная бібліятэка», якія знаходзяцца ў бібліятэчным фондзе ўстаноў агульнай сярэдняй адукацыі.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27"/>
    <w:rsid w:val="00065CF5"/>
    <w:rsid w:val="000F4256"/>
    <w:rsid w:val="00265627"/>
    <w:rsid w:val="005E60C0"/>
    <w:rsid w:val="008E38A4"/>
    <w:rsid w:val="00D6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E4B8"/>
  <w15:chartTrackingRefBased/>
  <w15:docId w15:val="{43C1FFC8-6291-4879-99F7-C51DB0D9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562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5627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2656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6276</Words>
  <Characters>35774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2023-08-28T07:08:00Z</dcterms:created>
  <dcterms:modified xsi:type="dcterms:W3CDTF">2023-08-28T07:08:00Z</dcterms:modified>
</cp:coreProperties>
</file>