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164" w:type="dxa"/>
        <w:jc w:val="right"/>
        <w:tblBorders>
          <w:insideV w:val="single" w:sz="6" w:space="0" w:color="auto"/>
        </w:tblBorders>
        <w:tblLayout w:type="fixed"/>
        <w:tblLook w:val="00A0" w:firstRow="1" w:lastRow="0" w:firstColumn="1" w:lastColumn="0" w:noHBand="0" w:noVBand="0"/>
      </w:tblPr>
      <w:tblGrid>
        <w:gridCol w:w="4164"/>
      </w:tblGrid>
      <w:tr w:rsidR="007A3C08" w:rsidRPr="007A3C08" w:rsidTr="00C008E8">
        <w:trPr>
          <w:trHeight w:val="223"/>
          <w:jc w:val="right"/>
        </w:trPr>
        <w:tc>
          <w:tcPr>
            <w:tcW w:w="4164" w:type="dxa"/>
          </w:tcPr>
          <w:p w:rsidR="007A3C08" w:rsidRPr="007A3C08" w:rsidRDefault="007A3C08" w:rsidP="007A3C08">
            <w:pPr>
              <w:tabs>
                <w:tab w:val="left" w:pos="709"/>
              </w:tabs>
              <w:spacing w:after="0" w:line="280" w:lineRule="exact"/>
              <w:rPr>
                <w:rFonts w:ascii="Times New Roman" w:eastAsia="Times New Roman" w:hAnsi="Times New Roman" w:cs="Times New Roman"/>
                <w:sz w:val="30"/>
                <w:szCs w:val="30"/>
                <w:lang w:val="be-BY"/>
              </w:rPr>
            </w:pPr>
            <w:bookmarkStart w:id="0" w:name="_Hlk125623255"/>
            <w:r w:rsidRPr="007A3C08">
              <w:rPr>
                <w:rFonts w:ascii="Times New Roman" w:eastAsia="Times New Roman" w:hAnsi="Times New Roman" w:cs="Times New Roman"/>
                <w:sz w:val="30"/>
                <w:szCs w:val="30"/>
                <w:lang w:val="be-BY"/>
              </w:rPr>
              <w:t>ЗАЦВЕРДЖАНА</w:t>
            </w:r>
          </w:p>
        </w:tc>
      </w:tr>
      <w:tr w:rsidR="007A3C08" w:rsidRPr="007A3C08" w:rsidTr="00C008E8">
        <w:trPr>
          <w:jc w:val="right"/>
        </w:trPr>
        <w:tc>
          <w:tcPr>
            <w:tcW w:w="4164" w:type="dxa"/>
          </w:tcPr>
          <w:p w:rsidR="007A3C08" w:rsidRPr="007A3C08" w:rsidRDefault="007A3C08" w:rsidP="007A3C08">
            <w:pPr>
              <w:tabs>
                <w:tab w:val="left" w:pos="709"/>
              </w:tabs>
              <w:spacing w:after="0" w:line="280" w:lineRule="exact"/>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Пастанова</w:t>
            </w:r>
          </w:p>
          <w:p w:rsidR="007A3C08" w:rsidRPr="007A3C08" w:rsidRDefault="007A3C08" w:rsidP="007A3C08">
            <w:pPr>
              <w:tabs>
                <w:tab w:val="left" w:pos="709"/>
              </w:tabs>
              <w:spacing w:after="0" w:line="280" w:lineRule="exact"/>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Міністэрства адукацыі</w:t>
            </w:r>
          </w:p>
        </w:tc>
      </w:tr>
      <w:tr w:rsidR="007A3C08" w:rsidRPr="007A3C08" w:rsidTr="00C008E8">
        <w:trPr>
          <w:jc w:val="right"/>
        </w:trPr>
        <w:tc>
          <w:tcPr>
            <w:tcW w:w="4164" w:type="dxa"/>
          </w:tcPr>
          <w:p w:rsidR="007A3C08" w:rsidRPr="007A3C08" w:rsidRDefault="007A3C08" w:rsidP="007A3C08">
            <w:pPr>
              <w:tabs>
                <w:tab w:val="left" w:pos="709"/>
              </w:tabs>
              <w:spacing w:after="0" w:line="280" w:lineRule="exact"/>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Рэспублікі Беларусь</w:t>
            </w:r>
          </w:p>
        </w:tc>
      </w:tr>
      <w:tr w:rsidR="007A3C08" w:rsidRPr="007A3C08" w:rsidTr="00C008E8">
        <w:trPr>
          <w:trHeight w:val="709"/>
          <w:jc w:val="right"/>
        </w:trPr>
        <w:tc>
          <w:tcPr>
            <w:tcW w:w="4164" w:type="dxa"/>
          </w:tcPr>
          <w:p w:rsidR="007A3C08" w:rsidRPr="007A3C08" w:rsidRDefault="007A3C08" w:rsidP="007A3C08">
            <w:pPr>
              <w:tabs>
                <w:tab w:val="left" w:pos="709"/>
              </w:tabs>
              <w:spacing w:after="0" w:line="280" w:lineRule="exact"/>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28"/>
                <w:lang w:val="be-BY"/>
              </w:rPr>
              <w:t>29.06.2023 № 181</w:t>
            </w:r>
          </w:p>
        </w:tc>
      </w:tr>
    </w:tbl>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Вучэбная праграма </w:t>
      </w: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па вучэбным прадмеце «</w:t>
      </w:r>
      <w:r w:rsidRPr="007A3C08">
        <w:rPr>
          <w:rFonts w:ascii="Times New Roman" w:eastAsia="Times New Roman" w:hAnsi="Times New Roman" w:cs="Times New Roman"/>
          <w:noProof/>
          <w:sz w:val="30"/>
          <w:szCs w:val="30"/>
          <w:lang w:val="be-BY"/>
        </w:rPr>
        <w:t xml:space="preserve">Беларуская </w:t>
      </w:r>
      <w:r w:rsidRPr="007A3C08">
        <w:rPr>
          <w:rFonts w:ascii="Times New Roman" w:eastAsia="Times New Roman" w:hAnsi="Times New Roman" w:cs="Times New Roman"/>
          <w:sz w:val="30"/>
          <w:szCs w:val="30"/>
          <w:lang w:val="be-BY"/>
        </w:rPr>
        <w:t xml:space="preserve">літаратура» </w:t>
      </w:r>
      <w:r w:rsidRPr="007A3C08">
        <w:rPr>
          <w:rFonts w:ascii="Times New Roman" w:eastAsia="Times New Roman" w:hAnsi="Times New Roman" w:cs="Times New Roman"/>
          <w:noProof/>
          <w:sz w:val="30"/>
          <w:szCs w:val="30"/>
          <w:lang w:val="be-BY"/>
        </w:rPr>
        <w:t xml:space="preserve">для Х класа </w:t>
      </w:r>
      <w:r w:rsidR="00BE6183" w:rsidRPr="007A3C08">
        <w:rPr>
          <w:rFonts w:ascii="Times New Roman" w:eastAsia="Times New Roman" w:hAnsi="Times New Roman" w:cs="Times New Roman"/>
          <w:noProof/>
          <w:sz w:val="30"/>
          <w:szCs w:val="30"/>
          <w:lang w:val="be-BY"/>
        </w:rPr>
        <w:t>ў</w:t>
      </w:r>
      <w:r w:rsidRPr="007A3C08">
        <w:rPr>
          <w:rFonts w:ascii="Times New Roman" w:eastAsia="Times New Roman" w:hAnsi="Times New Roman" w:cs="Times New Roman"/>
          <w:noProof/>
          <w:sz w:val="30"/>
          <w:szCs w:val="30"/>
          <w:lang w:val="be-BY"/>
        </w:rPr>
        <w:t>станоў адукацыі,</w:t>
      </w:r>
      <w:r w:rsidRPr="007A3C08">
        <w:rPr>
          <w:rFonts w:ascii="Times New Roman" w:eastAsia="Times New Roman" w:hAnsi="Times New Roman" w:cs="Times New Roman"/>
          <w:sz w:val="30"/>
          <w:szCs w:val="30"/>
          <w:lang w:val="be-BY"/>
        </w:rPr>
        <w:t xml:space="preserve"> </w:t>
      </w:r>
      <w:r w:rsidRPr="007A3C08">
        <w:rPr>
          <w:rFonts w:ascii="Times New Roman" w:eastAsia="Times New Roman" w:hAnsi="Times New Roman" w:cs="Times New Roman"/>
          <w:noProof/>
          <w:sz w:val="30"/>
          <w:szCs w:val="30"/>
          <w:lang w:val="be-BY"/>
        </w:rPr>
        <w:t>якія рэалізуюць адукацыйныя праграмы агульнай сярэдняй адукацыі</w:t>
      </w:r>
      <w:r w:rsidRPr="007A3C08">
        <w:rPr>
          <w:rFonts w:ascii="Times New Roman" w:eastAsia="Times New Roman" w:hAnsi="Times New Roman" w:cs="Times New Roman"/>
          <w:sz w:val="30"/>
          <w:szCs w:val="30"/>
          <w:lang w:val="be-BY"/>
        </w:rPr>
        <w:t xml:space="preserve"> </w:t>
      </w:r>
      <w:r w:rsidRPr="007A3C08">
        <w:rPr>
          <w:rFonts w:ascii="Times New Roman" w:eastAsia="Times New Roman" w:hAnsi="Times New Roman" w:cs="Times New Roman"/>
          <w:noProof/>
          <w:sz w:val="30"/>
          <w:szCs w:val="30"/>
          <w:lang w:val="be-BY"/>
        </w:rPr>
        <w:t>з беларускай і рускай мовамі навучання і выхавання</w:t>
      </w: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(базавы ўзровень)</w:t>
      </w: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bookmarkStart w:id="1" w:name="_GoBack"/>
      <w:bookmarkEnd w:id="1"/>
    </w:p>
    <w:p w:rsidR="007A3C08" w:rsidRPr="007A3C08" w:rsidRDefault="007A3C08" w:rsidP="007A3C08">
      <w:pPr>
        <w:spacing w:after="0" w:line="240" w:lineRule="auto"/>
        <w:jc w:val="center"/>
        <w:rPr>
          <w:rFonts w:ascii="Times New Roman" w:eastAsia="Times New Roman" w:hAnsi="Times New Roman" w:cs="Times New Roman"/>
          <w:noProof/>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noProof/>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noProof/>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caps/>
          <w:sz w:val="30"/>
          <w:szCs w:val="30"/>
          <w:lang w:val="be-BY"/>
        </w:rPr>
      </w:pPr>
      <w:r w:rsidRPr="007A3C08">
        <w:rPr>
          <w:rFonts w:ascii="Times New Roman" w:eastAsia="Times New Roman" w:hAnsi="Times New Roman" w:cs="Times New Roman"/>
          <w:caps/>
          <w:sz w:val="30"/>
          <w:szCs w:val="30"/>
          <w:lang w:val="be-BY"/>
        </w:rPr>
        <w:br w:type="page"/>
      </w:r>
      <w:bookmarkEnd w:id="0"/>
      <w:r w:rsidRPr="007A3C08">
        <w:rPr>
          <w:rFonts w:ascii="Times New Roman" w:eastAsia="Times New Roman" w:hAnsi="Times New Roman" w:cs="Times New Roman"/>
          <w:caps/>
          <w:sz w:val="30"/>
          <w:szCs w:val="30"/>
          <w:lang w:val="be-BY"/>
        </w:rPr>
        <w:lastRenderedPageBreak/>
        <w:t>Глава 1</w:t>
      </w:r>
    </w:p>
    <w:p w:rsidR="007A3C08" w:rsidRPr="007A3C08" w:rsidRDefault="007A3C08" w:rsidP="007A3C08">
      <w:pPr>
        <w:spacing w:after="0" w:line="240" w:lineRule="auto"/>
        <w:jc w:val="center"/>
        <w:rPr>
          <w:rFonts w:ascii="Times New Roman" w:eastAsia="Times New Roman" w:hAnsi="Times New Roman" w:cs="Times New Roman"/>
          <w:caps/>
          <w:sz w:val="30"/>
          <w:szCs w:val="30"/>
          <w:lang w:val="be-BY"/>
        </w:rPr>
      </w:pPr>
      <w:r w:rsidRPr="007A3C08">
        <w:rPr>
          <w:rFonts w:ascii="Times New Roman" w:eastAsia="Times New Roman" w:hAnsi="Times New Roman" w:cs="Times New Roman"/>
          <w:caps/>
          <w:sz w:val="30"/>
          <w:szCs w:val="30"/>
          <w:lang w:val="be-BY"/>
        </w:rPr>
        <w:t>Агульныя палажэнні</w:t>
      </w:r>
    </w:p>
    <w:p w:rsidR="007A3C08" w:rsidRPr="007A3C08" w:rsidRDefault="007A3C08" w:rsidP="007A3C08">
      <w:pPr>
        <w:spacing w:after="0" w:line="240" w:lineRule="auto"/>
        <w:jc w:val="center"/>
        <w:rPr>
          <w:rFonts w:ascii="Times New Roman" w:eastAsia="Times New Roman" w:hAnsi="Times New Roman" w:cs="Times New Roman"/>
          <w:caps/>
          <w:sz w:val="30"/>
          <w:szCs w:val="30"/>
          <w:lang w:val="be-BY"/>
        </w:rPr>
      </w:pP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1. Дадзеная вучэбная праграма па вучэбным прадмеце «</w:t>
      </w:r>
      <w:r w:rsidRPr="007A3C08">
        <w:rPr>
          <w:rFonts w:ascii="Times New Roman" w:eastAsia="Times New Roman" w:hAnsi="Times New Roman" w:cs="Times New Roman"/>
          <w:noProof/>
          <w:sz w:val="30"/>
          <w:szCs w:val="30"/>
          <w:lang w:val="be-BY"/>
        </w:rPr>
        <w:t xml:space="preserve">Беларуская </w:t>
      </w:r>
      <w:r w:rsidRPr="007A3C08">
        <w:rPr>
          <w:rFonts w:ascii="Times New Roman" w:eastAsia="Times New Roman" w:hAnsi="Times New Roman" w:cs="Times New Roman"/>
          <w:sz w:val="30"/>
          <w:szCs w:val="30"/>
          <w:lang w:val="be-BY"/>
        </w:rPr>
        <w:t>літаратура» (далей – вучэбная праграма) прызначана для вывучэння на базавым узроўні вучэбнага прадмета «</w:t>
      </w:r>
      <w:r w:rsidRPr="007A3C08">
        <w:rPr>
          <w:rFonts w:ascii="Times New Roman" w:eastAsia="Times New Roman" w:hAnsi="Times New Roman" w:cs="Times New Roman"/>
          <w:noProof/>
          <w:sz w:val="30"/>
          <w:szCs w:val="30"/>
          <w:lang w:val="be-BY"/>
        </w:rPr>
        <w:t xml:space="preserve">Беларуская </w:t>
      </w:r>
      <w:r w:rsidRPr="007A3C08">
        <w:rPr>
          <w:rFonts w:ascii="Times New Roman" w:eastAsia="Times New Roman" w:hAnsi="Times New Roman" w:cs="Times New Roman"/>
          <w:sz w:val="30"/>
          <w:szCs w:val="30"/>
          <w:lang w:val="be-BY"/>
        </w:rPr>
        <w:t xml:space="preserve">літаратура» ў </w:t>
      </w:r>
      <w:bookmarkStart w:id="2" w:name="_Hlk125623398"/>
      <w:r w:rsidRPr="007A3C08">
        <w:rPr>
          <w:rFonts w:ascii="Times New Roman" w:eastAsia="Times New Roman" w:hAnsi="Times New Roman" w:cs="Times New Roman"/>
          <w:sz w:val="30"/>
          <w:szCs w:val="30"/>
          <w:lang w:val="be-BY"/>
        </w:rPr>
        <w:t xml:space="preserve">Х–ХІ класах </w:t>
      </w:r>
      <w:bookmarkEnd w:id="2"/>
      <w:r w:rsidRPr="007A3C08">
        <w:rPr>
          <w:rFonts w:ascii="Times New Roman" w:eastAsia="Times New Roman" w:hAnsi="Times New Roman" w:cs="Times New Roman"/>
          <w:sz w:val="30"/>
          <w:szCs w:val="30"/>
          <w:lang w:val="be-BY"/>
        </w:rPr>
        <w:t>устаноў адукацыі, якія рэалізуюць адукацыйныя праграмы агульнай сярэдняй адукацыі.</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bookmarkStart w:id="3" w:name="_Hlk125623438"/>
      <w:r w:rsidRPr="007A3C08">
        <w:rPr>
          <w:rFonts w:ascii="Times New Roman" w:eastAsia="Times New Roman" w:hAnsi="Times New Roman" w:cs="Times New Roman"/>
          <w:sz w:val="30"/>
          <w:szCs w:val="30"/>
          <w:lang w:val="be-BY"/>
        </w:rPr>
        <w:t>2. Дадзеная вучэбная праграма разлічана на:</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Х клас – 53 вучэбныя гадзіны (у першым паўгоддзі </w:t>
      </w:r>
      <w:bookmarkStart w:id="4" w:name="_Hlk126154020"/>
      <w:r w:rsidRPr="007A3C08">
        <w:rPr>
          <w:rFonts w:ascii="Times New Roman" w:eastAsia="Times New Roman" w:hAnsi="Times New Roman" w:cs="Times New Roman"/>
          <w:sz w:val="30"/>
          <w:szCs w:val="30"/>
          <w:lang w:val="be-BY"/>
        </w:rPr>
        <w:t>навучальнага года </w:t>
      </w:r>
      <w:bookmarkEnd w:id="4"/>
      <w:r w:rsidRPr="007A3C08">
        <w:rPr>
          <w:rFonts w:ascii="Times New Roman" w:eastAsia="Times New Roman" w:hAnsi="Times New Roman" w:cs="Times New Roman"/>
          <w:sz w:val="30"/>
          <w:szCs w:val="30"/>
          <w:lang w:val="be-BY"/>
        </w:rPr>
        <w:t>– 2, у другім паўгоддзі – 1 гадзіна на тыдзень);</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ХІ клас – 51 вучэбная гадзіна (у першым паўгоддзі навучальнага года – 1, у другім паўгоддзі – 2 гадзіны на тыдзень).</w:t>
      </w:r>
    </w:p>
    <w:bookmarkEnd w:id="3"/>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3. Мэта вывучэння вучэбнага прадмета «</w:t>
      </w:r>
      <w:r w:rsidRPr="007A3C08">
        <w:rPr>
          <w:rFonts w:ascii="Times New Roman" w:eastAsia="Times New Roman" w:hAnsi="Times New Roman" w:cs="Times New Roman"/>
          <w:noProof/>
          <w:sz w:val="30"/>
          <w:szCs w:val="30"/>
          <w:lang w:val="be-BY"/>
        </w:rPr>
        <w:t xml:space="preserve">Беларуская </w:t>
      </w:r>
      <w:r w:rsidRPr="007A3C08">
        <w:rPr>
          <w:rFonts w:ascii="Times New Roman" w:eastAsia="Times New Roman" w:hAnsi="Times New Roman" w:cs="Times New Roman"/>
          <w:sz w:val="30"/>
          <w:szCs w:val="30"/>
          <w:lang w:val="be-BY"/>
        </w:rPr>
        <w:t>літаратура» – далучэнне вучняў да мастацтва слова ў кантэксце духоўнага і сацыяльна-гістарычнага жыцця народа і фарміраванне на гэтай аснове мастацкага мыслення, эстэтычных пачуццяў, чытацкай і маўленчай культуры, выхаванне чалавека з глыбокім гуманістычным і дэмакратычным светапоглядам, развітым пачуццём нацыянальнай і асабістай самапавагі, патрыёта, адданага агульначалавечым ідэалам, асобы з выразна выяўленымі творчымі схільнасцямі, здольнай успрыманне прыгожага выкарыстаць для выпрацоўкі стымулу маральнага, інтэлектуальнага і духоўнага развіцця.</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4. Задачы вывучэння вучэбнага прадмета «</w:t>
      </w:r>
      <w:r w:rsidRPr="007A3C08">
        <w:rPr>
          <w:rFonts w:ascii="Times New Roman" w:eastAsia="Times New Roman" w:hAnsi="Times New Roman" w:cs="Times New Roman"/>
          <w:noProof/>
          <w:sz w:val="30"/>
          <w:szCs w:val="30"/>
          <w:lang w:val="be-BY"/>
        </w:rPr>
        <w:t xml:space="preserve">Беларуская </w:t>
      </w:r>
      <w:r w:rsidRPr="007A3C08">
        <w:rPr>
          <w:rFonts w:ascii="Times New Roman" w:eastAsia="Times New Roman" w:hAnsi="Times New Roman" w:cs="Times New Roman"/>
          <w:sz w:val="30"/>
          <w:szCs w:val="30"/>
          <w:lang w:val="be-BY"/>
        </w:rPr>
        <w:t>літаратура»:</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фарміраванне ў вучняў ведаў і ўменняў, якія забяспечваюць самастойнае засваенне мастацка-эстэтычных, духоўна-маральных каштоўнасцей; </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фарміраванне літаратурнай кампетэнцыі – сістэматызацыя ведаў пра літаратуру як цэласнасць, прадстаўленую ў выглядзе паняццяў і спосабаў дзейнасці; </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фарміраванне культуралагічнай кампетэнцыі, развіццё ўяўленняў пра літаратуру як сацыякультурны феномен; </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фарміраванне камунікатыўнай кампетэнцыі, якая раскрывае камунікатыўную прыроду тэксту, дзе наладжаны дыялог паміж героямі, аўтарам і чытачом, адзінкавым тэкстам і мноствам кантэкстаў; </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фарміраванне культуратворчай кампетэнцыі – сістэмы цэласных аперацыянальных комплексаў розных відаў творчай дзейнасці, гэта значыць, навучанне дзейнасці праз уключэнне ў гэту дзейнасць.</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5. </w:t>
      </w:r>
      <w:bookmarkStart w:id="5" w:name="_Hlk125104302"/>
      <w:r w:rsidRPr="007A3C08">
        <w:rPr>
          <w:rFonts w:ascii="Times New Roman" w:eastAsia="Times New Roman" w:hAnsi="Times New Roman" w:cs="Times New Roman"/>
          <w:sz w:val="30"/>
          <w:szCs w:val="30"/>
          <w:lang w:val="be-BY"/>
        </w:rPr>
        <w:t xml:space="preserve">Рэкамендаваныя метады і прыёмы навучання </w:t>
      </w:r>
      <w:bookmarkEnd w:id="5"/>
      <w:r w:rsidRPr="007A3C08">
        <w:rPr>
          <w:rFonts w:ascii="Times New Roman" w:eastAsia="Times New Roman" w:hAnsi="Times New Roman" w:cs="Times New Roman"/>
          <w:sz w:val="30"/>
          <w:szCs w:val="30"/>
          <w:lang w:val="be-BY"/>
        </w:rPr>
        <w:t xml:space="preserve">і выхавання: семінары, дыспуты, чытацкія канферэнцыі, праекты. Метады навучання ў сваёй сукупнасці спрыяюць праяўленню ўсіх функцый літаратуры: пазнавальнай, выхаваўчай, эстэтычнай, эўрыстычнай, камунікатыўнай, </w:t>
      </w:r>
      <w:r w:rsidRPr="007A3C08">
        <w:rPr>
          <w:rFonts w:ascii="Times New Roman" w:eastAsia="Times New Roman" w:hAnsi="Times New Roman" w:cs="Times New Roman"/>
          <w:sz w:val="30"/>
          <w:szCs w:val="30"/>
          <w:lang w:val="be-BY"/>
        </w:rPr>
        <w:lastRenderedPageBreak/>
        <w:t>геданістычнай. Накіраванасць методыкі на рэалізацыю толькі адной з іх, напрыклад пазнавальнай, аслабляе ўздзеянне літаратуры на асобу вучня. Агульным патрабаваннем да ўсіх метадаў навучання з’яўляецца зарыентаванасць на эстэтычную сутнасць літаратуры, яе мастацкую спецыфіку. Умелае спалучэнне метадаў навучання з задачамі грамадзянскага, патрыятычнага выхавання робіць працэс спасціжэння ведаў яшчэ больш мэтанакіраваным і выніковым. Назапашванне маральных і эстэтычных уражанняў, наступная іх сістэматызацыя і абагульненне, тэарэтычнае асэнсаванне ўзбагачаюць жыццёвы вопыт вучняў, уплываюць на іх духоўна-інтэлектуальнае сталенне.</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Структура ўрокаў беларускай літаратуры і іх форма абумоўліваюцца мэтавымі ўстаноўкамі, узростам вучняў, мастацкай своеасаблівасцю твора, этапамі яго вывучэння. Гутарка і лекцыя, чытанне і абагульненне, аналіз і сачыненне, абарона праектаў і завочная экскурсія, «паэтычная хвілінка» і работа з вучэбным дапаможнікам – усе гэтыя формы навучання маюць сваю спецыфіку, якая праяўляецца ва ўнутранай логіцы разгортвання ўрока, і забяспечваюць такія яго якасці, як цэласнасць, навучальная, выхаваўчая і развіццёвая накіраванасць, праблемнасць, дзейнасны характар, дыялагічнасць.</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Мэтазгодна спалучаць франтальныя, групавыя, парныя і індывідуальныя формы навучання.</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Выбар форм і метадаў навучання і выхавання вызначаецца педагагічным работнікам самастойна на аснове мэт і задач вывучэння пэўнай тэмы, сфармуляваных у дадзенай вучэбнай праграме патрабаванняў да вынікаў вучэбнай дзейнасці вучняў з улікам іх узроставых і індывідуальных асаблівасцей.</w:t>
      </w:r>
    </w:p>
    <w:p w:rsidR="007A3C08" w:rsidRPr="007A3C08" w:rsidRDefault="007A3C08" w:rsidP="007A3C0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Асноўныя віды дзейнасці: аргументаванне ўласных ацэнак падзей, дзеянняў і ўчынкаў герояў; асэнсаванае чытанне мастацкіх, навукова-папулярных і публіцыстычных тэкстаў; характарыстыка (індывідуальная, параўнальная, групавая) герояў твора; складанне плана ўласнага выказвання; напісанне сачыненняў розных відаў па вывучаных творах; разгорнуты адказ на пытанне з элементамі характарыстыкі літаратурнага героя, адказ на праблемнае пытанне; вуснае слоўнае маляванне; напісанне водгуку на самастойна прачытаны літаратурны твор, твор выяўленчага мастацтва, кінафільм або тэлеперадачу; пераказ (выбарачны, падрабязны, творчы) эпічнага твора ці ўрыўка з яго; выкананне творчых заданняў; выразнае чытанне мастацкіх твораў розных жанраў; даклад, паведамленне, рэферат на літаратурную тэму па адной ці некалькіх крыніцах; каменціраванне мастацкага тэксту; мастацкае расказванне; назіранне за мовай і асаблівасцямі будовы мастацкага твора; напісанне ўласных твораў (вершаў, казак, загадак, невялікіх апавяданняў, мастацкіх замалёвак, эсэ і падобных твораў); падрыхтоўка вуснага выказвання; рэцэнзія на </w:t>
      </w:r>
      <w:r w:rsidRPr="007A3C08">
        <w:rPr>
          <w:rFonts w:ascii="Times New Roman" w:eastAsia="Times New Roman" w:hAnsi="Times New Roman" w:cs="Times New Roman"/>
          <w:sz w:val="30"/>
          <w:szCs w:val="30"/>
          <w:lang w:val="be-BY"/>
        </w:rPr>
        <w:lastRenderedPageBreak/>
        <w:t>самастойна прачытаную кнігу, прагледжаныя кінафільм, тэлеперадачу, спектакль, твор жывапісу або музыкі; складанне тэзісаў, канспекта паводле літаратурна-крытычнага артыкула або лекцыі педагагічнага работніка; складанне бібліяграфіі па тэме, прапанаванай педагагічным работнікам; складанне плана (у тым ліку цытатнага) твора ці ўрыўка з яго; стварэнне ілюстрацый да літаратурнага твора і іх прэзентацыя; супастаўленне літаратурнага твора з яго інтэрпрэтацыяй у іншых відах мастацтва; супастаўленне мастацкіх твораў розных аўтараў; устанаўленне асацыятыўных сувязей літаратурнага твора з творамі іншых відаў мастацтва; чытанне і паўнавартаснае ўспрыманне мастацкіх твораў.</w:t>
      </w:r>
    </w:p>
    <w:p w:rsidR="007A3C08" w:rsidRPr="007A3C08" w:rsidRDefault="007A3C08" w:rsidP="007A3C0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bookmarkStart w:id="6" w:name="_Hlk125641792"/>
      <w:r w:rsidRPr="007A3C08">
        <w:rPr>
          <w:rFonts w:ascii="Times New Roman" w:eastAsia="Times New Roman" w:hAnsi="Times New Roman" w:cs="Times New Roman"/>
          <w:sz w:val="30"/>
          <w:szCs w:val="30"/>
          <w:lang w:val="be-BY"/>
        </w:rPr>
        <w:t>Са спіса твораў, прапанаваных для дадатковага чытання, педагагічны работнік выбірае тыя, выкарыстанне якіх ён лічыць найбольш дарэчным у пэўным класным калектыве, улічваючы індывідуальныя магчымасці вучняў і наяўнасць тэкстаў у бібліятэчным фондзе</w:t>
      </w:r>
      <w:r w:rsidRPr="007A3C08">
        <w:rPr>
          <w:rFonts w:ascii="Times New Roman" w:eastAsia="Times New Roman" w:hAnsi="Times New Roman" w:cs="Times New Roman"/>
          <w:sz w:val="30"/>
          <w:szCs w:val="30"/>
          <w:vertAlign w:val="superscript"/>
          <w:lang w:val="be-BY"/>
        </w:rPr>
        <w:footnoteReference w:id="1"/>
      </w:r>
      <w:r w:rsidRPr="007A3C08">
        <w:rPr>
          <w:rFonts w:ascii="Times New Roman" w:eastAsia="Times New Roman" w:hAnsi="Times New Roman" w:cs="Times New Roman"/>
          <w:sz w:val="30"/>
          <w:szCs w:val="30"/>
          <w:lang w:val="be-BY"/>
        </w:rPr>
        <w:t xml:space="preserve">. </w:t>
      </w:r>
    </w:p>
    <w:p w:rsidR="007A3C08" w:rsidRPr="007A3C08" w:rsidRDefault="007A3C08" w:rsidP="007A3C0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Разгляд твораў рубрыкі «Мастацтва», якія выкарыстоўваюцца ў якасці ілюстрацыйнага матэрыялу, адбываецца з улікам выбару педагагічнага работніка. Дадатковыя гадзіны для знаёмства з такімі творамі вучэбнай праграмай не прадугледжаны.</w:t>
      </w:r>
    </w:p>
    <w:p w:rsidR="007A3C08" w:rsidRPr="007A3C08" w:rsidRDefault="007A3C08" w:rsidP="007A3C0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Асобных урокаў на вывучэнне тэорыі літаратуры не адводзіцца. Праца па фарміраванні тэарэтычных паняццяў павінна праводзіцца ва ўзаемасувязі з вывучэннем канкрэтных мастацкіх твораў або перыядаў развіцця літаратуры.</w:t>
      </w:r>
      <w:bookmarkEnd w:id="6"/>
    </w:p>
    <w:p w:rsidR="007A3C08" w:rsidRPr="007A3C08" w:rsidRDefault="007A3C08" w:rsidP="007A3C0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bookmarkStart w:id="7" w:name="_Hlk125623902"/>
      <w:r w:rsidRPr="007A3C08">
        <w:rPr>
          <w:rFonts w:ascii="Times New Roman" w:eastAsia="Times New Roman" w:hAnsi="Times New Roman" w:cs="Times New Roman"/>
          <w:sz w:val="30"/>
          <w:szCs w:val="30"/>
          <w:lang w:val="be-BY"/>
        </w:rPr>
        <w:t>Гадзіны, адведзеныя на творчыя работы, у тым ліку на навучальныя і кантрольныя сачыненні, педагагічны работнік размяркоўвае ў адпаведнасці з каляндарна-тэматычным планаваннем.</w:t>
      </w:r>
    </w:p>
    <w:p w:rsidR="007A3C08" w:rsidRPr="007A3C08" w:rsidRDefault="007A3C08" w:rsidP="007A3C0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6. Вынікам дасягнення мэт і задач літаратурнай адукацыі становяцца прадметныя кампетэнцыі: літаратурная, каштоўнасна-светапоглядная, маўленчая, камунікатыўная, культуралагічная і культуратворчая.</w:t>
      </w:r>
    </w:p>
    <w:p w:rsidR="007A3C08" w:rsidRPr="007A3C08" w:rsidRDefault="007A3C08" w:rsidP="007A3C0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Вынікам фарміравання літаратурнай кампетэнцыі з’яўляецца засваенне вучнямі ведаў пра літаратуру як сістэму, сфарміраваных у выглядзе паняццяў і рэалізаваных у разнастайных спосабах дзейнасці.</w:t>
      </w:r>
    </w:p>
    <w:p w:rsidR="007A3C08" w:rsidRPr="007A3C08" w:rsidRDefault="007A3C08" w:rsidP="007A3C0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Вынікам фарміравання каштоўнасна-светапогляднай кампетэнцыі павінна стаць агульная сістэма духоўна-маральных каштоўнасных арыентацый, нацыянальна-культурнай самаідэнтыфікацыі, гуманістычнага погляду на свет, павага вучняў да агульначалавечых каштоўнасцей.</w:t>
      </w:r>
    </w:p>
    <w:p w:rsidR="007A3C08" w:rsidRPr="007A3C08" w:rsidRDefault="007A3C08" w:rsidP="007A3C0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Вынікам фарміравання маўленчай і камунікатыўнай кампетэнцый павінна стаць паспяховае ажыццяўленне вучнем маўленча-камунікатыўнай дзейнасці, калі вучань з’яўляецца суб’ектам дзейнасці і зносін.</w:t>
      </w:r>
    </w:p>
    <w:p w:rsidR="007A3C08" w:rsidRPr="007A3C08" w:rsidRDefault="007A3C08" w:rsidP="007A3C0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lastRenderedPageBreak/>
        <w:t>Вынікам фарміравання ў вучняў культуралагічнай кампетэнцыі павінна стаць усведамленне вучнямі літаратуры як феномена культуры, асэнсаванне імі нацыянальна-культурнай спецыфікі беларускай літаратуры ў адзінстве з сусветнай мастацкай культурай.</w:t>
      </w:r>
    </w:p>
    <w:p w:rsidR="007A3C08" w:rsidRPr="007A3C08" w:rsidRDefault="007A3C08" w:rsidP="007A3C0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Вынікам рэалізацыі культуратворчай кампетэнцыі ў навучанні літаратуры з’яўляецца авалоданне не асобнымі базавымі ведамі, літаратурна-творчымі ўменнямі і навыкамі, а сістэмай цэласных аперацыянальных комплексаў розных відаў творчай дзейнасці, гэта значыць, навучанне ў дзейнасці праз уключэнне ў гэту дзейнасць. </w:t>
      </w:r>
    </w:p>
    <w:p w:rsidR="007A3C08" w:rsidRPr="007A3C08" w:rsidRDefault="007A3C08" w:rsidP="007A3C08">
      <w:pPr>
        <w:tabs>
          <w:tab w:val="left" w:pos="600"/>
          <w:tab w:val="left" w:pos="660"/>
        </w:tabs>
        <w:spacing w:after="0" w:line="240" w:lineRule="auto"/>
        <w:ind w:firstLine="709"/>
        <w:jc w:val="both"/>
        <w:textAlignment w:val="center"/>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Асобасныя вынікі засваення зместу адукацыйнай праграмы па вучэбным прадмеце «</w:t>
      </w:r>
      <w:r w:rsidRPr="007A3C08">
        <w:rPr>
          <w:rFonts w:ascii="Times New Roman" w:eastAsia="Times New Roman" w:hAnsi="Times New Roman" w:cs="Times New Roman"/>
          <w:noProof/>
          <w:sz w:val="30"/>
          <w:szCs w:val="30"/>
          <w:lang w:val="be-BY"/>
        </w:rPr>
        <w:t xml:space="preserve">Беларуская </w:t>
      </w:r>
      <w:r w:rsidRPr="007A3C08">
        <w:rPr>
          <w:rFonts w:ascii="Times New Roman" w:eastAsia="Times New Roman" w:hAnsi="Times New Roman" w:cs="Times New Roman"/>
          <w:sz w:val="30"/>
          <w:szCs w:val="30"/>
          <w:lang w:val="be-BY"/>
        </w:rPr>
        <w:t>літаратура» адлюстроўваюць асаблівасці развіцця асобы вучня і выяўляюцца ў тым, што вучань: праяўляе імкненне да фарміравання маральных каштоўнасных арыентацый і выкарыстоўвае іх у сваёй дзейнасці; валодае нацыянальнай самасвядомасцю, пачуццём патрыятызму; прымае каштоўнасці сямейнага жыцця і праяўляе адказнасць за сям’ю; праяўляе талерантнасць, гатоўнасць і здольнасць да ўзаемаразумення, дыялогу і супрацоўніцтва; кіруецца ў сваіх паводзінах прынятымі ў грамадстве маральнымі нормамі і агульначалавечымі каштоўнасцямі; дэманструе эстэтычнае стаўленне да свету, усіх сфер жыццядзейнасці грамадства; адчувае патрэбу ў самарэалізацыі і самаўдасканаленні; праяўляе эмацыянальную сталасць.</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Метапрадметныя вынікі асваення адукацыйнай праграмы па вучэбным прадмеце «</w:t>
      </w:r>
      <w:r w:rsidRPr="007A3C08">
        <w:rPr>
          <w:rFonts w:ascii="Times New Roman" w:eastAsia="Times New Roman" w:hAnsi="Times New Roman" w:cs="Times New Roman"/>
          <w:noProof/>
          <w:sz w:val="30"/>
          <w:szCs w:val="30"/>
          <w:lang w:val="be-BY"/>
        </w:rPr>
        <w:t xml:space="preserve">Беларуская </w:t>
      </w:r>
      <w:r w:rsidRPr="007A3C08">
        <w:rPr>
          <w:rFonts w:ascii="Times New Roman" w:eastAsia="Times New Roman" w:hAnsi="Times New Roman" w:cs="Times New Roman"/>
          <w:sz w:val="30"/>
          <w:szCs w:val="30"/>
          <w:lang w:val="be-BY"/>
        </w:rPr>
        <w:t xml:space="preserve">літаратура» адлюстроўваюць гатоўнасць вучня да вучэбна-пазнавальнай дзейнасці, асваення ўніверсальных вучэбных дзеянняў і міжпрадметных паняццяў і выяўляюцца ў тым, што вучань: ажыццяўляе вучэбную дзейнасць на аснове сфарміраваных агульнавучэбных уменняў і навыкаў; устанаўлівае міжпрадметныя сувязі; валодае лагічнымі аперацыямі параўнання, аналізу, сінтэзу, абагульнення, класіфікацыі па рода-відавых прыкметах, устанаўлення аналогій і прычынна-выніковых сувязяў паміж фактамі і з’явамі, вызначэння паняццяў, мадэлявання, доказу і абвяржэння; валодае навыкамі розных відаў вучэбна-практычнай дзейнасці; здольны ўспрымаць і тлумачыць на аснове атрыманых ведаў і вопыту з’явы і падзеі паўсядзённага жыцця; ажыццяўляе самастойны пошук рацыянальных спосабаў рашэння практычных задач; умее ўзаемадзейнічаць у розных відах сумеснай вучэбна-пазнавальнай дзейнасці; умее весці дыялог, вырашаць праблемныя сітуацыі; прытрымліваецца этычных і маральных норм зносін і супрацоўніцтва; умее правільна, лаканічна і лагічна выкладаць свой пункт гледжання; можа аргументаваць уласную пазіцыю; крытычна ставіцца да свайго і чужога меркавання; самастойна арыентуецца ў розных крыніцах інфармацыі; крытычна ўспрымае інфармацыю, атрыманую з розных крыніц, пісьменна інтэрпрэтуе і выкарыстоўвае яе ў адукацыйных і </w:t>
      </w:r>
      <w:r w:rsidRPr="007A3C08">
        <w:rPr>
          <w:rFonts w:ascii="Times New Roman" w:eastAsia="Times New Roman" w:hAnsi="Times New Roman" w:cs="Times New Roman"/>
          <w:sz w:val="30"/>
          <w:szCs w:val="30"/>
          <w:lang w:val="be-BY"/>
        </w:rPr>
        <w:lastRenderedPageBreak/>
        <w:t>агульнакультурных мэтах; ажыццяўляе самастойны пошук метадаў вырашэння праблемных задач творчага характару; самастойна арганізуе сваю дзейнасць, плануе ўласнае інтэлектуальнае развіццё, прагназуе навучальныя дасягненні; умее вызначаць мэты свайго навучання, ставіць і фармуляваць новыя задачы ў вучэбна-пазнавальнай дзейнасці; суадносіць свае дзеянні з запланаванымі вынікамі, ажыццяўляе кантроль сваёй дзейнасці ў працэсе дасягнення мэты, выбірае найбольш эфектыўныя шляхі іх рэалізацыі, карэкціруе свае дзеянні ў адпаведнасці з сітуацыяй, якая змяняецца; праяўляе здольнасць да самакіравання вучэбнай дзейнасцю, рэфлексіі, самарэгуляцыі, самастойнага вызначэння прыярытэтных задач; матываваны на інавацыйную, стваральную дзейнасць.</w:t>
      </w:r>
    </w:p>
    <w:bookmarkEnd w:id="7"/>
    <w:p w:rsidR="007A3C08" w:rsidRPr="007A3C08" w:rsidRDefault="007A3C08" w:rsidP="007A3C08">
      <w:pPr>
        <w:widowControl w:val="0"/>
        <w:autoSpaceDE w:val="0"/>
        <w:autoSpaceDN w:val="0"/>
        <w:spacing w:after="0" w:line="240" w:lineRule="auto"/>
        <w:ind w:firstLine="709"/>
        <w:jc w:val="both"/>
        <w:rPr>
          <w:rFonts w:ascii="Times New Roman" w:eastAsia="Times New Roman" w:hAnsi="Times New Roman" w:cs="Times New Roman"/>
          <w:caps/>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caps/>
          <w:sz w:val="30"/>
          <w:szCs w:val="30"/>
          <w:lang w:val="be-BY"/>
        </w:rPr>
      </w:pPr>
      <w:r w:rsidRPr="007A3C08">
        <w:rPr>
          <w:rFonts w:ascii="Times New Roman" w:eastAsia="Times New Roman" w:hAnsi="Times New Roman" w:cs="Times New Roman"/>
          <w:caps/>
          <w:sz w:val="30"/>
          <w:szCs w:val="30"/>
          <w:lang w:val="be-BY"/>
        </w:rPr>
        <w:t>Глава 2</w:t>
      </w:r>
    </w:p>
    <w:p w:rsidR="007A3C08" w:rsidRPr="007A3C08" w:rsidRDefault="007A3C08" w:rsidP="007A3C08">
      <w:pPr>
        <w:spacing w:after="0" w:line="240" w:lineRule="auto"/>
        <w:jc w:val="center"/>
        <w:rPr>
          <w:rFonts w:ascii="Times New Roman" w:eastAsia="Times New Roman" w:hAnsi="Times New Roman" w:cs="Times New Roman"/>
          <w:caps/>
          <w:sz w:val="30"/>
          <w:szCs w:val="30"/>
          <w:lang w:val="be-BY"/>
        </w:rPr>
      </w:pPr>
      <w:bookmarkStart w:id="8" w:name="_Hlk125624016"/>
      <w:r w:rsidRPr="007A3C08">
        <w:rPr>
          <w:rFonts w:ascii="Times New Roman" w:eastAsia="Times New Roman" w:hAnsi="Times New Roman" w:cs="Times New Roman"/>
          <w:caps/>
          <w:sz w:val="30"/>
          <w:szCs w:val="30"/>
          <w:lang w:val="be-BY"/>
        </w:rPr>
        <w:t>Змест вучэбнага ПРАДМЕТА. асноўныя патрабаванні</w:t>
      </w:r>
    </w:p>
    <w:p w:rsidR="007A3C08" w:rsidRPr="007A3C08" w:rsidRDefault="007A3C08" w:rsidP="007A3C08">
      <w:pPr>
        <w:spacing w:after="0" w:line="240" w:lineRule="auto"/>
        <w:jc w:val="center"/>
        <w:rPr>
          <w:rFonts w:ascii="Times New Roman" w:eastAsia="Times New Roman" w:hAnsi="Times New Roman" w:cs="Times New Roman"/>
          <w:caps/>
          <w:sz w:val="30"/>
          <w:szCs w:val="30"/>
          <w:lang w:val="be-BY"/>
        </w:rPr>
      </w:pPr>
      <w:r w:rsidRPr="007A3C08">
        <w:rPr>
          <w:rFonts w:ascii="Times New Roman" w:eastAsia="Times New Roman" w:hAnsi="Times New Roman" w:cs="Times New Roman"/>
          <w:caps/>
          <w:sz w:val="30"/>
          <w:szCs w:val="30"/>
          <w:lang w:val="be-BY"/>
        </w:rPr>
        <w:t>да вынікаў вучэбнай дзейнасці вучняў</w:t>
      </w:r>
      <w:bookmarkEnd w:id="8"/>
      <w:r w:rsidRPr="007A3C08">
        <w:rPr>
          <w:rFonts w:ascii="Times New Roman" w:eastAsia="Times New Roman" w:hAnsi="Times New Roman" w:cs="Times New Roman"/>
          <w:caps/>
          <w:sz w:val="30"/>
          <w:szCs w:val="30"/>
          <w:lang w:val="be-BY"/>
        </w:rPr>
        <w:t xml:space="preserve"> </w:t>
      </w:r>
    </w:p>
    <w:p w:rsidR="007A3C08" w:rsidRPr="007A3C08" w:rsidRDefault="007A3C08" w:rsidP="007A3C08">
      <w:pPr>
        <w:spacing w:after="0" w:line="240" w:lineRule="auto"/>
        <w:jc w:val="center"/>
        <w:rPr>
          <w:rFonts w:ascii="Times New Roman" w:eastAsia="Times New Roman" w:hAnsi="Times New Roman" w:cs="Times New Roman"/>
          <w:caps/>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caps/>
          <w:sz w:val="30"/>
          <w:szCs w:val="30"/>
          <w:lang w:val="be-BY"/>
        </w:rPr>
      </w:pPr>
      <w:bookmarkStart w:id="9" w:name="_Hlk125624026"/>
      <w:r w:rsidRPr="007A3C08">
        <w:rPr>
          <w:rFonts w:ascii="Times New Roman" w:eastAsia="Times New Roman" w:hAnsi="Times New Roman" w:cs="Times New Roman"/>
          <w:caps/>
          <w:sz w:val="30"/>
          <w:szCs w:val="30"/>
          <w:lang w:val="be-BY"/>
        </w:rPr>
        <w:t xml:space="preserve">Х </w:t>
      </w:r>
      <w:r w:rsidRPr="007A3C08">
        <w:rPr>
          <w:rFonts w:ascii="Times New Roman" w:eastAsia="Times New Roman" w:hAnsi="Times New Roman" w:cs="Times New Roman"/>
          <w:sz w:val="30"/>
          <w:szCs w:val="30"/>
          <w:lang w:val="be-BY"/>
        </w:rPr>
        <w:t>клас</w:t>
      </w:r>
    </w:p>
    <w:p w:rsidR="007A3C08" w:rsidRPr="007A3C08" w:rsidRDefault="007A3C08" w:rsidP="007A3C08">
      <w:pPr>
        <w:widowControl w:val="0"/>
        <w:autoSpaceDE w:val="0"/>
        <w:autoSpaceDN w:val="0"/>
        <w:spacing w:after="0" w:line="240" w:lineRule="auto"/>
        <w:ind w:left="102"/>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Усяго 53 гадзіны:</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на вывучэнне твораў – 46 гадзін;</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на навучальныя сачыненні – 2 гадзіны;</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на кантрольнае сачыненне – 4 гадзіны;</w:t>
      </w:r>
    </w:p>
    <w:p w:rsidR="007A3C08" w:rsidRPr="007A3C08" w:rsidRDefault="007A3C08" w:rsidP="007A3C08">
      <w:pPr>
        <w:tabs>
          <w:tab w:val="left" w:pos="1474"/>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на ўрокі па творах для дадатковага чытання – 1 гадзіна.</w:t>
      </w:r>
    </w:p>
    <w:bookmarkEnd w:id="9"/>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p>
    <w:p w:rsidR="007A3C08" w:rsidRPr="007A3C08" w:rsidRDefault="007A3C08" w:rsidP="007A3C08">
      <w:pPr>
        <w:tabs>
          <w:tab w:val="left" w:pos="0"/>
        </w:tabs>
        <w:autoSpaceDE w:val="0"/>
        <w:autoSpaceDN w:val="0"/>
        <w:adjustRightInd w:val="0"/>
        <w:spacing w:after="0" w:line="240" w:lineRule="auto"/>
        <w:jc w:val="center"/>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УВОДЗІНЫ (1 гадзіна)</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Літаратура – спецыфічная форма пазнання жыцця народа, выяўлення мастацкага спосабу мыслення. Асноўныя этапы развіцця беларускай літаратуры.</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Тэорыя літаратуры. Літаратурны працэс. Літаратурны напрамак (агульнае паняцце).</w:t>
      </w:r>
    </w:p>
    <w:p w:rsidR="007A3C08" w:rsidRPr="007A3C08" w:rsidRDefault="007A3C08" w:rsidP="007A3C08">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center"/>
        <w:rPr>
          <w:rFonts w:ascii="Times New Roman" w:eastAsia="Times New Roman" w:hAnsi="Times New Roman" w:cs="Times New Roman"/>
          <w:sz w:val="30"/>
          <w:szCs w:val="30"/>
          <w:lang w:val="be-BY"/>
        </w:rPr>
      </w:pPr>
    </w:p>
    <w:p w:rsidR="007A3C08" w:rsidRPr="007A3C08" w:rsidRDefault="007A3C08" w:rsidP="007A3C08">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ДА</w:t>
      </w:r>
      <w:r w:rsidRPr="007A3C08">
        <w:rPr>
          <w:rFonts w:ascii="Times New Roman" w:eastAsia="Times New Roman" w:hAnsi="Times New Roman" w:cs="Times New Roman"/>
          <w:caps/>
          <w:sz w:val="30"/>
          <w:szCs w:val="30"/>
          <w:lang w:val="be-BY"/>
        </w:rPr>
        <w:t xml:space="preserve">ЎНЯЯ </w:t>
      </w:r>
      <w:r w:rsidRPr="007A3C08">
        <w:rPr>
          <w:rFonts w:ascii="Times New Roman" w:eastAsia="Times New Roman" w:hAnsi="Times New Roman" w:cs="Times New Roman"/>
          <w:sz w:val="30"/>
          <w:szCs w:val="30"/>
          <w:lang w:val="be-BY"/>
        </w:rPr>
        <w:t>ЛІТАРАТУРА (ХІ–ХVІІІ стст.) (5 гадзін)</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Літаратура эпохі Сярэдневякоўя (1 гадзіна). Агульная характарыстыка літаратуры Сярэдневякоўя (ХІ–ХV стст.) (з абагульненнем раней вывучанага). </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Кірыл Тураўскі. Словы. Казанні. Павучанні. Жыццё і літаратурна-асветніцкая дзейнасць К. Тураўскага. Пропаведзь маральнага ўдасканалення чалавека і грамадства, крытыка чалавечых заганаў. Высокае паэтычнае майстэрства К. Тураўскага (метафарызм, красамоўства, багацце лексікі).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Тэорыя літаратуры. </w:t>
      </w:r>
      <w:bookmarkStart w:id="10" w:name="_Hlk125641991"/>
      <w:r w:rsidRPr="007A3C08">
        <w:rPr>
          <w:rFonts w:ascii="Times New Roman" w:eastAsia="Times New Roman" w:hAnsi="Times New Roman" w:cs="Times New Roman"/>
          <w:sz w:val="30"/>
          <w:szCs w:val="30"/>
          <w:lang w:val="be-BY"/>
        </w:rPr>
        <w:t>Жанры літаратуры Сярэдневякоўя: жыціе, летапіс, прадмова (паглыбленне паняццяў), хаджэнне, пропаведзь, слова (пачатковае паняцце).</w:t>
      </w:r>
      <w:bookmarkEnd w:id="10"/>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lastRenderedPageBreak/>
        <w:t>Мастацтва. Скульптура: помнік Кірылу Тураўскаму ў Тураве (скульптар М. Інькоў, архітэктар М. Лук’янчык); М. Інькоў. «Кірыла Тураўскі»; I. Пратасеня. «Кірыла Тураўскі».</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Літаратура эпохі Адраджэння (1 гадзіна). Агульная характарыстыка літаратуры эпохі Адраджэння (ХVІ ст.) (з абагульненнем раней вывучанага). Пашырэнне гуманістычнага светаўспрымання і светаадчування. Чалавек як мера каштоўнаснага і прыгожага ў мастацтве. Эпоха Адраджэння ў Беларусі.</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Францыск Скарына. Прадмова да ўсёй Бібліі, прадмова да кнігі Псалтыр. Развіццё беларускага кнігадрукавання (Сымон Будны, Васіль Цяпінскі і іншыя асветнікі) (1 гадзіна). Ф. Скарына – першадрукар і асветнік (з абагульненнем раней вывучанага). Пераклад і выданне кніг Бібліі. Імкненне Ф. Скарыны наблізіць кнігу да народа (старабеларуская мова, прадмовы, тлумачэнні). Вершатворчасць Ф. Скарыны. Рысы рэнесанснага гуманізму ў творчасці Ф. Скарыны.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Тэорыя літаратуры. </w:t>
      </w:r>
      <w:bookmarkStart w:id="11" w:name="_Hlk125642111"/>
      <w:r w:rsidRPr="007A3C08">
        <w:rPr>
          <w:rFonts w:ascii="Times New Roman" w:eastAsia="Times New Roman" w:hAnsi="Times New Roman" w:cs="Times New Roman"/>
          <w:sz w:val="30"/>
          <w:szCs w:val="30"/>
          <w:lang w:val="be-BY"/>
        </w:rPr>
        <w:t xml:space="preserve">Жанры літаратуры Адраджэння: прадмова (паглыбленне паняцця), пасляслоўе (пачатковае паняцце). </w:t>
      </w:r>
      <w:bookmarkEnd w:id="11"/>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Мастацтва. Скульптура: З. Азгур. «Францыск Скарына»; А. Глебаў. Помнік Ф. Скарыну ў Полацку; помнік С. Буднаму ў Нясвіжы (скульптар С. Гарбунова, архітэктар Ю. Казакоў); А. Шатэрнік. «Мікола Гусоўскі». Жывапіс: I. Ахрэмчык. «Францыск Скарына»; Г. Вашчанка. «Роднае слова. Францыск Скарына»; Л. Шчамялёў. «Францыск Скарына. Вяртанне». Музыка: Д. Смольскі. Опера «Францыск Скарына». Кінамастацтва: «Я, Францыск Скарына…» (рэжысёр Б. Сцяпанаў).</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Літаратура эпохі Барока (1 гадзіна). Агульная характарыстыка літаратуры барока (XVII–XVIII стст.). Асаблівасці беларускага барока, яго праявы ў літаратуры і іншых відах мастацтва. Палітычная сатыра і гісторыка-мемуарная проза («Прамова Мялешкі»). Вершатворчасць на беларускай мове (Сімяон Полацкі). Станаўленне беларускага тэатра (батлейка, школьная драма і інтэрмедыя). </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Літаратура эпохі Асветніцтва (1 гадзіна). Агульная характарыстыка літаратуры Асветніцтва (другая палова XVIII – пачатак XIХ ст.). Рысы Асветніцтва ў беларускай літаратуры. Развіццё паэзіі і драматургіі.</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Мастацтва. Архітэктура: Мірскі замак; Нясвіжскі палац. Жывапіс: партрэты Юрыя Радзівіла (XVI ст.), Януша Радзівіла (XVII ст.), Ежы Радзівіла (XVII ст.). Музыка: М. Агінскі. Паланэз «Развітанне з Радзімай». </w:t>
      </w:r>
    </w:p>
    <w:p w:rsidR="007A3C08" w:rsidRPr="007A3C08" w:rsidRDefault="007A3C08" w:rsidP="007A3C08">
      <w:pPr>
        <w:spacing w:after="0" w:line="240" w:lineRule="auto"/>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Кінамастацтва: «Ветрык арэляў» (рэжысёр С. Гайдук); «Паланэз Агінскага» (рэжысёр Л. Голуб).</w:t>
      </w:r>
    </w:p>
    <w:p w:rsidR="007A3C08" w:rsidRPr="007A3C08" w:rsidRDefault="007A3C08" w:rsidP="007A3C08">
      <w:pPr>
        <w:spacing w:after="0" w:line="240" w:lineRule="auto"/>
        <w:ind w:firstLine="709"/>
        <w:jc w:val="center"/>
        <w:rPr>
          <w:rFonts w:ascii="Times New Roman" w:eastAsia="Times New Roman" w:hAnsi="Times New Roman" w:cs="Times New Roman"/>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РАЗВІЦЦЁ НОВАЙ БЕЛАРУСКАЙ ЛІТАРАТУРЫ XIX СТ. (5 гадзін)</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Агульная характарыстыка беларускай літаратуры ХІХ ст. (1 гадзіна). Асноўныя фактары станаўлення новай беларускай літаратуры (цікавасць да </w:t>
      </w:r>
      <w:r w:rsidRPr="007A3C08">
        <w:rPr>
          <w:rFonts w:ascii="Times New Roman" w:eastAsia="Times New Roman" w:hAnsi="Times New Roman" w:cs="Times New Roman"/>
          <w:sz w:val="30"/>
          <w:szCs w:val="30"/>
          <w:lang w:val="be-BY"/>
        </w:rPr>
        <w:lastRenderedPageBreak/>
        <w:t>фальклору, народнага побыту, гістарычнага мінулага і традыцый). Пераважна ананімны характар бытавання твораў. Узнікненне камічных, бурлескных твораў (паэмы «Энеіда навыварат», «Тарас на Парнасе»). Дзейнасць студэнцкіх таварыстваў Віленскага ўніверсітэта.</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Рамантызм у еўрапейскім і беларускім мастацтве слова канца ХVІІІ – першай паловы ХІХ ст. як вядучы літаратурны напрамак (з абагульненнем раней вывучанага) (1 гадзіна). Перадумовы ўзнікнення рамантызму. Пошукі ідэалу ў мінулым, мастацкіх уяўленнях пра будучыню, апісаннях экзатычных зямель. Асаблівая ўвага да індывідуальнага свету чалавека. Роля А. Міцкевіча ў развіцці рамантызму на тэрыторыі Беларусі.</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Ян Чачот. Вершы «Покуль сонца ўзыдзе...», «Да мілых мужычкоў», «На прыезд Адама Міцкевіча» (1 гадзіна). Звесткі пра жыццё і творчасць. Беларускамоўная творчасць. Маральна-этычная і сацыяльная праблематыка твораў Я. Чачота. Уплыў творчасці Я. Чачота на А. Міцкевіча.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Тэорыя літаратуры. Рамантызм як літаратурны напрамак. </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Мастацтва. Архітэктура: палац у Снове (XIX ст.); сядзіба Ваньковічаў у Мінску (XIX ст.). Скульптура: В. Янушкевіч. Помнік Адаму Міцкевічу ў Навагрудку. Жывапіс: У. Пракапцоў. «А. Міцкевіч. Боль паэта»; Р. Вільчынскі. «Ян Чачот».</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Францішак Багушэвіч. Паэма «Кепска будзе!» (2 гадзіны). Звесткі пра жыццё і творчасць (з абагульненнем раней вывучанага). Выкрыццё сацыяльнай несправядлівасці ў паэме «Кепска будзе!». Паказ жыццястойкасці беларускага народа. Роля айчыма ў лёсе Аліндаркі. Матыў трагічнасці і безвыходнасці.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Тэорыя літаратуры. Рэалізм як літаратурны напрамак.</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Мастацтва. Скульптура: З. Азгур. Помнік Францішку Багушэвічу ў Жупранах; К. Асадаў. «Францішак Багушэвіч» (скульптурны барэльеф). Жывапіс: Я. Ціхановіч. «Партрэт Францішка Багушэвіча».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ШЛЯХІ РАЗВІЦЦЯ БЕЛАРУСКАЙ ЛІТАРАТУРЫ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ПЕРШАЙ ПАЛОВЫ ХХ СТ. (34 гадзіны)</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Беларуская літаратура пачатку XX ст. (1 гадзіна). Агульная характарыстыка беларускай літаратуры пачатку ХХ ст. Роля газет «Наша доля», «Наша ніва» ў гісторыі айчыннай культуры і мастацтва слова. Фарміраванне класічных асноў беларускай літаратуры. Праявы мадэрнізму ў беларускай літаратуры. Прыход у літаратуру Янкі Купалы, Якуба Коласа, Максіма Багдановіча, Цёткі, Алеся Гаруна, Максіма Гарэцкага, Вацлава Ластоўскага, Каруся Каганца, Ядвігіна Ш. і іншых аўтараў. Станаўленне беларускага прафесійнага тэатра. </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Цётка. Вершы «Мае думкі», «Вера беларуса», «Мора» (1 гадзіна). Звесткі пра жыццё і творчасць. Патрыятычны змест лірыкі Цёткі, </w:t>
      </w:r>
      <w:r w:rsidRPr="007A3C08">
        <w:rPr>
          <w:rFonts w:ascii="Times New Roman" w:eastAsia="Times New Roman" w:hAnsi="Times New Roman" w:cs="Times New Roman"/>
          <w:sz w:val="30"/>
          <w:szCs w:val="30"/>
          <w:lang w:val="be-BY"/>
        </w:rPr>
        <w:lastRenderedPageBreak/>
        <w:t>паэтызацыя непаўторнасці і хараства Бацькаўшчыны. Асноўныя матывы і пафас вершаў, іх рамантычна-сімвалічная вобразнасць. Яскравасць паэтычнага стылю: рытміка, інтанацыя, гукапіс, тропы, паэтычны сінтаксіс.</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Мастацтва. Скульптура: А. Заспіцкі. Помнік Цётцы ў г. п. Астрына; А. Ліпень. Помнік Цётцы ў Шчучыне. Жывапіс: М. Купава. «Алаіза Пашкевіч (Цётка)»; І. Пратасеня. «Думы Цёткі»; Ф. Янушкевіч. «Роздум. А. Пашкевіч (Цётка)»; Л. Шчамялёў. «Родны край». Музыка: І. Лучанок. «Кася», «Як Лілея на Дунаі»; Ю. Семяняка. «Люблю мой сад…»; Д. Смольскі. «Арлы-брацці», «Вера беларуса», «Скрыпка».</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Ядвігін Ш. Апавяданне «Дуб-дзядуля» (1 гадзіна). Звесткі пра жыццё і творчасць. Увага да праблем чалавечага быцця, сэнсу і каштоўнасці чалавечага існавання. Філасофскі сэнс твора «Дуб-дзядуля». Лірызм апавядання. Прытчавая аснова. Адметнасць творчай манеры Ядвігіна Ш. </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Мастацтва. Жывапіс: А. Крывенка. «Пісьменнік, грамадскі і палітычны дзеяч Ядвігін Ш. (Лявіцкі Антон Іванавіч)».</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Янка Купала. Драма «Раскіданае гняздо» (2 гадзіны). Звесткі пра жыццё і творчасць (з апорай на раней вывучанае). «Раскіданае гняздо». Сацыяльна-філасофскі змест п’есы. Асноўныя сюжэтныя лініі. Жанравыя асаблівасці, кампазіцыя, развіццё канфлікту. Галоўныя героі, матывы іх паводзін. Пошукі маладым пакаленнем рэальных шляхоў вызвалення Бацькаўшчыны. Праўда Сымона і праўда Зоські. Вобраз Старца як выразніка народнай маралі. Вобраз Незнаёмага ў сістэме дзеючых асоб п’есы. Ідэйны сэнс Вялікага сходу. Рэалізм твора, сімвалічнасць яго назвы. Сцэнічнае ўвасабленне п’есы. Значэнне творчасці Янкі Купалы ў беларускай літаратуры.</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Мастацтва. Скульптура: А. Анікейчык. Помнік Янку Купалу ў Ляўках; </w:t>
      </w:r>
      <w:bookmarkStart w:id="12" w:name="_Hlk132297624"/>
      <w:r w:rsidRPr="007A3C08">
        <w:rPr>
          <w:rFonts w:ascii="Times New Roman" w:eastAsia="Times New Roman" w:hAnsi="Times New Roman" w:cs="Times New Roman"/>
          <w:sz w:val="30"/>
          <w:szCs w:val="30"/>
          <w:lang w:val="be-BY"/>
        </w:rPr>
        <w:t xml:space="preserve">кампазіцыя </w:t>
      </w:r>
      <w:bookmarkEnd w:id="12"/>
      <w:r w:rsidRPr="007A3C08">
        <w:rPr>
          <w:rFonts w:ascii="Times New Roman" w:eastAsia="Times New Roman" w:hAnsi="Times New Roman" w:cs="Times New Roman"/>
          <w:sz w:val="30"/>
          <w:szCs w:val="30"/>
          <w:lang w:val="be-BY"/>
        </w:rPr>
        <w:t>«Малады Купала» ў Акопах (скульптары А. Заспіцкі і Г. Мурамцаў, архітэктар Ю. Казакоў). Жывапіс: Д. Полазаў. «Партрэт Янкі Купалы». Тэатральнае мастацтва: спектакль «Раскіданае гняздо» (Нацыянальны дзяржаўны акадэмічны драматычны тэатр імя М. Горкага; рэжысёр Б. Луцэнка). Кінамастацтва: «Раскіданае гняздо» (рэжысёр Б. Луцэнка).</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Якуб Колас. Трылогія «На ростанях» (частка першая «У палескай глушы») (4 гадзіны). Звесткі пра жыццё і творчасць (з апорай на раней вывучанае). Трылогія «На ростанях». Гісторыя напісання і праблематыка, аўтабіяграфізм твора, яго сюжэтныя і кампазіцыйныя асаблівасці. Жанравая спецыфіка аповесці «У палескай глушы». Прататыпы галоўных герояў. Вобраз Андрэя Лабановіча – беларускага інтэлігента, шукальніка ісціны, сэнсу жыцця. Народ і інтэлігенцыя ў творы. Жаночыя вобразы. Майстэрства Коласа-празаіка: псіхалагізм, багацце мовы, мастацкая дэталізацыя. «Палескі каларыт» твора. Месца і значэнне творчасці Якуба Коласа ў беларускай літаратуры.</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lastRenderedPageBreak/>
        <w:t>Мастацтва. Жывапіс: Я. Кругер. «Партрэт Якуба Коласа». Музыка: I. Лучанок. «Роднаму краю»; У. Мулявін. «Каханне». Кінамастацтва: «Першыя выпрабаванні» (рэжысёр У. Корш-Саблін).</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Максім Багдановіч. Вершы «Песняру», «Кніга», «Летапісец», «Мяжы», «Я хацеў бы спаткацца з Вамі на вуліцы...» (2 гадзіны). Звесткі пра жыццё і творчасць (з апорай на раней вывучанае). Погляды М. Багдановіча на прызначэнне паэта ў грамадстве. Зварот да культурна-гістарычнай спадчыны Беларусі. Філасофскі пачатак у лірыцы. Скіраванасць да агульначалавечых гуманістычных каштоўнасцей. Багацце духоўнага свету лірычнага героя. Рытмічная разнастайнасць і меладычнасць верша. Сувязь творчасці М. Багдановіча з класічнай спадчынай і сусветнай паэзіяй.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Тэорыя літаратуры. Верлібр.</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Мастацтва. Скульптура: Л. Гумілеўскі. «Максім Багдановіч»; В. Янушкевіч. «Зорка Максіма Багдановіча» (бронза). Жывапіс: I. Рэй. «Шлях паэта». Музыка: песні і рамансы на словы паэта (кампазітары Л. Абіліёвіч, М. Аладаў, А. Багатыроў, У. Мулявін, І. Палівода, А. Туранкоў, Э. Тырманд).</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Алесь Гарун. Вершы «Ты, мой брат, каго зваць Беларусам...», «Ідуць гады» (1 гадзіна). Звесткі пра жыццё і творчасць. Вызваленча-патрыятычныя матывы, агульначалавечыя каштоўнасці ў вершы «Ты, мой брат, каго зваць Беларусам...». Абвостранае пачуццё любові да радзімы. Праблемы сэнсу жыцця, прызначэння чалавека («Ідуць гады»). Філасафічнасць і публіцыстычнасць вершаў.</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Беларуская літаратура 1920-х – 1930-х гадоў: агляд (1 гадзіна). Актывізацыя літаратурна-грамадскага руху і культурнага будаўніцтва ў 1920-я гады. Літаратурныя аб’яднанні «Маладняк», «Узвышша», «Полымя», БелАПП, іх роля ў гісторыі айчыннага пісьменства. Творчыя здабыткі і пошукі ў літаратуры 1920-х гадоў і іх спад у 1930-я гады пад уплывам ідэалагізацыі літаратурнага жыцця. Становішча, у якім апынуліся беларускія пісьменнікі ў 1930-я гады. Літаратура Заходняй Беларусі, яе сувязь з агульнанацыянальнай літаратурай (Уладзімір Жылка, Максім Танк і іншыя </w:t>
      </w:r>
      <w:bookmarkStart w:id="13" w:name="_Hlk132297716"/>
      <w:r w:rsidRPr="007A3C08">
        <w:rPr>
          <w:rFonts w:ascii="Times New Roman" w:eastAsia="Times New Roman" w:hAnsi="Times New Roman" w:cs="Times New Roman"/>
          <w:sz w:val="30"/>
          <w:szCs w:val="30"/>
          <w:lang w:val="be-BY"/>
        </w:rPr>
        <w:t>пісьменнікі</w:t>
      </w:r>
      <w:bookmarkEnd w:id="13"/>
      <w:r w:rsidRPr="007A3C08">
        <w:rPr>
          <w:rFonts w:ascii="Times New Roman" w:eastAsia="Times New Roman" w:hAnsi="Times New Roman" w:cs="Times New Roman"/>
          <w:sz w:val="30"/>
          <w:szCs w:val="30"/>
          <w:lang w:val="be-BY"/>
        </w:rPr>
        <w:t>).</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Мастацтва. Скульптура: А. Грубэ. «Трактарыстка», «Беларус»; А. Арлоў. «Пагранічнік і калгасніца». Жывапіс: І. Ахрэмчык. «Падпісанне Маніфеста аб утварэнні БССР»; М. Філіповіч. «На Купалле», «Стары беларус з люлькай»; В. Бялыніцкі-Біруля. «Пачатак вясны». Музыка: опера «У пушчах Палесся» А. Багатырова.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Максім Гарэцкі. Апавяданне «Літоўскі хутарок» (1 гадзіна). Звесткі пра жыццё і творчасць (з абагульненнем раней вывучанага). «Літоўскі хутарок». Аўтабіяграфічнасць апавядання. Трагізм лёсу герояў. Антываенная скіраванасць твора. Чалавек і абставіны ў творы.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lastRenderedPageBreak/>
        <w:t>Тэорыя літаратуры. Аўтабіяграфізм і дакументалізм у літаратуры.</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Мастацтва. Скульптура: М. Рыжанкоў. Помнік М. Гарэцкаму ў Мінску. Кінамастацтва: «Максім Гарэцкі. Прысады жыцця» (рэжысёр І. Калоўскі).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Змітрок Бядуля. Апавяданне «Бондар» (1 гадзіна). Звесткі пра жыццё і творчасць. «Бондар». Асэнсаванне праблемы мастака і мастацтва. Асуджэнне эстэтычнай неразвітасці, чэрствасці і абыякавасці. Мастацкія адметнасці твора: сцісласць, драматызм, псіхалагізм.</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Уладзімір Дубоўка. Вершы «О Беларусь, мая шыпшына», «Залатая асенняя раніца…», «Родная мова, цудоўная мова!» (1 гадзіна). Звесткі пра жыццё і творчасць. Асноўныя матывы лірыкі. Паэтызацыя прыроды, кахання. Вобразнасць, багацце форм вершаў. Традыцыі фальклору ў лірыцы, уздзеянне паэзіі Янкі Купалы, Якуба Коласа, Максіма Багдановіча на творчасць У. Дубоўкі.</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Тэорыя літаратуры. </w:t>
      </w:r>
      <w:bookmarkStart w:id="14" w:name="_Hlk125642587"/>
      <w:r w:rsidRPr="007A3C08">
        <w:rPr>
          <w:rFonts w:ascii="Times New Roman" w:eastAsia="Times New Roman" w:hAnsi="Times New Roman" w:cs="Times New Roman"/>
          <w:sz w:val="30"/>
          <w:szCs w:val="30"/>
          <w:lang w:val="be-BY"/>
        </w:rPr>
        <w:t>Паэтычныя тропы (паглыбленне паняцця). Метанімія, сінекдаха, гіпербала, эўфемізм.</w:t>
      </w:r>
      <w:bookmarkEnd w:id="14"/>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Мастацтва. Музыка: М. Шчаглоў-Куліковіч. «О Беларусь, мая шыпшына»; М. Равенскі. «На прасторах сініх», «Ліпнёвы гімн». Жывапіс: П. Драчоў. Ілюстрацыі да выдання (Дубоўка, У. Выбраныя творы : у 2 т. – Мінск, 1965).</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Кандрат Крапіва. Камедыя «Хто смяецца апошнім» (2 гадзіны). Звесткі пра жыццё і творчасць (з абагульненнем раней вывучанага). «Хто смяецца апошнім». Час напісання твора. Актуальнасць праблем, узнятых у камедыі. Канфлікт у п’есе. Маштабнасць сатырычных вобразаў Гарлахвацкага і Зёлкіна. Эвалюцыя характару Тулягі. Вобразы – носьбіты аўтарскай пазіцыі: Чарнавус, Левановіч, Вера. Раскрыццё характараў праз маўленне персанажаў. Сцэнічнае жыццё камедыі. Значэнне творчасці Кандрата Крапівы ў развіцці беларускай драматургіі.</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Тэорыя літаратуры. Сатырычная камедыя. Канфлікт у драматычным творы.</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Мастацтва. Кінамастацтва: «Кандрат Крапіва» (рэжысёр М. Купеева); «Загадкі дзеда Кандрата» (рэжысёр А. Леўчык); «Хто смяецца апошнім» (рэжысёр У. Корш-Саблін).</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Міхась Зарэцкі. Апавяданне «Дзіўная» (1 гадзіна). Звесткі пра жыццё і творчасць. Адлюстраванне псіхалогіі людзей з новым светапоглядам у апавяданні «Дзіўная». Драматызм лёсу Шумавай. Маральная праблематыка, асэнсаванне вечнага і часовага ў творы. М. Зарэцкі – глыбокі псіхолаг.</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Тэорыя літаратуры. Псіхалагізм у мастацкім творы </w:t>
      </w:r>
      <w:bookmarkStart w:id="15" w:name="_Hlk125642669"/>
      <w:r w:rsidRPr="007A3C08">
        <w:rPr>
          <w:rFonts w:ascii="Times New Roman" w:eastAsia="Times New Roman" w:hAnsi="Times New Roman" w:cs="Times New Roman"/>
          <w:sz w:val="30"/>
          <w:szCs w:val="30"/>
          <w:lang w:val="be-BY"/>
        </w:rPr>
        <w:t>(паглыбленне паняцця)</w:t>
      </w:r>
      <w:bookmarkEnd w:id="15"/>
      <w:r w:rsidRPr="007A3C08">
        <w:rPr>
          <w:rFonts w:ascii="Times New Roman" w:eastAsia="Times New Roman" w:hAnsi="Times New Roman" w:cs="Times New Roman"/>
          <w:sz w:val="30"/>
          <w:szCs w:val="30"/>
          <w:lang w:val="be-BY"/>
        </w:rPr>
        <w:t>.</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Беларуская літаратура перыяду Вялікай Айчыннай вайны (1941–1945). Агляд (1 гадзіна). Антываенны пафас і вызваленчыя матывы </w:t>
      </w:r>
      <w:r w:rsidRPr="007A3C08">
        <w:rPr>
          <w:rFonts w:ascii="Times New Roman" w:eastAsia="Times New Roman" w:hAnsi="Times New Roman" w:cs="Times New Roman"/>
          <w:sz w:val="30"/>
          <w:szCs w:val="30"/>
          <w:lang w:val="be-BY"/>
        </w:rPr>
        <w:lastRenderedPageBreak/>
        <w:t>беларускай літаратуры. Тэма Радзімы, яе будучыні. Паказ суровай праўды вайны, услаўленне мужнасці і гераізму народа-змагара, асуджэнне здрады Радзіме. Адлюстраванне трагедыі чалавека на вайне. Адметнасць творчасці беларускіх пісьменнікаў у гады вайны: перавага лірыкі, публіцыстыкі, сатыры. Пісьменнікі – удзельнікі Вялікай Айчыннай вайны: А. Куляшоў, П. Панчанка, А. Астрэйка, А. Бялевіч, У. Карпаў, М. Сурначоў і іншыя аўтары.</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Мастацтва. Скульптура: М. Кандрацьеў. «Загінуўшых чакаюць вечна (удовы вайны)». Жывапіс: В. Грамыка. «Балада пра ваенную маладосць»; М. Савіцкі. «Партызанская мадонна»; М. Тарасікаў. «Брацкія магілы». Музыка: І. Лучанок. «Ёсць у горада слава гордая» (словы А. Вярцінскага).</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Героіка-патрыятычны пафас ваеннай лірыкі (3 гадзіны).</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Пятрусь Броўка. Звесткі пра жыццё і творчасць (з абагульненнем раней вывучанага). Лірыка. Агляд творчасці П. Броўкi перыяду Вялікай Айчыннай вайны. Патрыятычны і грамадзянскі пафас твораў паэта. Выяўленне палымянай веры ў перамогу (верш «Спатканне»).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Аркадзь Куляшоў. Звесткі пра жыццё і творчасць (з абагульненнем раней вывучанага). Ваенная лірыка А. Куляшова. Суровая праўда ў паказе народнага подзвігу. Трагічнае і лірычнае, фальклорныя матывы ў баладзе «Над брацкай магілай».</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Максім Танк. Звесткі пра жыццё і творчасць (з абагульненнем раней вывучанага). Адметнасць лірыкі перыяду Вялікай Айчыннай вайны. Сцвярджэнне нязломнай духоўнай сілы беларускага народа ў вершы «Родная мова».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Кузьма Чорны. Раман «Пошукі будучыні» (4 гадзіны). Звесткі пра жыццё і творчасць (з абагульненнем раней вывучанага). «Пошукі будучыні» – буйны эпічны твор часоў вайны. Сацыяльна-філасофскі змест рамана. Асаблівасці сюжэтна-кампазіцыйнай будовы твора. Драматычны лёс ахвяр Першай і Другой сусветных войнаў. Аўтарская канцэпцыя будучыні беларускага народа. Няздзейсненыя мары старэйшага пакалення (Нявады, Сымона Ракуцькі). Тэма «скрадзенага дзяцінства». Выкрыццё ідэалогіі фашызму. Асуджэнне авантурысцкіх планаў графа Паліводскага і Густава Шрэдэра – новых прэтэндэнтаў на панаванне ва ўмовах акупацыі. Антываенны пафас рамана. К. Чорны – майстар мастацкай дэталі, партрэтнай і моўнай характарыстыкі, пейзажнай і бытавой замалёўкі, разгалінаванага сюжэта. Стылявыя адметнасці творчасці і псіхалагізм у прозе Кузьмы Чорнага.</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Тэорыя літаратуры. Жанр рамана (паглыбленне паняцця).</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Мастацтва. Скульптура: З. Азгур. «Пісьменнік Кузьма Чорны». Жывапіс: І. Ахрэмчык. «Партрэт К. Чорнага».</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Беларуская літаратура пасляваенных дзесяцігоддзяў (1945–1965) (1 гадзіна). Патрыятычны і жыццесцвярджальны пафас творчасці, </w:t>
      </w:r>
      <w:r w:rsidRPr="007A3C08">
        <w:rPr>
          <w:rFonts w:ascii="Times New Roman" w:eastAsia="Times New Roman" w:hAnsi="Times New Roman" w:cs="Times New Roman"/>
          <w:sz w:val="30"/>
          <w:szCs w:val="30"/>
          <w:lang w:val="be-BY"/>
        </w:rPr>
        <w:lastRenderedPageBreak/>
        <w:t>абумоўлены заканчэннем вайны, мірным будаўніцтвам. Тэмы вайны і адраджэння мірнага жыцця як цэнтральныя ў літаратуры. Вяртанне да класічных традыцый рэалістычнага мастацтва (проза І. Мележа, В. Быкава, Я. Брыля, А. Кулакоўскага, паэзія А. Вялюгіна, А. Пысіна, М. Аўрамчыка, К. Кірэенкі, А. Вярцінскага, драматургія К. Губарэвіча, А. Макаёнка). Здабыткі ў жанры паэмы (Максім Танк «Люцыян Таполя», П. Броўка «Голас сэрца») (твор на выбар педагагічнага работніка).</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Пімен Панчанка. Вершы «Герой», «Родная мова», «Той дзень прапаў і страчаны навекі...», «Спарышы», «Крык сойкі» (2 гадзіны). Звесткі пра жыццё і творчасць. Лірыка. Патрыятычны пафас ваеннай паэзіі П. Панчанкі. Гераічнае і трагічнае ў вершы «Герой». Роздум пра сэнс жыцця, гарманічныя адносіны паміж людзьмі і наваколлем. Спавядальны характар, адкрытасць, шчырасць лірычнага пачуцця. Публіцыстычная завостранасць верша, разнастайнасць рытміка-інтанацыйнага малюнка, багацце сродкаў мастацкага выяўлення.</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Мастацтва. Музыка: П. Падкавыраў. Фрагменты з вакальнага цыкла «Партызаны» (словы Янкі Купалы, Максіма Танка, Пімена Панчанкі). Жывапіс: М. Будавей. «Партрэт Пімена Панчанкі».</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Iван Мележ. Раман «Людзі на балоце» (4 гадзіны). Звесткі пра жыццё і творчасць. «Людзі на балоце». Творчая гісторыя, тэматыка і праблематыка «Палескай хронікі». Нацыянальныя характары ў рамане. Майстэрства раскрыцця ўнутранага свету галоўных герояў – Васіля Дзятла і Ганны Чарнушкі. Настойлівае імкненне Васіля да самасцвярджэння і незалежнасці, яго цярплівасць, працавітасць, разгубленасць у складаных жыццёвых абставінах. Драматычны лёс Ганны. Нетрадыцыйны падыход аўтара да раскрыцця псіхалогіі заможных сялян. Драматызм становішча Глушака ў час калектывізацыі. Чалавек і прырода ў творы. Псіхалагічнае майстэрства Мележа-празаіка. Нацыянальная самабытнасць творчасці I. Мележа і яе агульначалавечая значнасць.</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Мастацтва. Жывапіс: Г. Вашчанка. «Маё Палессе»; А. Гараўскі. «Пінскія балоты»; Ю. Зайцаў. «Людзі Палесся». Кінамастацтва: «Людзі на балоце» (рэжысёр В. Тураў).</w:t>
      </w:r>
    </w:p>
    <w:p w:rsidR="007A3C08" w:rsidRPr="007A3C08" w:rsidRDefault="007A3C08" w:rsidP="007A3C08">
      <w:pPr>
        <w:spacing w:after="0" w:line="240" w:lineRule="auto"/>
        <w:ind w:firstLine="709"/>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Паўтарэнне і падагульненне вывучанага за год (1 гадзіна).</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p>
    <w:p w:rsidR="007A3C08" w:rsidRPr="007A3C08" w:rsidRDefault="007A3C08" w:rsidP="007A3C08">
      <w:pPr>
        <w:keepNext/>
        <w:tabs>
          <w:tab w:val="left" w:pos="0"/>
        </w:tabs>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7A3C08">
        <w:rPr>
          <w:rFonts w:ascii="Times New Roman" w:eastAsia="Times New Roman" w:hAnsi="Times New Roman" w:cs="Times New Roman"/>
          <w:sz w:val="30"/>
          <w:szCs w:val="30"/>
          <w:lang w:val="be-BY" w:eastAsia="ru-RU"/>
        </w:rPr>
        <w:t>Спіс твораў для завучвання на памяць</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Максім Багдановіч. «Я хацеў бы спаткацца з Вамі на вуліцы...».</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Уладзімір Дубоўка. «О Беларусь, мая шыпшына…».</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Пімен Панчанка. «Герой».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Іван Мележ. Урывак з рамана «Людзі на балоце» (ад слоў «Як тая рабіна, цвіла ў гэтае лета Ганна...» і да слоў «...так і відаць – маладосць, сіла ў кожнай жылачцы!»).</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p>
    <w:p w:rsidR="007A3C08" w:rsidRPr="007A3C08" w:rsidRDefault="007A3C08" w:rsidP="007A3C08">
      <w:pPr>
        <w:tabs>
          <w:tab w:val="left" w:pos="0"/>
        </w:tabs>
        <w:spacing w:after="0" w:line="240" w:lineRule="auto"/>
        <w:jc w:val="center"/>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lastRenderedPageBreak/>
        <w:t>Спіс твораў для дадатковага чытання</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Гіём Апалінэр. Зборнік «Зямны акіян».</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Максім Гарэцкі. «Дзве душы».</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Анатоль Грачанікаў. Зборнік «Палессе».</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Уладзімір Жылка. «Хараство», «Няма збавення», «Максім Багдановіч».</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Уладзімір Дубоўка. Пераклады санетаў У. Шэкспіра.</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Міхась Зарэцкі. «Кветка пажоўклая».</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Зборнік «Іскры вечнага агню» (уклад. А. Васілевіч і іншыя аўтары).</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Лукаш Калюга. Апавяданні.</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Казімір Камейша. 2–3 вершы са зборніка «Курганны звон» (з серыі «Дзеці вайны»).</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Якуб Колас. «У глыбі Палесся», «На ростанях» (2-я і 3-я кнігі трылогіі «На ростанях»).</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Тодар Кляшторны. Вершы са зборніка «Кляновыя завеі».</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Кандрат Крапіва. «Мілы чалавек».</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Міхась Лынькоў. Апавяданні.</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Алесь Марціновіч. Зборнік «Хто мы, адкуль мы…».</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Андрэ Маруа. «Пакаранне золатам».</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Андрэй Мрый. «Запіскі Самсона Самасуя».</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Міхась Пазнякоў. «Хлеб для партызанаў». </w:t>
      </w:r>
    </w:p>
    <w:p w:rsidR="007A3C08" w:rsidRPr="007A3C08" w:rsidRDefault="007A3C08" w:rsidP="007A3C08">
      <w:pPr>
        <w:spacing w:after="0" w:line="240" w:lineRule="auto"/>
        <w:ind w:firstLine="709"/>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Язэп Пушча. Вершы са зборніка «Дні вясны».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Эрнэст Хэмінгуэй. «Бывай, зброя!»</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Мікалай Чаргінец. «Вам – заданне» (пераклад А. Марціновіча).</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Міхась Чарот. Вершы.</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Ян Чачот. «Наваградскі замак».</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Кузьма Чорны. «Зямля».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Стэфан Цвейг. «Нябачная калекцыя».</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center"/>
        <w:rPr>
          <w:rFonts w:ascii="Times New Roman" w:eastAsia="Times New Roman" w:hAnsi="Times New Roman" w:cs="Times New Roman"/>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caps/>
          <w:sz w:val="30"/>
          <w:szCs w:val="30"/>
          <w:lang w:val="be-BY"/>
        </w:rPr>
      </w:pPr>
      <w:bookmarkStart w:id="16" w:name="_Hlk125645258"/>
      <w:r w:rsidRPr="007A3C08">
        <w:rPr>
          <w:rFonts w:ascii="Times New Roman" w:eastAsia="Times New Roman" w:hAnsi="Times New Roman" w:cs="Times New Roman"/>
          <w:sz w:val="30"/>
          <w:szCs w:val="30"/>
          <w:lang w:val="be-BY"/>
        </w:rPr>
        <w:t xml:space="preserve">Асноўныя патрабаванні да вынікаў вучэбнай дзейнасці вучняў </w:t>
      </w:r>
      <w:bookmarkStart w:id="17" w:name="_Hlk125642933"/>
      <w:r w:rsidRPr="007A3C08">
        <w:rPr>
          <w:rFonts w:ascii="Times New Roman" w:eastAsia="Times New Roman" w:hAnsi="Times New Roman" w:cs="Times New Roman"/>
          <w:sz w:val="30"/>
          <w:szCs w:val="30"/>
          <w:lang w:val="be-BY"/>
        </w:rPr>
        <w:t>Х клас</w:t>
      </w:r>
      <w:bookmarkEnd w:id="17"/>
      <w:r w:rsidRPr="007A3C08">
        <w:rPr>
          <w:rFonts w:ascii="Times New Roman" w:eastAsia="Times New Roman" w:hAnsi="Times New Roman" w:cs="Times New Roman"/>
          <w:sz w:val="30"/>
          <w:szCs w:val="30"/>
          <w:lang w:val="be-BY"/>
        </w:rPr>
        <w:t>а</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bookmarkStart w:id="18" w:name="_Hlk125643658"/>
      <w:r w:rsidRPr="007A3C08">
        <w:rPr>
          <w:rFonts w:ascii="Times New Roman" w:eastAsia="Times New Roman" w:hAnsi="Times New Roman" w:cs="Times New Roman"/>
          <w:sz w:val="30"/>
          <w:szCs w:val="30"/>
          <w:lang w:val="be-BY"/>
        </w:rPr>
        <w:t>Ведаць:</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аўтараў, назвы і змест праграмных твораў;</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этапы развіцця беларускай літаратуры;</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асноўныя эпохі і напрамкі развіцця літаратуры;</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асноўныя звесткі пра жыццёвы і творчы шлях пісьменнікаў;</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eastAsia="ru-RU"/>
        </w:rPr>
      </w:pPr>
      <w:r w:rsidRPr="007A3C08">
        <w:rPr>
          <w:rFonts w:ascii="Times New Roman" w:eastAsia="Times New Roman" w:hAnsi="Times New Roman" w:cs="Times New Roman"/>
          <w:sz w:val="30"/>
          <w:szCs w:val="30"/>
          <w:lang w:val="be-BY" w:eastAsia="ru-RU"/>
        </w:rPr>
        <w:t>выяўленчыя сродкі мастацкай выразнасці мовы;</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eastAsia="ru-RU"/>
        </w:rPr>
      </w:pPr>
      <w:r w:rsidRPr="007A3C08">
        <w:rPr>
          <w:rFonts w:ascii="Times New Roman" w:eastAsia="Times New Roman" w:hAnsi="Times New Roman" w:cs="Times New Roman"/>
          <w:sz w:val="30"/>
          <w:szCs w:val="30"/>
          <w:lang w:val="be-BY" w:eastAsia="ru-RU"/>
        </w:rPr>
        <w:t>звесткі па тэорыі літаратуры, неабходныя для аналізу мастацкага твора;</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eastAsia="ru-RU"/>
        </w:rPr>
      </w:pPr>
      <w:r w:rsidRPr="007A3C08">
        <w:rPr>
          <w:rFonts w:ascii="Times New Roman" w:eastAsia="Times New Roman" w:hAnsi="Times New Roman" w:cs="Times New Roman"/>
          <w:sz w:val="30"/>
          <w:szCs w:val="30"/>
          <w:lang w:val="be-BY" w:eastAsia="ru-RU"/>
        </w:rPr>
        <w:t>творы для завучвання на памяць;</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умець:</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lastRenderedPageBreak/>
        <w:t>выразна, у патрэбным тэмпе чытаць уголас літаратурны твор з улікам родавых, жанравых і стылявых адметнасцей на аснове самастойнай інтэрпрэтацыі аўтарскай пазіцыі;</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вызначаць тэматыку, праблематыку літаратурнага твора;</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характарызаваць літаратурнага героя;</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аналізаваць прыёмы раскрыцця характару ў мастацкім творы;</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выяўляць аўтарскую пазіцыю;</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выяўляць асноўныя адметнасці стылю (творчай індывідуальнасці) пісьменніка;</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аналізаваць і інтэрпрэтаваць мастацкі твор, выкарыстоўваючы звесткі па гісторыі і тэорыі літаратуры;</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самастойна ацэньваць вывучаныя творы з улікам іх мастацкай спецыфікі і абгрунтоўваць гэту ацэнку;</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суадносіць мастацкую літаратуру з грамадскім і культурным жыццём, раскрываць канкрэтна-гістарычны і агульначалавечы змест вывучаных літаратурных твораў;</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весці дыялог па прачытаных творах, улічваць чужы пункт гледжання на твор і аргументавана адстойваць сваё меркаванне;</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рыхтаваць разгорнуты адказ на праблемнае пытанне;</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даваць водгук на самастойна прачытаны літаратурны твор і на творы іншых відаў мастацтва, выказваючы свае адносіны да герояў і падзей;</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самастойна пісаць сачыненне на прапанаваную тэму;</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рыхтаваць паведамленне, рэферат і іншыя работы;</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складаць план і канспект літаратурна-крытычнага артыкула;</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карыстацца рознага роду даведачна-інфармацыйнымі крыніцамі;</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валодаць:</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навыкамі абагульнення, сістэматызацыі і супастаўлення вывучанага, выяўлення адметных рыс характару герояў, тыповага ў іх паводзінах, стаўленні да жыцця;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уменнямі і навыкамі вуснага і пісьмовага маўлення, лагічнага выказвання думак, дастатковым запасам маўленчых сродкаў;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навыкамі параўнання літаратурных твораў з творамі жывапісу, музыкі, тэатра і іншых відаў мастацтва;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рознымі відамі літаратурна-творчай дзейнасці (напісанне сачынення, даклада, рэферата, водгуку, рэцэнзіі);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навыкамі работы з навукова-крытычнай і даведачнай літаратурай па пэўнай тэме (літаратурна-крытычныя артыкулы, слоўнікі, даведнікі, энцыклапедыі, інтэрнэт-рэсурсы).</w:t>
      </w:r>
      <w:bookmarkEnd w:id="16"/>
      <w:bookmarkEnd w:id="18"/>
    </w:p>
    <w:sectPr w:rsidR="007A3C08" w:rsidRPr="007A3C08" w:rsidSect="00BE6183">
      <w:footnotePr>
        <w:numRestart w:val="eachSect"/>
      </w:footnotePr>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433" w:rsidRDefault="002E1433" w:rsidP="007A3C08">
      <w:pPr>
        <w:spacing w:after="0" w:line="240" w:lineRule="auto"/>
      </w:pPr>
      <w:r>
        <w:separator/>
      </w:r>
    </w:p>
  </w:endnote>
  <w:endnote w:type="continuationSeparator" w:id="0">
    <w:p w:rsidR="002E1433" w:rsidRDefault="002E1433" w:rsidP="007A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433" w:rsidRDefault="002E1433" w:rsidP="007A3C08">
      <w:pPr>
        <w:spacing w:after="0" w:line="240" w:lineRule="auto"/>
      </w:pPr>
      <w:r>
        <w:separator/>
      </w:r>
    </w:p>
  </w:footnote>
  <w:footnote w:type="continuationSeparator" w:id="0">
    <w:p w:rsidR="002E1433" w:rsidRDefault="002E1433" w:rsidP="007A3C08">
      <w:pPr>
        <w:spacing w:after="0" w:line="240" w:lineRule="auto"/>
      </w:pPr>
      <w:r>
        <w:continuationSeparator/>
      </w:r>
    </w:p>
  </w:footnote>
  <w:footnote w:id="1">
    <w:p w:rsidR="007A3C08" w:rsidRDefault="007A3C08" w:rsidP="007A3C08">
      <w:pPr>
        <w:pStyle w:val="a3"/>
        <w:jc w:val="both"/>
      </w:pPr>
      <w:r w:rsidRPr="00EC0D61">
        <w:rPr>
          <w:rStyle w:val="a5"/>
          <w:rFonts w:eastAsia="SimSun"/>
        </w:rPr>
        <w:footnoteRef/>
      </w:r>
      <w:r w:rsidRPr="00EC0D61">
        <w:t xml:space="preserve"> </w:t>
      </w:r>
      <w:r w:rsidRPr="00EC0D61">
        <w:rPr>
          <w:sz w:val="24"/>
          <w:szCs w:val="24"/>
          <w:lang w:val="be-BY"/>
        </w:rPr>
        <w:t>Творы, прапанаваныя ў спісе для дадатковага чытання, можна знайсці ў кнігах серыі «Школьная бібліятэка», якія знаходзяцца ў бібліятэчным фондзе ўстаноў агульнай сярэдняй адукацыі.</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C08"/>
    <w:rsid w:val="00065CF5"/>
    <w:rsid w:val="002E1433"/>
    <w:rsid w:val="007A3C08"/>
    <w:rsid w:val="00BE6183"/>
    <w:rsid w:val="00EF0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9821"/>
  <w15:chartTrackingRefBased/>
  <w15:docId w15:val="{123A19F5-4BB9-4A88-BBD2-A8090D80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A3C08"/>
    <w:pPr>
      <w:spacing w:after="0" w:line="240" w:lineRule="auto"/>
    </w:pPr>
    <w:rPr>
      <w:sz w:val="20"/>
      <w:szCs w:val="20"/>
    </w:rPr>
  </w:style>
  <w:style w:type="character" w:customStyle="1" w:styleId="a4">
    <w:name w:val="Текст сноски Знак"/>
    <w:basedOn w:val="a0"/>
    <w:link w:val="a3"/>
    <w:uiPriority w:val="99"/>
    <w:semiHidden/>
    <w:rsid w:val="007A3C08"/>
    <w:rPr>
      <w:sz w:val="20"/>
      <w:szCs w:val="20"/>
    </w:rPr>
  </w:style>
  <w:style w:type="character" w:styleId="a5">
    <w:name w:val="footnote reference"/>
    <w:basedOn w:val="a0"/>
    <w:uiPriority w:val="99"/>
    <w:semiHidden/>
    <w:rsid w:val="007A3C0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4946</Words>
  <Characters>28196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Илья Переселяк</cp:lastModifiedBy>
  <cp:revision>2</cp:revision>
  <dcterms:created xsi:type="dcterms:W3CDTF">2023-08-28T07:02:00Z</dcterms:created>
  <dcterms:modified xsi:type="dcterms:W3CDTF">2023-08-28T07:02:00Z</dcterms:modified>
</cp:coreProperties>
</file>