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33C" w:rsidRPr="0075033C" w:rsidRDefault="0075033C" w:rsidP="0075033C">
      <w:pPr>
        <w:pStyle w:val="a5"/>
        <w:spacing w:before="0" w:beforeAutospacing="0" w:after="0" w:afterAutospacing="0"/>
        <w:jc w:val="right"/>
      </w:pPr>
      <w:r w:rsidRPr="0075033C">
        <w:rPr>
          <w:color w:val="000000"/>
          <w:sz w:val="30"/>
          <w:szCs w:val="30"/>
        </w:rPr>
        <w:t>Приложение 11</w:t>
      </w:r>
    </w:p>
    <w:p w:rsidR="0075033C" w:rsidRPr="0075033C" w:rsidRDefault="0075033C" w:rsidP="0075033C">
      <w:pPr>
        <w:rPr>
          <w:rFonts w:ascii="Times New Roman" w:hAnsi="Times New Roman"/>
          <w:sz w:val="24"/>
          <w:szCs w:val="24"/>
          <w:lang w:eastAsia="ru-RU"/>
        </w:rPr>
      </w:pPr>
    </w:p>
    <w:p w:rsidR="0075033C" w:rsidRPr="0075033C" w:rsidRDefault="0075033C" w:rsidP="0075033C">
      <w:pPr>
        <w:ind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smallCaps/>
          <w:color w:val="000000"/>
          <w:sz w:val="30"/>
          <w:szCs w:val="30"/>
          <w:lang w:eastAsia="ru-RU"/>
        </w:rPr>
        <w:t>ОСОБЕННОСТИ ОРГАНИЗАЦИИ ОБРАЗОВАТЕЛЬНОГО </w:t>
      </w:r>
    </w:p>
    <w:p w:rsidR="0075033C" w:rsidRPr="0075033C" w:rsidRDefault="0075033C" w:rsidP="0075033C">
      <w:pPr>
        <w:ind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smallCaps/>
          <w:color w:val="000000"/>
          <w:sz w:val="30"/>
          <w:szCs w:val="30"/>
          <w:lang w:eastAsia="ru-RU"/>
        </w:rPr>
        <w:t>ПРОЦЕССА ПРИ ИЗУЧЕНИИ УЧЕБНОГО ПРЕДМЕТА</w:t>
      </w:r>
    </w:p>
    <w:p w:rsidR="0075033C" w:rsidRPr="0075033C" w:rsidRDefault="0075033C" w:rsidP="0075033C">
      <w:pPr>
        <w:ind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smallCaps/>
          <w:color w:val="000000"/>
          <w:sz w:val="30"/>
          <w:szCs w:val="30"/>
          <w:lang w:eastAsia="ru-RU"/>
        </w:rPr>
        <w:t>«БИОЛОГИЯ»</w:t>
      </w:r>
    </w:p>
    <w:p w:rsidR="0075033C" w:rsidRPr="0075033C" w:rsidRDefault="0075033C" w:rsidP="0075033C">
      <w:pPr>
        <w:rPr>
          <w:rFonts w:ascii="Times New Roman" w:hAnsi="Times New Roman"/>
          <w:sz w:val="24"/>
          <w:szCs w:val="24"/>
          <w:lang w:eastAsia="ru-RU"/>
        </w:rPr>
      </w:pPr>
    </w:p>
    <w:p w:rsidR="0075033C" w:rsidRPr="0075033C" w:rsidRDefault="0075033C" w:rsidP="0075033C">
      <w:pPr>
        <w:ind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1. Учебные программы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В 2023/2024 учебном году используются учебные программы по учебному предмету «Биология», утвержденные Министерством образования</w:t>
      </w:r>
      <w:r w:rsidR="0020255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Республики Беларусь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 2023 году.</w:t>
      </w:r>
    </w:p>
    <w:p w:rsidR="0075033C" w:rsidRPr="0075033C" w:rsidRDefault="0075033C" w:rsidP="0075033C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Все учебные программы размещены на национальном образовательном портале: </w:t>
      </w:r>
      <w:hyperlink r:id="rId7" w:history="1">
        <w:r w:rsidRPr="0075033C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https://adu.by</w:t>
        </w:r>
      </w:hyperlink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/ </w:t>
      </w:r>
      <w:hyperlink r:id="rId8" w:history="1">
        <w:r w:rsidRPr="002A237C">
          <w:rPr>
            <w:rStyle w:val="a8"/>
            <w:rFonts w:ascii="Times New Roman" w:hAnsi="Times New Roman"/>
            <w:i/>
            <w:iCs/>
            <w:sz w:val="30"/>
            <w:szCs w:val="30"/>
            <w:lang w:eastAsia="ru-RU"/>
          </w:rPr>
          <w:t>Главная / Образовательный процесс. 2023/2024 учебный год / Общее среднее образование / Учебные предметы. V–XI классы / Биология</w:t>
        </w:r>
      </w:hyperlink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75033C" w:rsidRPr="0075033C" w:rsidRDefault="0075033C" w:rsidP="0075033C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Обращаем внимание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, что в учебные программы по учебному предмету «Биология» внесены следующие изменения:</w:t>
      </w:r>
    </w:p>
    <w:p w:rsidR="0075033C" w:rsidRPr="0075033C" w:rsidRDefault="0020255B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в соответствии с</w:t>
      </w:r>
      <w:r w:rsidR="0075033C"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второй частью пункта 2 статьи 150 Кодекса Республики Беларусь об образовании скорректировано количество часов, отводимых на изучение учебного материала в IX (51 час вместо 53 часов) и XI (68 часов вместо 70 часов на базовом уровне; 136 часов вместо 140 часов на повышенном уровне) классах;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в главу I внесена информация об ожидаемых результатах освоения учебной программы (личностные, метапредметные и предметные);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изменены цели лабораторных и практических работ: лабораторные работы имеют обучающий характер и способствуют </w:t>
      </w:r>
      <w:r w:rsidRPr="0075033C"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ru-RU"/>
        </w:rPr>
        <w:t>более глубокому и осмысленному изучению теоретического учебного материала, формированию практических умений, установлению связей между теоретическими знаниями и практической деятельностью;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практические работы проводятся с целью проверки уровня усвоения учащимися теоретических знаний по определенным темам учебных занятий;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уточнены и скорректированы виды деятельности и «Основные требования к результатам учебной деятельности обучающихся» с целью обеспечения системности и последовательности представления содержания и требований к знаниям и умениям обучающихся;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уменьшено количество проводимых лабораторных и практических работ, экскурсий в VI–XI классах;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уменьшено количество обязательных для усвоения учащимися биологических терминов и понятий в VI–XI классах;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проведена корректировка содержания учебного материала с точки зрения системности, последовательности, преемственности представления содержания, учета возрастных особенностей и возможностей учащихся.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lastRenderedPageBreak/>
        <w:t>2. Учебные издания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В новом учебном году в образовательном процессе будут использоваться учебные издания, включенные в «Пералік вучэбных выданняў, якія прыгодныя для выкарыстання ў бібліятэчных фондах устаноў адукацыі, якія рэалізуюць адукацыйныя праграмы агульнай сярэдняй адукацыі, у 2023/2024 навучальным годзе» (утвержден Министром образования Республики Беларусь А.</w:t>
      </w:r>
      <w:r w:rsidR="0020255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И.</w:t>
      </w:r>
      <w:r w:rsidR="0020255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Иванцом 06.02.2023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). Данный документ опубликован в бюллетене Министерства образования Республики Беларусь «Зборнік нарматыўных дакументаў» (№ 7, 2023), размещен на национальном образовательном портале: </w:t>
      </w:r>
      <w:r w:rsidRPr="0075033C">
        <w:rPr>
          <w:rFonts w:ascii="Times New Roman" w:hAnsi="Times New Roman"/>
          <w:i/>
          <w:iCs/>
          <w:color w:val="0000FF"/>
          <w:sz w:val="30"/>
          <w:szCs w:val="30"/>
          <w:u w:val="single"/>
          <w:lang w:eastAsia="ru-RU"/>
        </w:rPr>
        <w:t>https://adu.by/</w:t>
      </w:r>
      <w:hyperlink r:id="rId9" w:history="1">
        <w:r w:rsidRPr="002A237C">
          <w:rPr>
            <w:rStyle w:val="a8"/>
            <w:rFonts w:ascii="Times New Roman" w:hAnsi="Times New Roman"/>
            <w:i/>
            <w:iCs/>
            <w:sz w:val="30"/>
            <w:szCs w:val="30"/>
            <w:lang w:eastAsia="ru-RU"/>
          </w:rPr>
          <w:t xml:space="preserve"> Главная / Образовательный процесс. 2023/2024 учебный год / Общее среднее образование / Перечни учебных изданий</w:t>
        </w:r>
      </w:hyperlink>
      <w:r w:rsidRPr="002A237C">
        <w:rPr>
          <w:rFonts w:ascii="Times New Roman" w:hAnsi="Times New Roman"/>
          <w:i/>
          <w:iCs/>
          <w:sz w:val="30"/>
          <w:szCs w:val="30"/>
          <w:lang w:eastAsia="ru-RU"/>
        </w:rPr>
        <w:t>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Электронные версии учебных пособий размещены на</w:t>
      </w:r>
      <w:r w:rsidR="007D5FC8">
        <w:rPr>
          <w:rFonts w:ascii="Times New Roman" w:hAnsi="Times New Roman"/>
          <w:color w:val="000000"/>
          <w:sz w:val="30"/>
          <w:szCs w:val="30"/>
          <w:lang w:eastAsia="ru-RU"/>
        </w:rPr>
        <w:t> 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национальном образовательном портале </w:t>
      </w:r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(</w:t>
      </w:r>
      <w:hyperlink r:id="rId10" w:history="1">
        <w:r w:rsidRPr="0075033C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http://e-padruchnik.adu.by</w:t>
        </w:r>
      </w:hyperlink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).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К 2023/2024 учебному году переиздано с учетом результатов опытной проверки, изучения мнения учителей и учащихся учебное пособие: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Бедарик, И.</w:t>
      </w:r>
      <w:r w:rsidR="0020255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Г. Биология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: учебное пособие для 8 класса учреждений общего среднего образования с русским языком обучения / И.</w:t>
      </w:r>
      <w:r w:rsidR="0020255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Г. Бедарик, А.</w:t>
      </w:r>
      <w:r w:rsidR="0020255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Е. Бедарик, В.</w:t>
      </w:r>
      <w:r w:rsidR="0020255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Н. Иванов. – Минск</w:t>
      </w:r>
      <w:r w:rsidR="0020255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: </w:t>
      </w:r>
      <w:r w:rsidR="00EC5010">
        <w:rPr>
          <w:rFonts w:ascii="Times New Roman" w:hAnsi="Times New Roman"/>
          <w:color w:val="000000"/>
          <w:sz w:val="30"/>
          <w:szCs w:val="30"/>
          <w:lang w:eastAsia="ru-RU"/>
        </w:rPr>
        <w:t>Адукацыя i выхаванне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, 2023.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Бядарык</w:t>
      </w:r>
      <w:r w:rsidR="00FB3E4A">
        <w:rPr>
          <w:rFonts w:ascii="Times New Roman" w:hAnsi="Times New Roman"/>
          <w:color w:val="000000"/>
          <w:sz w:val="30"/>
          <w:szCs w:val="30"/>
          <w:lang w:eastAsia="ru-RU"/>
        </w:rPr>
        <w:t>,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І.</w:t>
      </w:r>
      <w:r w:rsidR="0020255B" w:rsidRPr="00EC501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Г. Біялогія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: вучэбны дапаможнік для 8 класа ўстаноў агульнай сярэдняй адукацыі з беларускай мовай навучання / </w:t>
      </w:r>
      <w:r w:rsidR="00687082">
        <w:rPr>
          <w:rFonts w:ascii="Times New Roman" w:hAnsi="Times New Roman"/>
          <w:color w:val="000000"/>
          <w:sz w:val="30"/>
          <w:szCs w:val="30"/>
          <w:lang w:eastAsia="ru-RU"/>
        </w:rPr>
        <w:br/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І.</w:t>
      </w:r>
      <w:r w:rsidR="0020255B" w:rsidRPr="00EC501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Г. Бядарык, А.</w:t>
      </w:r>
      <w:r w:rsidR="0020255B" w:rsidRPr="00EC501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Я. Бядарык, У.</w:t>
      </w:r>
      <w:r w:rsidR="0020255B" w:rsidRPr="00EC501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М. Іваноў. – Мінск</w:t>
      </w:r>
      <w:r w:rsidR="0020255B" w:rsidRPr="00EC501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="00EC5010">
        <w:rPr>
          <w:rFonts w:ascii="Times New Roman" w:hAnsi="Times New Roman"/>
          <w:color w:val="000000"/>
          <w:sz w:val="30"/>
          <w:szCs w:val="30"/>
          <w:lang w:eastAsia="ru-RU"/>
        </w:rPr>
        <w:t>: Адукацыя i выхаванне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, 2023.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С целью совершенствования учебного пособия были внесены следующие изменения:</w:t>
      </w:r>
    </w:p>
    <w:p w:rsidR="0075033C" w:rsidRPr="0075033C" w:rsidRDefault="0020255B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к главам 2–</w:t>
      </w:r>
      <w:r w:rsidR="0075033C" w:rsidRPr="0075033C">
        <w:rPr>
          <w:rFonts w:ascii="Times New Roman" w:hAnsi="Times New Roman"/>
          <w:color w:val="000000"/>
          <w:sz w:val="30"/>
          <w:szCs w:val="30"/>
          <w:lang w:eastAsia="ru-RU"/>
        </w:rPr>
        <w:t>8 разработаны обобщающие таблицы, содержащие ключевую информацию по основным признакам изучаемых типов (классов) представителей животного мира;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уменьшено количество обязательных для усвоения учащимися биологических терминов и понятий;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сокращено количество параграфов.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Рекомендации по работе с учебными пособиями размещены на национальном образовательном портале: </w:t>
      </w:r>
      <w:hyperlink r:id="rId11" w:history="1">
        <w:r w:rsidR="002A237C" w:rsidRPr="0075033C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https://adu.by</w:t>
        </w:r>
      </w:hyperlink>
      <w:r w:rsidR="002A237C"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/ </w:t>
      </w:r>
      <w:hyperlink r:id="rId12" w:history="1">
        <w:r w:rsidR="002A237C" w:rsidRPr="002A237C">
          <w:rPr>
            <w:rStyle w:val="a8"/>
            <w:rFonts w:ascii="Times New Roman" w:hAnsi="Times New Roman"/>
            <w:i/>
            <w:iCs/>
            <w:sz w:val="30"/>
            <w:szCs w:val="30"/>
            <w:lang w:eastAsia="ru-RU"/>
          </w:rPr>
          <w:t>Главная / Образовательный процесс. 2023/2024 учебный год / Общее среднее образование / Учебные предметы. V–XI классы / Биология</w:t>
        </w:r>
      </w:hyperlink>
      <w:r w:rsidR="002A237C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Полная информация об учебно-методическом обеспечении образовательного процесса по учебному предмету «Биология» в 2023/2024 учебном году размещена на национальном образовательном портале: </w:t>
      </w:r>
      <w:hyperlink r:id="rId13" w:history="1">
        <w:r w:rsidR="002A237C" w:rsidRPr="0075033C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https://adu.by</w:t>
        </w:r>
      </w:hyperlink>
      <w:r w:rsidR="002A237C"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/ </w:t>
      </w:r>
      <w:hyperlink r:id="rId14" w:history="1">
        <w:r w:rsidR="002A237C" w:rsidRPr="002A237C">
          <w:rPr>
            <w:rStyle w:val="a8"/>
            <w:rFonts w:ascii="Times New Roman" w:hAnsi="Times New Roman"/>
            <w:i/>
            <w:iCs/>
            <w:sz w:val="30"/>
            <w:szCs w:val="30"/>
            <w:lang w:eastAsia="ru-RU"/>
          </w:rPr>
          <w:t xml:space="preserve">Главная / Образовательный процесс. </w:t>
        </w:r>
        <w:r w:rsidR="002A237C" w:rsidRPr="002A237C">
          <w:rPr>
            <w:rStyle w:val="a8"/>
            <w:rFonts w:ascii="Times New Roman" w:hAnsi="Times New Roman"/>
            <w:i/>
            <w:iCs/>
            <w:sz w:val="30"/>
            <w:szCs w:val="30"/>
            <w:lang w:eastAsia="ru-RU"/>
          </w:rPr>
          <w:lastRenderedPageBreak/>
          <w:t>2023/2024 учебный год / Общее среднее образование / Учебные предметы. V–XI классы / Биология</w:t>
        </w:r>
      </w:hyperlink>
      <w:r w:rsidR="002A237C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3. Организация образовательного процесса на повышенном уровне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На II ступени общего среднего образования учебный предмет «Биология» может изучаться на повышенном уровне в VIII и IX классах в объеме не более двух дополнительных учебных часов в неделю. 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Рекомендации по организации изучения биологии на повышенном уровне размещены на национальном образовательном портале:</w:t>
      </w:r>
      <w:r w:rsidR="00ED544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hyperlink r:id="rId15" w:history="1">
        <w:r w:rsidR="00ED544C" w:rsidRPr="0075033C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https://adu.by</w:t>
        </w:r>
      </w:hyperlink>
      <w:r w:rsidR="00ED544C"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/ </w:t>
      </w:r>
      <w:hyperlink r:id="rId16" w:history="1">
        <w:r w:rsidR="00ED544C" w:rsidRPr="002A237C">
          <w:rPr>
            <w:rStyle w:val="a8"/>
            <w:rFonts w:ascii="Times New Roman" w:hAnsi="Times New Roman"/>
            <w:i/>
            <w:iCs/>
            <w:sz w:val="30"/>
            <w:szCs w:val="30"/>
            <w:lang w:eastAsia="ru-RU"/>
          </w:rPr>
          <w:t>Главная / Образовательный процесс. 2023/2024 учебный год / Общее среднее образование / Учебные предметы. V–XI классы / Биология</w:t>
        </w:r>
      </w:hyperlink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При изучении учебного предмета «Биология» в X и XI классах на повышенном уровне используются электронные приложения, размещенные на ресурсе </w:t>
      </w:r>
      <w:r w:rsidRPr="0075033C"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(</w:t>
      </w:r>
      <w:hyperlink r:id="rId17" w:history="1">
        <w:r w:rsidRPr="0075033C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shd w:val="clear" w:color="auto" w:fill="FFFFFF"/>
            <w:lang w:eastAsia="ru-RU"/>
          </w:rPr>
          <w:t>http://profil.adu.by</w:t>
        </w:r>
      </w:hyperlink>
      <w:r w:rsidRPr="0075033C"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).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Методические рекомендации по организации образовательного процесса на повышенном уровне в X–XI классах учреждений общего среднего образования с использованием новых учебных пособий размещены на национальном образовательном портале:</w:t>
      </w:r>
      <w:r w:rsidR="00ED544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hyperlink r:id="rId18" w:history="1">
        <w:r w:rsidR="00ED544C" w:rsidRPr="0075033C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https://adu.by</w:t>
        </w:r>
      </w:hyperlink>
      <w:r w:rsidR="00ED544C"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/ </w:t>
      </w:r>
      <w:hyperlink r:id="rId19" w:history="1">
        <w:r w:rsidR="00ED544C" w:rsidRPr="002A237C">
          <w:rPr>
            <w:rStyle w:val="a8"/>
            <w:rFonts w:ascii="Times New Roman" w:hAnsi="Times New Roman"/>
            <w:i/>
            <w:iCs/>
            <w:sz w:val="30"/>
            <w:szCs w:val="30"/>
            <w:lang w:eastAsia="ru-RU"/>
          </w:rPr>
          <w:t>Главная / Образовательный процесс. 2023/2024 учебный год / Общее среднее образование / Учебные предметы. V–XI классы / Биология</w:t>
        </w:r>
      </w:hyperlink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4. Особенности организации образовательного процесса</w:t>
      </w:r>
    </w:p>
    <w:p w:rsidR="0075033C" w:rsidRPr="0075033C" w:rsidRDefault="0075033C" w:rsidP="0075033C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Обращаем внимание на то, что при организации образовательного процесса учитель обязан обеспечить выполнение требований учебной программы по учебному предмету, на основе которой он составляет календарно-тематическое планирование, разрабатывает поурочное планирование с учетом реальных условий обучения и воспитания в конкретном классе. Любое учебно-методическое обеспечение, которое используется учителем, должно быть направлено на достижение образовательных результатов, зафиксированных в учебной программе.</w:t>
      </w:r>
    </w:p>
    <w:p w:rsidR="0075033C" w:rsidRPr="0075033C" w:rsidRDefault="0075033C" w:rsidP="0075033C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В учебной программе содержатся перечни терминов и понятий, которые подлежат обязательному усвоению, а также требования к образовательным результатам учащихся. Не допускается предъявление к учащимся требований, не предусмотренных учебной программой.</w:t>
      </w:r>
    </w:p>
    <w:p w:rsidR="009F418E" w:rsidRDefault="009F418E" w:rsidP="009F418E">
      <w:pPr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877BCE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Обращаем внимание на то, что </w:t>
      </w:r>
      <w:r w:rsidRPr="00877BCE">
        <w:rPr>
          <w:rFonts w:ascii="Times New Roman" w:eastAsiaTheme="minorEastAsia" w:hAnsi="Times New Roman"/>
          <w:sz w:val="30"/>
          <w:szCs w:val="30"/>
          <w:lang w:eastAsia="ru-RU"/>
        </w:rPr>
        <w:t xml:space="preserve">в 2023/2024 учебном году при планировании образовательного процесса по учебному предмету «Биология» в </w:t>
      </w:r>
      <w:r w:rsidRPr="00877BCE">
        <w:rPr>
          <w:rFonts w:ascii="Times New Roman" w:eastAsiaTheme="minorEastAsia" w:hAnsi="Times New Roman"/>
          <w:sz w:val="30"/>
          <w:szCs w:val="30"/>
          <w:lang w:val="en-US" w:eastAsia="ru-RU"/>
        </w:rPr>
        <w:t>X</w:t>
      </w:r>
      <w:r w:rsidRPr="00877BCE">
        <w:rPr>
          <w:rFonts w:ascii="Times New Roman" w:eastAsiaTheme="minorEastAsia" w:hAnsi="Times New Roman"/>
          <w:sz w:val="30"/>
          <w:szCs w:val="30"/>
          <w:lang w:eastAsia="ru-RU"/>
        </w:rPr>
        <w:t>–</w:t>
      </w:r>
      <w:r w:rsidRPr="00877BCE">
        <w:rPr>
          <w:rFonts w:ascii="Times New Roman" w:eastAsiaTheme="minorEastAsia" w:hAnsi="Times New Roman"/>
          <w:sz w:val="30"/>
          <w:szCs w:val="30"/>
          <w:lang w:val="en-US" w:eastAsia="ru-RU"/>
        </w:rPr>
        <w:t>XI</w:t>
      </w:r>
      <w:r w:rsidRPr="00877BCE">
        <w:rPr>
          <w:rFonts w:ascii="Times New Roman" w:eastAsiaTheme="minorEastAsia" w:hAnsi="Times New Roman"/>
          <w:sz w:val="30"/>
          <w:szCs w:val="30"/>
          <w:lang w:eastAsia="ru-RU"/>
        </w:rPr>
        <w:t xml:space="preserve"> классах учителям разрешается самостоятельно изменять порядок изучения тем, в том числе перераспределять изучение отдельных тем между классами. В случае таких изменений должно быть до 01.09.2023 составлено и утверждено в установленном порядке </w:t>
      </w:r>
      <w:r w:rsidRPr="00877BCE">
        <w:rPr>
          <w:rFonts w:ascii="Times New Roman" w:eastAsiaTheme="minorEastAsia" w:hAnsi="Times New Roman"/>
          <w:sz w:val="30"/>
          <w:szCs w:val="30"/>
          <w:lang w:eastAsia="ru-RU"/>
        </w:rPr>
        <w:lastRenderedPageBreak/>
        <w:t xml:space="preserve">календарно-тематическое планирование по учебному предмету «Биология» для </w:t>
      </w:r>
      <w:r w:rsidRPr="00877BCE">
        <w:rPr>
          <w:rFonts w:ascii="Times New Roman" w:eastAsiaTheme="minorEastAsia" w:hAnsi="Times New Roman"/>
          <w:sz w:val="30"/>
          <w:szCs w:val="30"/>
          <w:lang w:val="en-US" w:eastAsia="ru-RU"/>
        </w:rPr>
        <w:t>X</w:t>
      </w:r>
      <w:r w:rsidRPr="00877BCE">
        <w:rPr>
          <w:rFonts w:ascii="Times New Roman" w:eastAsiaTheme="minorEastAsia" w:hAnsi="Times New Roman"/>
          <w:sz w:val="30"/>
          <w:szCs w:val="30"/>
          <w:lang w:eastAsia="ru-RU"/>
        </w:rPr>
        <w:t>–</w:t>
      </w:r>
      <w:r w:rsidRPr="00877BCE">
        <w:rPr>
          <w:rFonts w:ascii="Times New Roman" w:eastAsiaTheme="minorEastAsia" w:hAnsi="Times New Roman"/>
          <w:sz w:val="30"/>
          <w:szCs w:val="30"/>
          <w:lang w:val="en-US" w:eastAsia="ru-RU"/>
        </w:rPr>
        <w:t>XI</w:t>
      </w:r>
      <w:r w:rsidRPr="00877BCE">
        <w:rPr>
          <w:rFonts w:ascii="Times New Roman" w:eastAsiaTheme="minorEastAsia" w:hAnsi="Times New Roman"/>
          <w:sz w:val="30"/>
          <w:szCs w:val="30"/>
          <w:lang w:eastAsia="ru-RU"/>
        </w:rPr>
        <w:t xml:space="preserve"> классов.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Подготовка к национальному исследованию качества образования.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Формирование функциональной грамотности учащихся средствами учебного предмета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В ноябре 2023 года планируется проведение нового для страны мониторингового исследования – национального исследования качества образования</w:t>
      </w:r>
      <w:r w:rsidR="0020255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(НИКО)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, в котором примут участие учащиеся Х класса.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Национальное исследование качества образования направлено на проверку функциональной грамотности учащихся – способности учащихся использовать полученный на учебных занятиях опыт (освоенные знания, умения, способы деятельности) для решения жизненных проблем, смоделированных в заданиях. 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Актуальную информацию о по</w:t>
      </w:r>
      <w:r w:rsidR="0020255B">
        <w:rPr>
          <w:rFonts w:ascii="Times New Roman" w:hAnsi="Times New Roman"/>
          <w:color w:val="000000"/>
          <w:sz w:val="30"/>
          <w:szCs w:val="30"/>
          <w:lang w:eastAsia="ru-RU"/>
        </w:rPr>
        <w:t>дготовке к НИКО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можно найти на национальном образовательном портале</w:t>
      </w:r>
      <w:r w:rsidR="007129A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: </w:t>
      </w:r>
      <w:hyperlink r:id="rId20" w:history="1">
        <w:r w:rsidR="007129AF" w:rsidRPr="001D140C">
          <w:rPr>
            <w:rStyle w:val="a8"/>
            <w:rFonts w:ascii="Times New Roman" w:hAnsi="Times New Roman"/>
            <w:i/>
            <w:sz w:val="30"/>
            <w:szCs w:val="30"/>
            <w:lang w:eastAsia="ru-RU"/>
          </w:rPr>
          <w:t>https://adu.by</w:t>
        </w:r>
      </w:hyperlink>
      <w:r w:rsidR="007129AF" w:rsidRPr="003807C8">
        <w:rPr>
          <w:rFonts w:ascii="Times New Roman" w:hAnsi="Times New Roman"/>
          <w:i/>
          <w:sz w:val="30"/>
          <w:szCs w:val="30"/>
          <w:lang w:eastAsia="ru-RU"/>
        </w:rPr>
        <w:t xml:space="preserve">/ </w:t>
      </w:r>
      <w:hyperlink r:id="rId21" w:history="1">
        <w:r w:rsidR="007129AF" w:rsidRPr="00767CFD">
          <w:rPr>
            <w:rStyle w:val="a8"/>
            <w:rFonts w:ascii="Times New Roman" w:hAnsi="Times New Roman"/>
            <w:i/>
            <w:sz w:val="30"/>
            <w:szCs w:val="30"/>
            <w:lang w:eastAsia="ru-RU"/>
          </w:rPr>
          <w:t xml:space="preserve">Главная / </w:t>
        </w:r>
        <w:r w:rsidR="007129AF" w:rsidRPr="00AF1E4A">
          <w:rPr>
            <w:rStyle w:val="a8"/>
            <w:rFonts w:ascii="Times New Roman" w:hAnsi="Times New Roman"/>
            <w:i/>
            <w:sz w:val="30"/>
            <w:szCs w:val="30"/>
            <w:lang w:eastAsia="ru-RU"/>
          </w:rPr>
          <w:t>Национальное исследование качества образования (НИКО)</w:t>
        </w:r>
      </w:hyperlink>
      <w:r w:rsidR="007129AF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Тренировочные варианты диагностической работы будут размещены в начале 2023/2024 учебного года.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При подготовке учащихся к национальному исследованию качества образования целесообразно включать в образовательный процесс задания, направленные:</w:t>
      </w:r>
    </w:p>
    <w:p w:rsidR="0075033C" w:rsidRPr="0075033C" w:rsidRDefault="002821AD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на </w:t>
      </w:r>
      <w:r w:rsidR="0075033C" w:rsidRPr="0075033C">
        <w:rPr>
          <w:rFonts w:ascii="Times New Roman" w:hAnsi="Times New Roman"/>
          <w:color w:val="000000"/>
          <w:sz w:val="30"/>
          <w:szCs w:val="30"/>
          <w:lang w:eastAsia="ru-RU"/>
        </w:rPr>
        <w:t>трактовку учащимися информации о биологических объектах, представленной в текстовой или графической форме;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выделение сходных и различных свойств изучаемых биологических объектов или явлений;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установление сходства (аналогии) малоизученного объекта с хорошо известным объектом в форме гипотезы;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применение приема моделирования;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формирование умений формулировать выводы на основе имеющихся данных;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нахождение путей решения проблемных жизненных ситуаций;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поиск, извлечение, интерпретацию, преобразование, оценку и критическое осмысление информации и т.</w:t>
      </w:r>
      <w:r w:rsidR="00F246E1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д.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На уроках биологии необходимо уделять особое внимание формированию естественно-научной грамотности, которая предполагает развитие способност</w:t>
      </w:r>
      <w:r w:rsidR="00FB3E4A">
        <w:rPr>
          <w:rFonts w:ascii="Times New Roman" w:hAnsi="Times New Roman"/>
          <w:color w:val="000000"/>
          <w:sz w:val="30"/>
          <w:szCs w:val="30"/>
          <w:lang w:eastAsia="ru-RU"/>
        </w:rPr>
        <w:t>ей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: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выявлять общие и частные закономерности в наблюдаемых или описанных явлениях; 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применять методы естественно</w:t>
      </w:r>
      <w:r w:rsidR="00F246E1">
        <w:rPr>
          <w:rFonts w:ascii="Times New Roman" w:hAnsi="Times New Roman"/>
          <w:color w:val="000000"/>
          <w:sz w:val="30"/>
          <w:szCs w:val="30"/>
          <w:lang w:eastAsia="ru-RU"/>
        </w:rPr>
        <w:t>-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научного исследования (наблюдение, эксперимент, измерение, классификация и др.); 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дискутировать, обосновывать свою точку зрения, делать выводы и обобщения, используя научную аргументацию; </w:t>
      </w:r>
    </w:p>
    <w:p w:rsidR="0075033C" w:rsidRPr="0075033C" w:rsidRDefault="0075033C" w:rsidP="0075033C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структурировать полученные или предоставленные данные; 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распознавать противоречия между причиной и следствием в представленных или самостоятельно предлагаемых доказательствах; 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интерпретировать результаты исследований и использовать научные доказательства для получения выводов.</w:t>
      </w:r>
    </w:p>
    <w:p w:rsidR="0075033C" w:rsidRPr="0075033C" w:rsidRDefault="0075033C" w:rsidP="0075033C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Реализация воспитательного потенциала учебного предмета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 2023/2024 учебном году актуальными остаются реализация в образовательном процессе воспитательного потенциала учебного предмета «Биология», формирование у учащихся чувства патриотизма, гражданственности, уважения к историческому прошлому, </w:t>
      </w:r>
      <w:r w:rsidR="00FB3E4A">
        <w:rPr>
          <w:rFonts w:ascii="Times New Roman" w:hAnsi="Times New Roman"/>
          <w:color w:val="000000"/>
          <w:sz w:val="30"/>
          <w:szCs w:val="30"/>
          <w:lang w:eastAsia="ru-RU"/>
        </w:rPr>
        <w:br/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к созидательному труду как главному условию развития белорусского государства. Решение этих задач должно способствовать формированию атмосферы мира и согласия в белорусском обществе и напрямую связано с достижением учащимися личностных образовательных результатов, отраженных в образовательных стандартах и учебных программах.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Патриотическое воспитание в процессе обучения биологии связано с развитием у учащихся уважения и любви к Родине, природе своего края, стремления сберечь и защитить ее; уважения к своему народу, стремления к активной деятельности, направленной на процветание Отечества. Содержание учебного предмета «Биология» позволяет раскрыть красоту и неповторимость природы нашей страны, воспитывать чувство сопричастности родной природе; формировать у подрастающего поколения понимание жизни в любом ее проявлении как наивысшей ценности.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Патриотическое воспитание средствами учебного предмета «Биология» направлено на достижение учащимися следующих личностных образовательных результатов, предусмотренных учебной программой: проявление мировоззренческой позиции в конкретных эколого-охранных мероприятиях и природоохранной деятельности; мотивация на сохранение природных ресурсов и биологического разнообразия; проявление гражданской ответственности за состояние окружающей среды; соблюдение правил здоровьесохраняющего поведения, здорового образа жизни; осознание необходимости осуществлять профилактические мероприятия, направленные на сохранение и укрепление здоровья; осознание ценности растительного и животного мира в сохранении здоровья человека; соблюдение морально-этических, экологических норм и правил поведения в повседневной жизни; осознанное, уважительное и доброжелательное отношение к сверстникам, их мнению, мировоззрению, гражданской позиции;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готовность и способность вести диалог с другими людьми и достигать в нем взаимопонимания; проявление милосердия по отношению к людям и чувства сострадания к животным.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Реализации задач патриотического воспитания способствует ознакомление учащихся с богатством растительного и животного мира нашей страны и его охраной, яркими примерами из истории развития отечественной биологической науки, здравоохранения</w:t>
      </w:r>
      <w:r w:rsidR="00FB3E4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сельского хозяйства, заслугами выдающихся отечественных ученых-биологов и др.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При подготовке к уроку учителю следует уделить особое внимание содержанию учебного материала, которое способствует формированию у учащихся патриотических чувств. При подборе дидактического материала к учебным занятиям рекомендуется отдавать предпочтение таким заданиям, которые своим содержанием воспитывают у учащихся любовь к природе родного края, способствуют формированию экологической культуры и культуры безопасности жизнедеятельности, ценностного отношения к своему здоровью, ориентируют на разрешение жизненных ситуаций с использованием биологических знаний, умений и навыков.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При изучении каждой темы необходимо создавать условия для формирования у учащихся научного мировоззрения; осознания роли биологии в познании мира и практической деятельности; уважительного отношения к мнению оппонента при обсуждении проблем естественно</w:t>
      </w:r>
      <w:r w:rsidR="00385411">
        <w:rPr>
          <w:rFonts w:ascii="Times New Roman" w:hAnsi="Times New Roman"/>
          <w:color w:val="000000"/>
          <w:sz w:val="30"/>
          <w:szCs w:val="30"/>
          <w:lang w:eastAsia="ru-RU"/>
        </w:rPr>
        <w:t>-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научного содержания; готовности к морально-этической оценке использования научных достижений, ответственного отношения к окружающей среде.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Учитывая большой воспитательный потенциал экскурсий, значительное количество экскурсионных объектов и туристических маршрутов в Республике Беларусь, рекомендуется продолжить организацию и проведение экскурсий в 2023/2024 учебном году. Необходимо предусмотреть организацию экскурсий для учащихся</w:t>
      </w:r>
      <w:r w:rsidR="00253825">
        <w:rPr>
          <w:rFonts w:ascii="Times New Roman" w:hAnsi="Times New Roman"/>
          <w:color w:val="000000"/>
          <w:sz w:val="30"/>
          <w:szCs w:val="30"/>
          <w:lang w:eastAsia="ru-RU"/>
        </w:rPr>
        <w:br/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I–ХІ классов учреждений образования, реализующих образовательные программы общего среднего образования, в рамках организации образовательного процесса в любой учебный день недели </w:t>
      </w:r>
      <w:r w:rsidR="00687082">
        <w:rPr>
          <w:rFonts w:ascii="Times New Roman" w:hAnsi="Times New Roman"/>
          <w:color w:val="000000"/>
          <w:sz w:val="30"/>
          <w:szCs w:val="30"/>
          <w:lang w:eastAsia="ru-RU"/>
        </w:rPr>
        <w:br/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(с понедельника по пятницу), а также во внеучебное время, в том числе в шестой школьный день.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Методические рекомендации по организации экскурсий для учащихся I–ХІ классов учреждений образования, реализующих образовательные программы общего среднего образования, Перечень экскурсионных объектов и туристских маршрутов, рекомендованных для посещения обучающимися, размещены на национальном образовательном портале:</w:t>
      </w:r>
      <w:r w:rsidR="007129A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="007129AF">
        <w:rPr>
          <w:rFonts w:ascii="Times New Roman" w:hAnsi="Times New Roman"/>
          <w:sz w:val="30"/>
          <w:szCs w:val="30"/>
          <w:lang w:eastAsia="ru-RU"/>
        </w:rPr>
        <w:t xml:space="preserve">в разделе </w:t>
      </w:r>
      <w:r w:rsidR="007129AF" w:rsidRPr="000D265B">
        <w:rPr>
          <w:rFonts w:ascii="Times New Roman" w:hAnsi="Times New Roman"/>
          <w:sz w:val="30"/>
          <w:szCs w:val="30"/>
          <w:lang w:eastAsia="ru-RU"/>
        </w:rPr>
        <w:t>национально</w:t>
      </w:r>
      <w:r w:rsidR="007129AF">
        <w:rPr>
          <w:rFonts w:ascii="Times New Roman" w:hAnsi="Times New Roman"/>
          <w:sz w:val="30"/>
          <w:szCs w:val="30"/>
          <w:lang w:eastAsia="ru-RU"/>
        </w:rPr>
        <w:t>го</w:t>
      </w:r>
      <w:r w:rsidR="007129AF" w:rsidRPr="000D265B">
        <w:rPr>
          <w:rFonts w:ascii="Times New Roman" w:hAnsi="Times New Roman"/>
          <w:sz w:val="30"/>
          <w:szCs w:val="30"/>
          <w:lang w:eastAsia="ru-RU"/>
        </w:rPr>
        <w:t xml:space="preserve"> образовательно</w:t>
      </w:r>
      <w:r w:rsidR="007129AF">
        <w:rPr>
          <w:rFonts w:ascii="Times New Roman" w:hAnsi="Times New Roman"/>
          <w:sz w:val="30"/>
          <w:szCs w:val="30"/>
          <w:lang w:eastAsia="ru-RU"/>
        </w:rPr>
        <w:t>го</w:t>
      </w:r>
      <w:r w:rsidR="007129AF" w:rsidRPr="000D265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129AF" w:rsidRPr="000D265B">
        <w:rPr>
          <w:rFonts w:ascii="Times New Roman" w:hAnsi="Times New Roman"/>
          <w:sz w:val="30"/>
          <w:szCs w:val="30"/>
          <w:lang w:eastAsia="ru-RU"/>
        </w:rPr>
        <w:lastRenderedPageBreak/>
        <w:t>портал</w:t>
      </w:r>
      <w:r w:rsidR="007129AF">
        <w:rPr>
          <w:rFonts w:ascii="Times New Roman" w:hAnsi="Times New Roman"/>
          <w:sz w:val="30"/>
          <w:szCs w:val="30"/>
          <w:lang w:eastAsia="ru-RU"/>
        </w:rPr>
        <w:t>а</w:t>
      </w:r>
      <w:r w:rsidR="007129AF" w:rsidRPr="000D265B">
        <w:rPr>
          <w:rFonts w:ascii="Times New Roman" w:hAnsi="Times New Roman"/>
          <w:sz w:val="30"/>
          <w:szCs w:val="30"/>
          <w:lang w:eastAsia="ru-RU"/>
        </w:rPr>
        <w:t xml:space="preserve">: </w:t>
      </w:r>
      <w:hyperlink r:id="rId22" w:history="1">
        <w:r w:rsidR="007129AF" w:rsidRPr="001D140C">
          <w:rPr>
            <w:rStyle w:val="a8"/>
            <w:rFonts w:ascii="Times New Roman" w:eastAsiaTheme="majorEastAsia" w:hAnsi="Times New Roman"/>
            <w:i/>
            <w:sz w:val="30"/>
            <w:szCs w:val="30"/>
            <w:lang w:eastAsia="ru-RU"/>
          </w:rPr>
          <w:t>https://vospitanie.adu.by/</w:t>
        </w:r>
      </w:hyperlink>
      <w:r w:rsidR="007129AF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hyperlink r:id="rId23" w:history="1">
        <w:r w:rsidR="007129AF" w:rsidRPr="006F00B0">
          <w:rPr>
            <w:rStyle w:val="a8"/>
            <w:rFonts w:ascii="Times New Roman" w:eastAsiaTheme="majorEastAsia" w:hAnsi="Times New Roman"/>
            <w:i/>
            <w:sz w:val="30"/>
            <w:szCs w:val="30"/>
            <w:lang w:eastAsia="ru-RU"/>
          </w:rPr>
          <w:t xml:space="preserve">Организация воспитания / </w:t>
        </w:r>
        <w:r w:rsidR="007129AF" w:rsidRPr="00A54A31">
          <w:rPr>
            <w:rStyle w:val="a8"/>
            <w:rFonts w:ascii="Times New Roman" w:eastAsiaTheme="majorEastAsia" w:hAnsi="Times New Roman"/>
            <w:i/>
            <w:sz w:val="30"/>
            <w:szCs w:val="30"/>
            <w:lang w:eastAsia="ru-RU"/>
          </w:rPr>
          <w:t>Методические рекомендации</w:t>
        </w:r>
      </w:hyperlink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объектами. С</w:t>
      </w:r>
      <w:r w:rsidR="00A96114">
        <w:rPr>
          <w:rFonts w:ascii="Times New Roman" w:hAnsi="Times New Roman"/>
          <w:color w:val="000000"/>
          <w:sz w:val="30"/>
          <w:szCs w:val="30"/>
          <w:lang w:eastAsia="ru-RU"/>
        </w:rPr>
        <w:t> 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этой целью в перечне объектов указаны разделы (темы) учебной программы, в рамках изучения которых необходимо предлагать учащимся задания с опорой на знания, представления, приобретенные во время экскурсий.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Правила безопасности организации образовательного процесса, организации воспитательного процесса при реализации образовательных программ общего среднего образования 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При организации образовательного процесса по учебному предмету «Биология»</w:t>
      </w:r>
      <w:r w:rsidRPr="0075033C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обязательным является соблюдение </w:t>
      </w:r>
      <w:r w:rsidRPr="0075033C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Правил безопасности организации образовательного процесса, организации воспитательного процесса при реализации образовательных программ общего среднего образования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, утвержденных постановлением Министерства образования Республики Беларусь от 03.08.2022 № 227. Данные правила устанавливают требования к мерам безопасности при проведении лабораторных, практических работ и экскурсий, а также определяют обязанности участников образовательного процесса в учреждениях образования по обеспечению безопасных условий его организации.</w:t>
      </w:r>
    </w:p>
    <w:p w:rsidR="0075033C" w:rsidRPr="0075033C" w:rsidRDefault="0075033C" w:rsidP="0075033C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Учитель, на которого возложена обязанность по организации и выполнению работы по обучению в учебном кабинете биологии, должен: </w:t>
      </w:r>
    </w:p>
    <w:p w:rsidR="0075033C" w:rsidRPr="0075033C" w:rsidRDefault="0075033C" w:rsidP="0075033C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в начале каждой четверти ознакомить обучающихся, занимающихся в учебном кабинете биологии, с правилами безопасного поведения при проведении учебных занятий в кабинете биологии и сделать об этом соответствующую запись в классном журнале «</w:t>
      </w:r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Обучение правилам безопасного поведения» (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или</w:t>
      </w:r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 «ОПБП»)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 графе </w:t>
      </w:r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«Змест вучэбных заняткаў»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; </w:t>
      </w:r>
    </w:p>
    <w:p w:rsidR="0075033C" w:rsidRPr="0075033C" w:rsidRDefault="0075033C" w:rsidP="0075033C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перед началом выполнения практической</w:t>
      </w:r>
      <w:r w:rsidR="00FB3E4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или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лабораторной работы, экскурсии обеспечить обучение правилам безопасного поведения при их проведении. Запись об обучении правилам безопасного поведения выполнения практической</w:t>
      </w:r>
      <w:r w:rsidR="00FB3E4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или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лабораторной работы, во время экскурсии осуществить в классном журнале «</w:t>
      </w:r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Обучение правилам безопасного поведения» (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или</w:t>
      </w:r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 «ОПБП»)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 графе </w:t>
      </w:r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«Змест вучэбных заняткаў».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Правила безопасности размещены на национальном образовательном портале: </w:t>
      </w:r>
      <w:hyperlink r:id="rId24" w:history="1">
        <w:r w:rsidR="00A96114" w:rsidRPr="0075033C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https://adu.by</w:t>
        </w:r>
      </w:hyperlink>
      <w:r w:rsidR="00A96114"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/ </w:t>
      </w:r>
      <w:hyperlink r:id="rId25" w:history="1">
        <w:r w:rsidR="00A96114" w:rsidRPr="002A237C">
          <w:rPr>
            <w:rStyle w:val="a8"/>
            <w:rFonts w:ascii="Times New Roman" w:hAnsi="Times New Roman"/>
            <w:i/>
            <w:iCs/>
            <w:sz w:val="30"/>
            <w:szCs w:val="30"/>
            <w:lang w:eastAsia="ru-RU"/>
          </w:rPr>
          <w:t xml:space="preserve">Главная / Образовательный </w:t>
        </w:r>
        <w:r w:rsidR="00A96114" w:rsidRPr="002A237C">
          <w:rPr>
            <w:rStyle w:val="a8"/>
            <w:rFonts w:ascii="Times New Roman" w:hAnsi="Times New Roman"/>
            <w:i/>
            <w:iCs/>
            <w:sz w:val="30"/>
            <w:szCs w:val="30"/>
            <w:lang w:eastAsia="ru-RU"/>
          </w:rPr>
          <w:lastRenderedPageBreak/>
          <w:t>процесс. 2023/2024 учебный год / Общее среднее образование / Учебные предметы. V–XI классы / Биология</w:t>
        </w:r>
      </w:hyperlink>
      <w:r w:rsidR="00A96114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6C779A" w:rsidRPr="006D426F" w:rsidRDefault="006C779A" w:rsidP="006C779A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left="19" w:right="10" w:firstLine="71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D426F">
        <w:rPr>
          <w:rFonts w:ascii="Times New Roman" w:hAnsi="Times New Roman"/>
          <w:b/>
          <w:bCs/>
          <w:sz w:val="30"/>
          <w:szCs w:val="30"/>
          <w:lang w:eastAsia="ru-RU"/>
        </w:rPr>
        <w:t xml:space="preserve">Лабораторные работы </w:t>
      </w:r>
      <w:r w:rsidRPr="006D426F">
        <w:rPr>
          <w:rFonts w:ascii="Times New Roman" w:hAnsi="Times New Roman"/>
          <w:sz w:val="30"/>
          <w:szCs w:val="30"/>
          <w:lang w:eastAsia="ru-RU"/>
        </w:rPr>
        <w:t>проводятся при изучении нового учебного материала и</w:t>
      </w:r>
      <w:r w:rsidRPr="006D426F">
        <w:rPr>
          <w:rFonts w:ascii="Times New Roman" w:hAnsi="Times New Roman"/>
          <w:bCs/>
          <w:sz w:val="30"/>
          <w:szCs w:val="30"/>
          <w:lang w:eastAsia="ru-RU"/>
        </w:rPr>
        <w:t xml:space="preserve"> имеют </w:t>
      </w:r>
      <w:r w:rsidRPr="006D426F">
        <w:rPr>
          <w:rFonts w:ascii="Times New Roman" w:hAnsi="Times New Roman"/>
          <w:sz w:val="30"/>
          <w:szCs w:val="30"/>
        </w:rPr>
        <w:t xml:space="preserve">обучающий характер. Способствуют </w:t>
      </w:r>
      <w:r w:rsidRPr="006D426F">
        <w:rPr>
          <w:rFonts w:ascii="Times New Roman" w:hAnsi="Times New Roman"/>
          <w:sz w:val="30"/>
          <w:szCs w:val="30"/>
          <w:shd w:val="clear" w:color="auto" w:fill="FFFFFF"/>
        </w:rPr>
        <w:t xml:space="preserve">более глубокому и осмысленному изучению </w:t>
      </w:r>
      <w:r w:rsidRPr="006D426F">
        <w:rPr>
          <w:rFonts w:ascii="Times New Roman" w:hAnsi="Times New Roman"/>
          <w:bCs/>
          <w:sz w:val="30"/>
          <w:szCs w:val="30"/>
          <w:shd w:val="clear" w:color="auto" w:fill="FFFFFF"/>
        </w:rPr>
        <w:t>теоретического учебного материала</w:t>
      </w:r>
      <w:r w:rsidRPr="006D426F">
        <w:rPr>
          <w:rFonts w:ascii="Times New Roman" w:hAnsi="Times New Roman"/>
          <w:sz w:val="30"/>
          <w:szCs w:val="30"/>
          <w:shd w:val="clear" w:color="auto" w:fill="FFFFFF"/>
        </w:rPr>
        <w:t xml:space="preserve">, формированию </w:t>
      </w:r>
      <w:r w:rsidRPr="006D426F">
        <w:rPr>
          <w:rFonts w:ascii="Times New Roman" w:hAnsi="Times New Roman"/>
          <w:bCs/>
          <w:sz w:val="30"/>
          <w:szCs w:val="30"/>
          <w:shd w:val="clear" w:color="auto" w:fill="FFFFFF"/>
        </w:rPr>
        <w:t>практических</w:t>
      </w:r>
      <w:r w:rsidRPr="006D426F">
        <w:rPr>
          <w:rFonts w:ascii="Times New Roman" w:hAnsi="Times New Roman"/>
          <w:sz w:val="30"/>
          <w:szCs w:val="30"/>
          <w:shd w:val="clear" w:color="auto" w:fill="FFFFFF"/>
        </w:rPr>
        <w:t xml:space="preserve"> умений, установлению связей между теоретическими знаниями и </w:t>
      </w:r>
      <w:r w:rsidRPr="006D426F">
        <w:rPr>
          <w:rFonts w:ascii="Times New Roman" w:hAnsi="Times New Roman"/>
          <w:bCs/>
          <w:sz w:val="30"/>
          <w:szCs w:val="30"/>
          <w:shd w:val="clear" w:color="auto" w:fill="FFFFFF"/>
        </w:rPr>
        <w:t>практической</w:t>
      </w:r>
      <w:r w:rsidRPr="006D426F">
        <w:rPr>
          <w:rFonts w:ascii="Times New Roman" w:hAnsi="Times New Roman"/>
          <w:sz w:val="30"/>
          <w:szCs w:val="30"/>
          <w:shd w:val="clear" w:color="auto" w:fill="FFFFFF"/>
        </w:rPr>
        <w:t xml:space="preserve"> деятельностью. Отметки за лабораторные работы не выставляются.</w:t>
      </w:r>
    </w:p>
    <w:p w:rsidR="006C779A" w:rsidRPr="006D426F" w:rsidRDefault="006C779A" w:rsidP="006C779A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left="19" w:right="10" w:firstLine="710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6D426F">
        <w:rPr>
          <w:rFonts w:ascii="Times New Roman" w:hAnsi="Times New Roman"/>
          <w:b/>
          <w:bCs/>
          <w:sz w:val="30"/>
          <w:szCs w:val="30"/>
          <w:lang w:eastAsia="ru-RU"/>
        </w:rPr>
        <w:t xml:space="preserve">Практические работы </w:t>
      </w:r>
      <w:r w:rsidR="00FB3E4A">
        <w:rPr>
          <w:rFonts w:ascii="Times New Roman" w:hAnsi="Times New Roman"/>
          <w:sz w:val="30"/>
          <w:szCs w:val="30"/>
        </w:rPr>
        <w:t>выполняю</w:t>
      </w:r>
      <w:bookmarkStart w:id="0" w:name="_GoBack"/>
      <w:bookmarkEnd w:id="0"/>
      <w:r w:rsidRPr="006D426F">
        <w:rPr>
          <w:rFonts w:ascii="Times New Roman" w:hAnsi="Times New Roman"/>
          <w:sz w:val="30"/>
          <w:szCs w:val="30"/>
        </w:rPr>
        <w:t>тся с целью проверки уровня усвоения учащимися теоретических знаний по определенным темам учебных занятий.</w:t>
      </w:r>
      <w:r w:rsidRPr="006D426F">
        <w:rPr>
          <w:rFonts w:ascii="Times New Roman" w:hAnsi="Times New Roman"/>
          <w:sz w:val="30"/>
          <w:szCs w:val="30"/>
          <w:lang w:eastAsia="ru-RU"/>
        </w:rPr>
        <w:t xml:space="preserve"> Они проводятся, как правило, по окончании изучения определенной темы или ее блока. Отметки за практические работы выставляются в тетради для лабораторных и практических работ всем учащимся, заносятся в классный журнал.</w:t>
      </w:r>
    </w:p>
    <w:p w:rsidR="006C779A" w:rsidRPr="0075033C" w:rsidRDefault="006C779A" w:rsidP="006C779A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9A">
        <w:rPr>
          <w:rFonts w:ascii="Times New Roman" w:hAnsi="Times New Roman"/>
          <w:b/>
          <w:color w:val="000000"/>
          <w:sz w:val="30"/>
          <w:szCs w:val="30"/>
          <w:lang w:eastAsia="ru-RU"/>
        </w:rPr>
        <w:t>Отметки за отчеты по итогам экскурсий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выставляются в классный журнал по усмотрению учителя.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Учебные программы факультативных занятий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 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Для проведения </w:t>
      </w:r>
      <w:r w:rsidRPr="0075033C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факультативных занятий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предлагается использовать учебные программы, утвержденные Министерством образования Республики Беларусь. Учебные программы факультативных занятий и отдельные компоненты УМК для</w:t>
      </w:r>
      <w:r w:rsidR="00253825">
        <w:rPr>
          <w:rFonts w:ascii="Times New Roman" w:hAnsi="Times New Roman"/>
          <w:color w:val="000000"/>
          <w:sz w:val="30"/>
          <w:szCs w:val="30"/>
          <w:lang w:eastAsia="ru-RU"/>
        </w:rPr>
        <w:t> 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факультативных занятий размещены на национальном образовательном портале:</w:t>
      </w:r>
      <w:r w:rsidR="00A96114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hyperlink r:id="rId26" w:history="1">
        <w:r w:rsidR="00A96114" w:rsidRPr="0075033C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https://adu.by</w:t>
        </w:r>
      </w:hyperlink>
      <w:r w:rsidR="00A96114"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/ </w:t>
      </w:r>
      <w:hyperlink r:id="rId27" w:history="1">
        <w:r w:rsidR="00A96114" w:rsidRPr="002A237C">
          <w:rPr>
            <w:rStyle w:val="a8"/>
            <w:rFonts w:ascii="Times New Roman" w:hAnsi="Times New Roman"/>
            <w:i/>
            <w:iCs/>
            <w:sz w:val="30"/>
            <w:szCs w:val="30"/>
            <w:lang w:eastAsia="ru-RU"/>
          </w:rPr>
          <w:t>Главная / Образовательный процесс. 2023/2024 учебный год / Общее среднее образование / Учебные предметы. V–XI классы / Биология</w:t>
        </w:r>
      </w:hyperlink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75033C" w:rsidRPr="0075033C" w:rsidRDefault="0075033C" w:rsidP="0075033C">
      <w:pPr>
        <w:ind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При подготовке к централизованному тестированию рекомендуется использовать учебную программу факультативных занятий «Биология: обобщающее повторение» (2023). Учебная программа факультативных занятий размещена на национальном образовательном портале</w:t>
      </w:r>
      <w:r w:rsidR="00A96114">
        <w:rPr>
          <w:rFonts w:ascii="Times New Roman" w:hAnsi="Times New Roman"/>
          <w:color w:val="000000"/>
          <w:sz w:val="30"/>
          <w:szCs w:val="30"/>
          <w:lang w:eastAsia="ru-RU"/>
        </w:rPr>
        <w:t xml:space="preserve">: </w:t>
      </w:r>
      <w:hyperlink r:id="rId28" w:history="1">
        <w:r w:rsidR="00A96114" w:rsidRPr="0075033C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https://adu.by</w:t>
        </w:r>
      </w:hyperlink>
      <w:r w:rsidR="00A96114"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/ </w:t>
      </w:r>
      <w:hyperlink r:id="rId29" w:history="1">
        <w:r w:rsidR="00A96114" w:rsidRPr="002A237C">
          <w:rPr>
            <w:rStyle w:val="a8"/>
            <w:rFonts w:ascii="Times New Roman" w:hAnsi="Times New Roman"/>
            <w:i/>
            <w:iCs/>
            <w:sz w:val="30"/>
            <w:szCs w:val="30"/>
            <w:lang w:eastAsia="ru-RU"/>
          </w:rPr>
          <w:t>Главная / Образовательный процесс. 2023/2024 учебный год / Общее среднее образование / Учебные предметы. V–XI классы / Биология</w:t>
        </w:r>
      </w:hyperlink>
      <w:r w:rsidRPr="0075033C">
        <w:rPr>
          <w:rFonts w:ascii="Times New Roman" w:hAnsi="Times New Roman"/>
          <w:i/>
          <w:iCs/>
          <w:color w:val="0000FF"/>
          <w:sz w:val="30"/>
          <w:szCs w:val="30"/>
          <w:lang w:eastAsia="ru-RU"/>
        </w:rPr>
        <w:t>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5. Дополнительные ресурсы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Полезную информацию для подготовки к учебным занятиям можно найти на интернет-ресурсах:</w:t>
      </w:r>
    </w:p>
    <w:p w:rsidR="0075033C" w:rsidRPr="0075033C" w:rsidRDefault="000703A3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0" w:history="1">
        <w:r w:rsidR="0075033C" w:rsidRPr="0075033C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eastAsia="ru-RU"/>
          </w:rPr>
          <w:t>http://biologia8.adu.by</w:t>
        </w:r>
      </w:hyperlink>
      <w:r w:rsidR="0075033C" w:rsidRPr="0075033C">
        <w:rPr>
          <w:rFonts w:ascii="Times New Roman" w:hAnsi="Times New Roman"/>
          <w:i/>
          <w:iCs/>
          <w:color w:val="0563C1"/>
          <w:sz w:val="30"/>
          <w:szCs w:val="30"/>
          <w:u w:val="single"/>
          <w:lang w:eastAsia="ru-RU"/>
        </w:rPr>
        <w:t xml:space="preserve"> </w:t>
      </w:r>
      <w:r w:rsidR="0075033C" w:rsidRPr="0075033C">
        <w:rPr>
          <w:rFonts w:ascii="Times New Roman" w:hAnsi="Times New Roman"/>
          <w:color w:val="000000"/>
          <w:sz w:val="30"/>
          <w:szCs w:val="30"/>
          <w:lang w:eastAsia="ru-RU"/>
        </w:rPr>
        <w:t>– электронный образовательный ресурс «Биология. VIII класс»;</w:t>
      </w:r>
    </w:p>
    <w:p w:rsidR="0075033C" w:rsidRPr="0075033C" w:rsidRDefault="000703A3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1" w:history="1">
        <w:r w:rsidR="00B87BDD" w:rsidRPr="007171DB">
          <w:rPr>
            <w:rStyle w:val="a8"/>
            <w:rFonts w:ascii="Times New Roman" w:hAnsi="Times New Roman"/>
            <w:i/>
            <w:sz w:val="30"/>
            <w:szCs w:val="30"/>
          </w:rPr>
          <w:t>http://eior.unibel.by</w:t>
        </w:r>
      </w:hyperlink>
      <w:r w:rsidR="00B87BDD">
        <w:rPr>
          <w:rFonts w:ascii="Times New Roman" w:hAnsi="Times New Roman"/>
          <w:i/>
          <w:sz w:val="30"/>
          <w:szCs w:val="30"/>
        </w:rPr>
        <w:t xml:space="preserve"> </w:t>
      </w:r>
      <w:r w:rsidR="0075033C"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–</w:t>
      </w:r>
      <w:r w:rsidR="0075033C"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единый информационно-образовательный ресурс;</w:t>
      </w:r>
    </w:p>
    <w:p w:rsidR="0075033C" w:rsidRPr="0075033C" w:rsidRDefault="000703A3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2" w:history="1">
        <w:r w:rsidR="0075033C" w:rsidRPr="0075033C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eastAsia="ru-RU"/>
          </w:rPr>
          <w:t>https://adu.by</w:t>
        </w:r>
      </w:hyperlink>
      <w:r w:rsidR="0075033C"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– национальный образовательный портал;</w:t>
      </w:r>
    </w:p>
    <w:p w:rsidR="0075033C" w:rsidRPr="0075033C" w:rsidRDefault="000703A3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3" w:history="1">
        <w:r w:rsidR="0075033C" w:rsidRPr="0075033C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eastAsia="ru-RU"/>
          </w:rPr>
          <w:t>http://e-padruchnik.adu.by</w:t>
        </w:r>
      </w:hyperlink>
      <w:r w:rsidR="0075033C"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– электронные версии учебных пособий.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6. Организация методической работы</w:t>
      </w:r>
    </w:p>
    <w:p w:rsidR="0075033C" w:rsidRPr="0075033C" w:rsidRDefault="0075033C" w:rsidP="0075033C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 xml:space="preserve">Для организации деятельности методических формирований учителей биологии в 2023/2024 учебном году предлагается единая тема </w:t>
      </w:r>
      <w:r w:rsidRPr="0075033C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 xml:space="preserve">«Совершенствование профессиональной компетентности учителей по вопросам развития и воспитания личности учащегося средствами учебного предмета </w:t>
      </w:r>
      <w:r w:rsidR="00A279FB" w:rsidRPr="00A279FB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„</w:t>
      </w:r>
      <w:r w:rsidRPr="0075033C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Биология</w:t>
      </w:r>
      <w:r w:rsidR="00A279FB" w:rsidRPr="00A279FB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“</w:t>
      </w:r>
      <w:r w:rsidRPr="0075033C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»</w:t>
      </w:r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.</w:t>
      </w:r>
    </w:p>
    <w:p w:rsidR="0075033C" w:rsidRPr="0075033C" w:rsidRDefault="0075033C" w:rsidP="0075033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На августовских предметных секциях учителей биологии рекомендуется обсудить следующие вопросы: 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1. Нормативное правовое и научно-методическое обеспечение образовательного процесса по учебному предмету «Биология» в 2023/2024 учебном году: </w:t>
      </w:r>
    </w:p>
    <w:p w:rsidR="0075033C" w:rsidRPr="0075033C" w:rsidRDefault="0075033C" w:rsidP="0075033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Кодекс Республики Беларусь об образовании, иные нормативные правовые акты, регулирующие вопросы организации образовательного процесса по учебному предмету «Биология», основные положения, воспитание в системе образования, общие требования к организации образовательного процесса; </w:t>
      </w:r>
    </w:p>
    <w:p w:rsidR="0075033C" w:rsidRPr="0075033C" w:rsidRDefault="0075033C" w:rsidP="0075033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создание безопасных условий организации образовательного процесса по биологии;</w:t>
      </w:r>
    </w:p>
    <w:p w:rsidR="0075033C" w:rsidRPr="0075033C" w:rsidRDefault="0075033C" w:rsidP="0075033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электронные приложения к учебным пособиям по учебному предмету «Биология»,</w:t>
      </w:r>
      <w:r w:rsidRPr="0075033C">
        <w:rPr>
          <w:rFonts w:ascii="Times New Roman" w:hAnsi="Times New Roman"/>
          <w:color w:val="C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размещенные на интернет-ресурсе </w:t>
      </w:r>
      <w:hyperlink r:id="rId34" w:history="1">
        <w:r w:rsidRPr="0075033C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http://profil.adu.by</w:t>
        </w:r>
      </w:hyperlink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: целевое назначение, возможности использования при изучении соответствующих учебных предметов в X и XI классах на повышенном уровне;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эффективность использования в образовательном процессе компонентов учебно-методических комплексов по учебному предмету «Биология».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2. Анализ результатов работы методических формирований учителей биологии в 2022/2023 учебном году. Планирование работы методических формирований на 2023/2024 учебный год. 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На заседаниях методических формирований учителей в течение учебного года рекомендуется рассмотреть</w:t>
      </w:r>
      <w:r w:rsidRPr="0075033C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теоретические и практические аспекты реализации в процессе преподавания учебного предмета «Биология» принципа единства обучения, воспитания и развития учащихся с учетом эффективного педагогического опыта учителей региона: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использование потенциала эксперимента и экскурсий по биологии как средства формирования экологической культуры уч</w:t>
      </w:r>
      <w:r w:rsidR="004641AF">
        <w:rPr>
          <w:rFonts w:ascii="Times New Roman" w:hAnsi="Times New Roman"/>
          <w:color w:val="000000"/>
          <w:sz w:val="30"/>
          <w:szCs w:val="30"/>
          <w:lang w:eastAsia="ru-RU"/>
        </w:rPr>
        <w:t>ащихся, воспитания любви к малой родине и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своей стране;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проектно-исследовательская деятельность учащихся по биологии как средство развития и воспитания личности;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использование биологических и </w:t>
      </w:r>
      <w:r w:rsidR="004641AF">
        <w:rPr>
          <w:rFonts w:ascii="Times New Roman" w:hAnsi="Times New Roman"/>
          <w:color w:val="000000"/>
          <w:sz w:val="30"/>
          <w:szCs w:val="30"/>
          <w:lang w:eastAsia="ru-RU"/>
        </w:rPr>
        <w:t>экологических задач как средство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формирования функциональной грамотности учащихся;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эстетическое, нравственное и гражданско-патриотическое воспитание учащихся в процессе деятельности во внеучебное время по учебному предмету «Биология»;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использование цифровых образовательных ресурсов на уроке биологии как средство развития медиакомпетентности учащихся;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формирование устойчивого познавательного интереса к изучению биологии.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С целью обеспечения условий для развития профессиональной компетентности учителей в Академии последипломного образования проводятся мероприятия в соответствии с Республиканским координационным планом мероприятий дополнительного образования педагогических работников (</w:t>
      </w:r>
      <w:hyperlink r:id="rId35" w:history="1">
        <w:r w:rsidRPr="0075033C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https://akademy.by/index.php/ru/aktual/37-anons-2</w:t>
        </w:r>
      </w:hyperlink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).</w:t>
      </w:r>
    </w:p>
    <w:p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Научно-информационную и организационно-методическую по</w:t>
      </w:r>
      <w:r w:rsidR="004641A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мощь учителям оказывает журнал </w:t>
      </w:r>
      <w:r w:rsidR="004641AF" w:rsidRPr="0075033C">
        <w:rPr>
          <w:rFonts w:ascii="Times New Roman" w:hAnsi="Times New Roman"/>
          <w:color w:val="000000"/>
          <w:sz w:val="30"/>
          <w:szCs w:val="30"/>
          <w:lang w:eastAsia="ru-RU"/>
        </w:rPr>
        <w:t>«</w:t>
      </w:r>
      <w:r w:rsidR="004641AF">
        <w:rPr>
          <w:rFonts w:ascii="Times New Roman" w:hAnsi="Times New Roman"/>
          <w:color w:val="000000"/>
          <w:sz w:val="30"/>
          <w:szCs w:val="30"/>
          <w:lang w:eastAsia="ru-RU"/>
        </w:rPr>
        <w:t>Біялогія і хімія</w:t>
      </w:r>
      <w:r w:rsidR="004641AF" w:rsidRPr="0075033C">
        <w:rPr>
          <w:rFonts w:ascii="Times New Roman" w:hAnsi="Times New Roman"/>
          <w:color w:val="000000"/>
          <w:sz w:val="30"/>
          <w:szCs w:val="30"/>
          <w:lang w:eastAsia="ru-RU"/>
        </w:rPr>
        <w:t>»</w:t>
      </w:r>
      <w:r w:rsidR="004641A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(РУП</w:t>
      </w:r>
      <w:r w:rsidR="00B87BDD">
        <w:rPr>
          <w:rFonts w:ascii="Times New Roman" w:hAnsi="Times New Roman"/>
          <w:color w:val="000000"/>
          <w:sz w:val="30"/>
          <w:szCs w:val="30"/>
          <w:lang w:eastAsia="ru-RU"/>
        </w:rPr>
        <w:t> </w:t>
      </w:r>
      <w:r w:rsidR="004641A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«Издательство </w:t>
      </w:r>
      <w:r w:rsidR="00B87BDD" w:rsidRPr="00B87BDD">
        <w:rPr>
          <w:rFonts w:ascii="Times New Roman" w:hAnsi="Times New Roman"/>
          <w:color w:val="000000"/>
          <w:sz w:val="30"/>
          <w:szCs w:val="30"/>
          <w:lang w:val="be-BY" w:eastAsia="ru-RU"/>
        </w:rPr>
        <w:t>„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Адукацыя і выхаванне</w:t>
      </w:r>
      <w:r w:rsidR="00B87BDD" w:rsidRPr="00B87BDD">
        <w:rPr>
          <w:rFonts w:ascii="Times New Roman" w:hAnsi="Times New Roman"/>
          <w:color w:val="000000"/>
          <w:sz w:val="30"/>
          <w:szCs w:val="30"/>
          <w:lang w:val="be-BY" w:eastAsia="ru-RU"/>
        </w:rPr>
        <w:t>“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»). В журнале освещаются новые педагогические идеи и подходы в преподавании биологии и химии, публикуются результаты научных исследований, олимпиадные задания, планы уроков, материалы для внеклассной работы, методические рекомендации для молодых учителей.</w:t>
      </w:r>
    </w:p>
    <w:p w:rsidR="0007785E" w:rsidRPr="00DB0FF5" w:rsidRDefault="0007785E" w:rsidP="00A8162F">
      <w:pPr>
        <w:rPr>
          <w:rFonts w:ascii="Times New Roman" w:hAnsi="Times New Roman"/>
          <w:color w:val="000000"/>
          <w:lang w:eastAsia="ru-RU"/>
        </w:rPr>
      </w:pPr>
    </w:p>
    <w:sectPr w:rsidR="0007785E" w:rsidRPr="00DB0FF5" w:rsidSect="00F2697D">
      <w:head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3A3" w:rsidRDefault="000703A3" w:rsidP="00F2697D">
      <w:r>
        <w:separator/>
      </w:r>
    </w:p>
  </w:endnote>
  <w:endnote w:type="continuationSeparator" w:id="0">
    <w:p w:rsidR="000703A3" w:rsidRDefault="000703A3" w:rsidP="00F2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3A3" w:rsidRDefault="000703A3" w:rsidP="00F2697D">
      <w:r>
        <w:separator/>
      </w:r>
    </w:p>
  </w:footnote>
  <w:footnote w:type="continuationSeparator" w:id="0">
    <w:p w:rsidR="000703A3" w:rsidRDefault="000703A3" w:rsidP="00F2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375551"/>
      <w:docPartObj>
        <w:docPartGallery w:val="Page Numbers (Top of Page)"/>
        <w:docPartUnique/>
      </w:docPartObj>
    </w:sdtPr>
    <w:sdtEndPr/>
    <w:sdtContent>
      <w:p w:rsidR="00F2697D" w:rsidRDefault="00F269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79A">
          <w:rPr>
            <w:noProof/>
          </w:rPr>
          <w:t>9</w:t>
        </w:r>
        <w:r>
          <w:fldChar w:fldCharType="end"/>
        </w:r>
      </w:p>
    </w:sdtContent>
  </w:sdt>
  <w:p w:rsidR="00F2697D" w:rsidRDefault="00F2697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F1"/>
    <w:rsid w:val="00003D3F"/>
    <w:rsid w:val="000144EA"/>
    <w:rsid w:val="00015A1E"/>
    <w:rsid w:val="00021CD1"/>
    <w:rsid w:val="0002242E"/>
    <w:rsid w:val="000237D7"/>
    <w:rsid w:val="00023F6C"/>
    <w:rsid w:val="00026DAD"/>
    <w:rsid w:val="00031700"/>
    <w:rsid w:val="000333AC"/>
    <w:rsid w:val="00035A54"/>
    <w:rsid w:val="00036860"/>
    <w:rsid w:val="0004224E"/>
    <w:rsid w:val="00047D5C"/>
    <w:rsid w:val="00050474"/>
    <w:rsid w:val="00067D8D"/>
    <w:rsid w:val="000703A3"/>
    <w:rsid w:val="00073369"/>
    <w:rsid w:val="0007785E"/>
    <w:rsid w:val="00077D15"/>
    <w:rsid w:val="00080AE9"/>
    <w:rsid w:val="00082F29"/>
    <w:rsid w:val="00083CC5"/>
    <w:rsid w:val="000906F9"/>
    <w:rsid w:val="0009148D"/>
    <w:rsid w:val="00092781"/>
    <w:rsid w:val="000A15C3"/>
    <w:rsid w:val="000A515B"/>
    <w:rsid w:val="000B09D3"/>
    <w:rsid w:val="000B1525"/>
    <w:rsid w:val="000B2862"/>
    <w:rsid w:val="000B29DC"/>
    <w:rsid w:val="000B5BBE"/>
    <w:rsid w:val="000C1B03"/>
    <w:rsid w:val="000C281A"/>
    <w:rsid w:val="000C3932"/>
    <w:rsid w:val="000C4D6D"/>
    <w:rsid w:val="000D26A1"/>
    <w:rsid w:val="000D51B5"/>
    <w:rsid w:val="000F0CC5"/>
    <w:rsid w:val="000F3A46"/>
    <w:rsid w:val="000F4110"/>
    <w:rsid w:val="000F51A4"/>
    <w:rsid w:val="00100416"/>
    <w:rsid w:val="001009C0"/>
    <w:rsid w:val="00100D21"/>
    <w:rsid w:val="00104D8D"/>
    <w:rsid w:val="00106A6D"/>
    <w:rsid w:val="001157D3"/>
    <w:rsid w:val="00116803"/>
    <w:rsid w:val="00117541"/>
    <w:rsid w:val="00117788"/>
    <w:rsid w:val="00121990"/>
    <w:rsid w:val="00123010"/>
    <w:rsid w:val="00123F8A"/>
    <w:rsid w:val="00124E1F"/>
    <w:rsid w:val="0012525F"/>
    <w:rsid w:val="00126C21"/>
    <w:rsid w:val="00127D14"/>
    <w:rsid w:val="001339B3"/>
    <w:rsid w:val="00142315"/>
    <w:rsid w:val="00143397"/>
    <w:rsid w:val="001462D3"/>
    <w:rsid w:val="00146EDC"/>
    <w:rsid w:val="001557DA"/>
    <w:rsid w:val="00157789"/>
    <w:rsid w:val="00160540"/>
    <w:rsid w:val="00166BDF"/>
    <w:rsid w:val="00166E6C"/>
    <w:rsid w:val="001705C2"/>
    <w:rsid w:val="00171F0A"/>
    <w:rsid w:val="00172D95"/>
    <w:rsid w:val="00175E8B"/>
    <w:rsid w:val="001832A5"/>
    <w:rsid w:val="001875A2"/>
    <w:rsid w:val="00193312"/>
    <w:rsid w:val="00197512"/>
    <w:rsid w:val="001A1BB3"/>
    <w:rsid w:val="001A1CCD"/>
    <w:rsid w:val="001A30A7"/>
    <w:rsid w:val="001A4637"/>
    <w:rsid w:val="001A6EAE"/>
    <w:rsid w:val="001B16A7"/>
    <w:rsid w:val="001B2B82"/>
    <w:rsid w:val="001B3934"/>
    <w:rsid w:val="001B55D6"/>
    <w:rsid w:val="001B569D"/>
    <w:rsid w:val="001B7134"/>
    <w:rsid w:val="001C3060"/>
    <w:rsid w:val="001C6F7A"/>
    <w:rsid w:val="001C7D9C"/>
    <w:rsid w:val="001D197A"/>
    <w:rsid w:val="001D226F"/>
    <w:rsid w:val="001D346C"/>
    <w:rsid w:val="001D47C9"/>
    <w:rsid w:val="001D624F"/>
    <w:rsid w:val="001D7267"/>
    <w:rsid w:val="001E2286"/>
    <w:rsid w:val="001E2FB7"/>
    <w:rsid w:val="001E4272"/>
    <w:rsid w:val="001F5C60"/>
    <w:rsid w:val="001F6BAB"/>
    <w:rsid w:val="0020255B"/>
    <w:rsid w:val="00203E73"/>
    <w:rsid w:val="00204EB8"/>
    <w:rsid w:val="0020728A"/>
    <w:rsid w:val="0022054B"/>
    <w:rsid w:val="00224003"/>
    <w:rsid w:val="00224AB1"/>
    <w:rsid w:val="0022566C"/>
    <w:rsid w:val="0022601C"/>
    <w:rsid w:val="0022623D"/>
    <w:rsid w:val="002269CE"/>
    <w:rsid w:val="002302C8"/>
    <w:rsid w:val="00232652"/>
    <w:rsid w:val="00243092"/>
    <w:rsid w:val="0024363E"/>
    <w:rsid w:val="00244182"/>
    <w:rsid w:val="002443FA"/>
    <w:rsid w:val="00245817"/>
    <w:rsid w:val="00246A47"/>
    <w:rsid w:val="002506B1"/>
    <w:rsid w:val="002512CA"/>
    <w:rsid w:val="00253825"/>
    <w:rsid w:val="002561E7"/>
    <w:rsid w:val="0025656E"/>
    <w:rsid w:val="0026210C"/>
    <w:rsid w:val="00263B01"/>
    <w:rsid w:val="002641D0"/>
    <w:rsid w:val="002646B1"/>
    <w:rsid w:val="002706E7"/>
    <w:rsid w:val="002725E6"/>
    <w:rsid w:val="002758AF"/>
    <w:rsid w:val="002821AD"/>
    <w:rsid w:val="002827F9"/>
    <w:rsid w:val="00285056"/>
    <w:rsid w:val="0028510F"/>
    <w:rsid w:val="00285A32"/>
    <w:rsid w:val="00285CC6"/>
    <w:rsid w:val="00286C80"/>
    <w:rsid w:val="002871D0"/>
    <w:rsid w:val="00287EFB"/>
    <w:rsid w:val="00290C2B"/>
    <w:rsid w:val="00290CC7"/>
    <w:rsid w:val="00295512"/>
    <w:rsid w:val="00296DB6"/>
    <w:rsid w:val="002A130F"/>
    <w:rsid w:val="002A237C"/>
    <w:rsid w:val="002A3FAE"/>
    <w:rsid w:val="002A455F"/>
    <w:rsid w:val="002A615E"/>
    <w:rsid w:val="002B1CAC"/>
    <w:rsid w:val="002B2EA1"/>
    <w:rsid w:val="002B6A52"/>
    <w:rsid w:val="002C0787"/>
    <w:rsid w:val="002C1320"/>
    <w:rsid w:val="002C1C4E"/>
    <w:rsid w:val="002C34B9"/>
    <w:rsid w:val="002C3ED3"/>
    <w:rsid w:val="002C483C"/>
    <w:rsid w:val="002D3333"/>
    <w:rsid w:val="002D5B34"/>
    <w:rsid w:val="002D7211"/>
    <w:rsid w:val="002E019E"/>
    <w:rsid w:val="002E29EA"/>
    <w:rsid w:val="002E6471"/>
    <w:rsid w:val="002E66AE"/>
    <w:rsid w:val="002F041B"/>
    <w:rsid w:val="002F32DA"/>
    <w:rsid w:val="003012A8"/>
    <w:rsid w:val="00301753"/>
    <w:rsid w:val="00301A3D"/>
    <w:rsid w:val="00305494"/>
    <w:rsid w:val="00306579"/>
    <w:rsid w:val="00313F8D"/>
    <w:rsid w:val="003171FC"/>
    <w:rsid w:val="003267E1"/>
    <w:rsid w:val="00326B97"/>
    <w:rsid w:val="003307AE"/>
    <w:rsid w:val="00336282"/>
    <w:rsid w:val="0033746A"/>
    <w:rsid w:val="00342428"/>
    <w:rsid w:val="00346FB2"/>
    <w:rsid w:val="003602EB"/>
    <w:rsid w:val="003614ED"/>
    <w:rsid w:val="003703A1"/>
    <w:rsid w:val="00373D8E"/>
    <w:rsid w:val="00374964"/>
    <w:rsid w:val="00381B06"/>
    <w:rsid w:val="00385411"/>
    <w:rsid w:val="00391A4B"/>
    <w:rsid w:val="0039350D"/>
    <w:rsid w:val="00393BA5"/>
    <w:rsid w:val="003A5AEC"/>
    <w:rsid w:val="003B6094"/>
    <w:rsid w:val="003B68BC"/>
    <w:rsid w:val="003C5013"/>
    <w:rsid w:val="003D4AA1"/>
    <w:rsid w:val="003D4C7E"/>
    <w:rsid w:val="003E2E37"/>
    <w:rsid w:val="003E3B86"/>
    <w:rsid w:val="003E4857"/>
    <w:rsid w:val="003E53C6"/>
    <w:rsid w:val="003F1EC8"/>
    <w:rsid w:val="003F3298"/>
    <w:rsid w:val="003F4FD6"/>
    <w:rsid w:val="003F6D94"/>
    <w:rsid w:val="004020ED"/>
    <w:rsid w:val="004021A3"/>
    <w:rsid w:val="00402340"/>
    <w:rsid w:val="0040336A"/>
    <w:rsid w:val="00403C58"/>
    <w:rsid w:val="004049B9"/>
    <w:rsid w:val="004051F6"/>
    <w:rsid w:val="0040580D"/>
    <w:rsid w:val="0041227E"/>
    <w:rsid w:val="00413171"/>
    <w:rsid w:val="00415D13"/>
    <w:rsid w:val="00420C05"/>
    <w:rsid w:val="00421931"/>
    <w:rsid w:val="0043132E"/>
    <w:rsid w:val="00432FF7"/>
    <w:rsid w:val="00436AFA"/>
    <w:rsid w:val="00436FBF"/>
    <w:rsid w:val="00440746"/>
    <w:rsid w:val="004437C2"/>
    <w:rsid w:val="00443D72"/>
    <w:rsid w:val="00444950"/>
    <w:rsid w:val="00452739"/>
    <w:rsid w:val="0046291E"/>
    <w:rsid w:val="004638F1"/>
    <w:rsid w:val="004641AF"/>
    <w:rsid w:val="0047314A"/>
    <w:rsid w:val="004741EF"/>
    <w:rsid w:val="00476988"/>
    <w:rsid w:val="00477432"/>
    <w:rsid w:val="00481582"/>
    <w:rsid w:val="004912F7"/>
    <w:rsid w:val="00491A69"/>
    <w:rsid w:val="004923CF"/>
    <w:rsid w:val="004965CF"/>
    <w:rsid w:val="00496CB6"/>
    <w:rsid w:val="004A2EBB"/>
    <w:rsid w:val="004A30CC"/>
    <w:rsid w:val="004A7C51"/>
    <w:rsid w:val="004B1D3A"/>
    <w:rsid w:val="004B33F8"/>
    <w:rsid w:val="004B65FF"/>
    <w:rsid w:val="004B6E97"/>
    <w:rsid w:val="004C30C9"/>
    <w:rsid w:val="004C3388"/>
    <w:rsid w:val="004C3BBE"/>
    <w:rsid w:val="004C416A"/>
    <w:rsid w:val="004D0AE5"/>
    <w:rsid w:val="004D0F8B"/>
    <w:rsid w:val="004D2A3E"/>
    <w:rsid w:val="004D4A80"/>
    <w:rsid w:val="004E1D50"/>
    <w:rsid w:val="004E22BB"/>
    <w:rsid w:val="004E41D7"/>
    <w:rsid w:val="004E6748"/>
    <w:rsid w:val="004F2FC1"/>
    <w:rsid w:val="004F3C34"/>
    <w:rsid w:val="00503CBF"/>
    <w:rsid w:val="00514D5E"/>
    <w:rsid w:val="00515F41"/>
    <w:rsid w:val="0052328D"/>
    <w:rsid w:val="00526E65"/>
    <w:rsid w:val="0052729F"/>
    <w:rsid w:val="00531346"/>
    <w:rsid w:val="00532042"/>
    <w:rsid w:val="00533517"/>
    <w:rsid w:val="005352CC"/>
    <w:rsid w:val="005406C3"/>
    <w:rsid w:val="005420BC"/>
    <w:rsid w:val="00543D72"/>
    <w:rsid w:val="005449B5"/>
    <w:rsid w:val="0054544B"/>
    <w:rsid w:val="005511B8"/>
    <w:rsid w:val="00563380"/>
    <w:rsid w:val="00563980"/>
    <w:rsid w:val="00572E93"/>
    <w:rsid w:val="0057577B"/>
    <w:rsid w:val="00576EB8"/>
    <w:rsid w:val="005814ED"/>
    <w:rsid w:val="0058686D"/>
    <w:rsid w:val="00596D73"/>
    <w:rsid w:val="00597598"/>
    <w:rsid w:val="005A24DA"/>
    <w:rsid w:val="005B0A88"/>
    <w:rsid w:val="005B329E"/>
    <w:rsid w:val="005B32AE"/>
    <w:rsid w:val="005C003D"/>
    <w:rsid w:val="005C3622"/>
    <w:rsid w:val="005D1FB1"/>
    <w:rsid w:val="005D2DFE"/>
    <w:rsid w:val="005D4CE5"/>
    <w:rsid w:val="005D7190"/>
    <w:rsid w:val="005D7291"/>
    <w:rsid w:val="005E2033"/>
    <w:rsid w:val="005E6476"/>
    <w:rsid w:val="005E7EC0"/>
    <w:rsid w:val="005F01CC"/>
    <w:rsid w:val="005F3E86"/>
    <w:rsid w:val="005F4DD9"/>
    <w:rsid w:val="005F549B"/>
    <w:rsid w:val="005F6B87"/>
    <w:rsid w:val="006056DD"/>
    <w:rsid w:val="00605900"/>
    <w:rsid w:val="00612EC3"/>
    <w:rsid w:val="006206DE"/>
    <w:rsid w:val="00623465"/>
    <w:rsid w:val="00625007"/>
    <w:rsid w:val="00625C0B"/>
    <w:rsid w:val="00626C29"/>
    <w:rsid w:val="00630121"/>
    <w:rsid w:val="006320F2"/>
    <w:rsid w:val="00632D2C"/>
    <w:rsid w:val="0063721B"/>
    <w:rsid w:val="006419E4"/>
    <w:rsid w:val="00642A54"/>
    <w:rsid w:val="00656730"/>
    <w:rsid w:val="00660D03"/>
    <w:rsid w:val="00663371"/>
    <w:rsid w:val="006635DB"/>
    <w:rsid w:val="00670322"/>
    <w:rsid w:val="00670F68"/>
    <w:rsid w:val="00671E19"/>
    <w:rsid w:val="006739B0"/>
    <w:rsid w:val="00677AC0"/>
    <w:rsid w:val="006805D9"/>
    <w:rsid w:val="00680BF2"/>
    <w:rsid w:val="006812B1"/>
    <w:rsid w:val="0068334C"/>
    <w:rsid w:val="006833A5"/>
    <w:rsid w:val="006857A9"/>
    <w:rsid w:val="00686F51"/>
    <w:rsid w:val="00687082"/>
    <w:rsid w:val="00687620"/>
    <w:rsid w:val="00687D47"/>
    <w:rsid w:val="00690DCE"/>
    <w:rsid w:val="006A23F3"/>
    <w:rsid w:val="006B57A5"/>
    <w:rsid w:val="006C779A"/>
    <w:rsid w:val="006D4AFE"/>
    <w:rsid w:val="006E2A11"/>
    <w:rsid w:val="006E2C9F"/>
    <w:rsid w:val="006E3434"/>
    <w:rsid w:val="006F5DDD"/>
    <w:rsid w:val="00700841"/>
    <w:rsid w:val="007078CE"/>
    <w:rsid w:val="00712971"/>
    <w:rsid w:val="007129AF"/>
    <w:rsid w:val="00714F7F"/>
    <w:rsid w:val="00720817"/>
    <w:rsid w:val="00722052"/>
    <w:rsid w:val="00722CE9"/>
    <w:rsid w:val="007233C8"/>
    <w:rsid w:val="0072552A"/>
    <w:rsid w:val="00725B85"/>
    <w:rsid w:val="0072608C"/>
    <w:rsid w:val="007323B6"/>
    <w:rsid w:val="00733429"/>
    <w:rsid w:val="0073450C"/>
    <w:rsid w:val="00734B95"/>
    <w:rsid w:val="00740AAE"/>
    <w:rsid w:val="0074186C"/>
    <w:rsid w:val="007426ED"/>
    <w:rsid w:val="00745362"/>
    <w:rsid w:val="007465AE"/>
    <w:rsid w:val="00747C0A"/>
    <w:rsid w:val="0075033C"/>
    <w:rsid w:val="00753515"/>
    <w:rsid w:val="00754224"/>
    <w:rsid w:val="00755593"/>
    <w:rsid w:val="00756C94"/>
    <w:rsid w:val="00756EBF"/>
    <w:rsid w:val="00764158"/>
    <w:rsid w:val="007660FE"/>
    <w:rsid w:val="00766D67"/>
    <w:rsid w:val="00767894"/>
    <w:rsid w:val="00772745"/>
    <w:rsid w:val="007733FB"/>
    <w:rsid w:val="00781439"/>
    <w:rsid w:val="00783937"/>
    <w:rsid w:val="007861C4"/>
    <w:rsid w:val="00790066"/>
    <w:rsid w:val="007A48E7"/>
    <w:rsid w:val="007A6D6B"/>
    <w:rsid w:val="007B2D1B"/>
    <w:rsid w:val="007B3D47"/>
    <w:rsid w:val="007C2157"/>
    <w:rsid w:val="007C293F"/>
    <w:rsid w:val="007D2BFC"/>
    <w:rsid w:val="007D5FC8"/>
    <w:rsid w:val="007E5C80"/>
    <w:rsid w:val="007E75E1"/>
    <w:rsid w:val="007E77D7"/>
    <w:rsid w:val="007F1C0D"/>
    <w:rsid w:val="00801CB8"/>
    <w:rsid w:val="00805110"/>
    <w:rsid w:val="00811173"/>
    <w:rsid w:val="00813D70"/>
    <w:rsid w:val="008149AE"/>
    <w:rsid w:val="00822697"/>
    <w:rsid w:val="00823418"/>
    <w:rsid w:val="0082360D"/>
    <w:rsid w:val="00831855"/>
    <w:rsid w:val="00831CF8"/>
    <w:rsid w:val="00831D06"/>
    <w:rsid w:val="0083237A"/>
    <w:rsid w:val="00835025"/>
    <w:rsid w:val="00835681"/>
    <w:rsid w:val="00840215"/>
    <w:rsid w:val="00840BA5"/>
    <w:rsid w:val="00841F47"/>
    <w:rsid w:val="0084492D"/>
    <w:rsid w:val="00845064"/>
    <w:rsid w:val="00846A60"/>
    <w:rsid w:val="00847350"/>
    <w:rsid w:val="00851D5B"/>
    <w:rsid w:val="00862A00"/>
    <w:rsid w:val="0086347D"/>
    <w:rsid w:val="008634E4"/>
    <w:rsid w:val="008645FF"/>
    <w:rsid w:val="00866E5C"/>
    <w:rsid w:val="008674E3"/>
    <w:rsid w:val="00872B80"/>
    <w:rsid w:val="00873197"/>
    <w:rsid w:val="00877BCE"/>
    <w:rsid w:val="008810CB"/>
    <w:rsid w:val="00881810"/>
    <w:rsid w:val="00883DB9"/>
    <w:rsid w:val="00886E11"/>
    <w:rsid w:val="0088751F"/>
    <w:rsid w:val="00894C4D"/>
    <w:rsid w:val="008A0DD1"/>
    <w:rsid w:val="008A25A3"/>
    <w:rsid w:val="008A4B61"/>
    <w:rsid w:val="008A4D0B"/>
    <w:rsid w:val="008A71C4"/>
    <w:rsid w:val="008A7A62"/>
    <w:rsid w:val="008B0E45"/>
    <w:rsid w:val="008C13AC"/>
    <w:rsid w:val="008C38E3"/>
    <w:rsid w:val="008C48D8"/>
    <w:rsid w:val="008D0739"/>
    <w:rsid w:val="008D2461"/>
    <w:rsid w:val="008D280B"/>
    <w:rsid w:val="008D2DD5"/>
    <w:rsid w:val="008D7080"/>
    <w:rsid w:val="008D7831"/>
    <w:rsid w:val="008D7843"/>
    <w:rsid w:val="008E0881"/>
    <w:rsid w:val="008E4537"/>
    <w:rsid w:val="008E5D20"/>
    <w:rsid w:val="0091196B"/>
    <w:rsid w:val="0091222D"/>
    <w:rsid w:val="00912B36"/>
    <w:rsid w:val="00912EFA"/>
    <w:rsid w:val="009161D2"/>
    <w:rsid w:val="00917DA0"/>
    <w:rsid w:val="00921236"/>
    <w:rsid w:val="00921EDC"/>
    <w:rsid w:val="00924221"/>
    <w:rsid w:val="009258C1"/>
    <w:rsid w:val="009267AE"/>
    <w:rsid w:val="00926959"/>
    <w:rsid w:val="00927EA0"/>
    <w:rsid w:val="00933DDC"/>
    <w:rsid w:val="009356B8"/>
    <w:rsid w:val="009360EB"/>
    <w:rsid w:val="00940824"/>
    <w:rsid w:val="009427E2"/>
    <w:rsid w:val="00954091"/>
    <w:rsid w:val="009548C7"/>
    <w:rsid w:val="00955373"/>
    <w:rsid w:val="00957213"/>
    <w:rsid w:val="00957638"/>
    <w:rsid w:val="00957DD6"/>
    <w:rsid w:val="009600E3"/>
    <w:rsid w:val="00961CA3"/>
    <w:rsid w:val="00962642"/>
    <w:rsid w:val="00964C0E"/>
    <w:rsid w:val="00971FC7"/>
    <w:rsid w:val="009809A3"/>
    <w:rsid w:val="0098652E"/>
    <w:rsid w:val="00987CFB"/>
    <w:rsid w:val="00990B51"/>
    <w:rsid w:val="0099583F"/>
    <w:rsid w:val="009967C6"/>
    <w:rsid w:val="009A1224"/>
    <w:rsid w:val="009A3767"/>
    <w:rsid w:val="009A4F0B"/>
    <w:rsid w:val="009A76FD"/>
    <w:rsid w:val="009B3C4B"/>
    <w:rsid w:val="009B67FA"/>
    <w:rsid w:val="009B6D5E"/>
    <w:rsid w:val="009C0AF0"/>
    <w:rsid w:val="009C5302"/>
    <w:rsid w:val="009C5A81"/>
    <w:rsid w:val="009C62D3"/>
    <w:rsid w:val="009D2AC0"/>
    <w:rsid w:val="009D6809"/>
    <w:rsid w:val="009E3CBE"/>
    <w:rsid w:val="009E526D"/>
    <w:rsid w:val="009F113F"/>
    <w:rsid w:val="009F221D"/>
    <w:rsid w:val="009F3AE5"/>
    <w:rsid w:val="009F3C34"/>
    <w:rsid w:val="009F418E"/>
    <w:rsid w:val="009F59C3"/>
    <w:rsid w:val="009F7F88"/>
    <w:rsid w:val="00A05FDB"/>
    <w:rsid w:val="00A1622B"/>
    <w:rsid w:val="00A171A9"/>
    <w:rsid w:val="00A17204"/>
    <w:rsid w:val="00A2003B"/>
    <w:rsid w:val="00A22678"/>
    <w:rsid w:val="00A24012"/>
    <w:rsid w:val="00A25B17"/>
    <w:rsid w:val="00A265D8"/>
    <w:rsid w:val="00A279FB"/>
    <w:rsid w:val="00A3148E"/>
    <w:rsid w:val="00A3613E"/>
    <w:rsid w:val="00A36C8F"/>
    <w:rsid w:val="00A47919"/>
    <w:rsid w:val="00A47AC3"/>
    <w:rsid w:val="00A507A9"/>
    <w:rsid w:val="00A52E12"/>
    <w:rsid w:val="00A55D93"/>
    <w:rsid w:val="00A60871"/>
    <w:rsid w:val="00A62B9E"/>
    <w:rsid w:val="00A665D0"/>
    <w:rsid w:val="00A66684"/>
    <w:rsid w:val="00A67881"/>
    <w:rsid w:val="00A67ADF"/>
    <w:rsid w:val="00A8162F"/>
    <w:rsid w:val="00A830F8"/>
    <w:rsid w:val="00A831CC"/>
    <w:rsid w:val="00A85E97"/>
    <w:rsid w:val="00A87378"/>
    <w:rsid w:val="00A924F6"/>
    <w:rsid w:val="00A92704"/>
    <w:rsid w:val="00A92D54"/>
    <w:rsid w:val="00A94E43"/>
    <w:rsid w:val="00A96114"/>
    <w:rsid w:val="00AA10F5"/>
    <w:rsid w:val="00AA4335"/>
    <w:rsid w:val="00AA7E99"/>
    <w:rsid w:val="00AB002C"/>
    <w:rsid w:val="00AB0E9B"/>
    <w:rsid w:val="00AB3C88"/>
    <w:rsid w:val="00AB3D99"/>
    <w:rsid w:val="00AB5938"/>
    <w:rsid w:val="00AB6F50"/>
    <w:rsid w:val="00AB744D"/>
    <w:rsid w:val="00AB7D4E"/>
    <w:rsid w:val="00AB7DF8"/>
    <w:rsid w:val="00AC184B"/>
    <w:rsid w:val="00AC3AB1"/>
    <w:rsid w:val="00AC5345"/>
    <w:rsid w:val="00AC7757"/>
    <w:rsid w:val="00AC7FD7"/>
    <w:rsid w:val="00AD0936"/>
    <w:rsid w:val="00AD11EB"/>
    <w:rsid w:val="00AD1E6B"/>
    <w:rsid w:val="00AD683D"/>
    <w:rsid w:val="00AD72F6"/>
    <w:rsid w:val="00AD77E0"/>
    <w:rsid w:val="00AE15C8"/>
    <w:rsid w:val="00AE24AA"/>
    <w:rsid w:val="00AF26B1"/>
    <w:rsid w:val="00B02F0B"/>
    <w:rsid w:val="00B033A6"/>
    <w:rsid w:val="00B035FF"/>
    <w:rsid w:val="00B07307"/>
    <w:rsid w:val="00B07AD5"/>
    <w:rsid w:val="00B07DD1"/>
    <w:rsid w:val="00B10756"/>
    <w:rsid w:val="00B15889"/>
    <w:rsid w:val="00B159C8"/>
    <w:rsid w:val="00B1666B"/>
    <w:rsid w:val="00B16E4B"/>
    <w:rsid w:val="00B17C94"/>
    <w:rsid w:val="00B218A9"/>
    <w:rsid w:val="00B219D3"/>
    <w:rsid w:val="00B228CC"/>
    <w:rsid w:val="00B2532B"/>
    <w:rsid w:val="00B26CFC"/>
    <w:rsid w:val="00B30373"/>
    <w:rsid w:val="00B317D3"/>
    <w:rsid w:val="00B33D4C"/>
    <w:rsid w:val="00B34C66"/>
    <w:rsid w:val="00B35BF7"/>
    <w:rsid w:val="00B40857"/>
    <w:rsid w:val="00B44170"/>
    <w:rsid w:val="00B463E2"/>
    <w:rsid w:val="00B473EE"/>
    <w:rsid w:val="00B5429C"/>
    <w:rsid w:val="00B62A51"/>
    <w:rsid w:val="00B62BBF"/>
    <w:rsid w:val="00B6544B"/>
    <w:rsid w:val="00B676EF"/>
    <w:rsid w:val="00B7229C"/>
    <w:rsid w:val="00B86427"/>
    <w:rsid w:val="00B8699A"/>
    <w:rsid w:val="00B8756F"/>
    <w:rsid w:val="00B87BDD"/>
    <w:rsid w:val="00B907F8"/>
    <w:rsid w:val="00B93057"/>
    <w:rsid w:val="00B94782"/>
    <w:rsid w:val="00B95CF5"/>
    <w:rsid w:val="00BA1490"/>
    <w:rsid w:val="00BA74E7"/>
    <w:rsid w:val="00BB2370"/>
    <w:rsid w:val="00BB349B"/>
    <w:rsid w:val="00BB3544"/>
    <w:rsid w:val="00BB6676"/>
    <w:rsid w:val="00BB7283"/>
    <w:rsid w:val="00BB7D9D"/>
    <w:rsid w:val="00BC269D"/>
    <w:rsid w:val="00BC26A5"/>
    <w:rsid w:val="00BC3E0F"/>
    <w:rsid w:val="00BC40A5"/>
    <w:rsid w:val="00BC42E3"/>
    <w:rsid w:val="00BC4462"/>
    <w:rsid w:val="00BC5469"/>
    <w:rsid w:val="00BC6815"/>
    <w:rsid w:val="00BD1B7E"/>
    <w:rsid w:val="00BE1900"/>
    <w:rsid w:val="00BE4486"/>
    <w:rsid w:val="00BE474E"/>
    <w:rsid w:val="00BE63B4"/>
    <w:rsid w:val="00BE7AE6"/>
    <w:rsid w:val="00BF0627"/>
    <w:rsid w:val="00BF1120"/>
    <w:rsid w:val="00BF51DF"/>
    <w:rsid w:val="00BF7278"/>
    <w:rsid w:val="00C0630A"/>
    <w:rsid w:val="00C121B8"/>
    <w:rsid w:val="00C15426"/>
    <w:rsid w:val="00C1714B"/>
    <w:rsid w:val="00C203E5"/>
    <w:rsid w:val="00C216F2"/>
    <w:rsid w:val="00C22104"/>
    <w:rsid w:val="00C244E7"/>
    <w:rsid w:val="00C30DF3"/>
    <w:rsid w:val="00C34520"/>
    <w:rsid w:val="00C415E5"/>
    <w:rsid w:val="00C44A50"/>
    <w:rsid w:val="00C44EA1"/>
    <w:rsid w:val="00C45B1D"/>
    <w:rsid w:val="00C46735"/>
    <w:rsid w:val="00C47705"/>
    <w:rsid w:val="00C5087B"/>
    <w:rsid w:val="00C50B1E"/>
    <w:rsid w:val="00C56BE1"/>
    <w:rsid w:val="00C61D98"/>
    <w:rsid w:val="00C63638"/>
    <w:rsid w:val="00C63E6B"/>
    <w:rsid w:val="00C645AB"/>
    <w:rsid w:val="00C730FB"/>
    <w:rsid w:val="00C76B32"/>
    <w:rsid w:val="00C77347"/>
    <w:rsid w:val="00C8724B"/>
    <w:rsid w:val="00C876AF"/>
    <w:rsid w:val="00C87960"/>
    <w:rsid w:val="00C87A58"/>
    <w:rsid w:val="00C9298F"/>
    <w:rsid w:val="00C94C72"/>
    <w:rsid w:val="00C94FE3"/>
    <w:rsid w:val="00CA1368"/>
    <w:rsid w:val="00CA20EA"/>
    <w:rsid w:val="00CA51DA"/>
    <w:rsid w:val="00CB1195"/>
    <w:rsid w:val="00CB6DEA"/>
    <w:rsid w:val="00CC054D"/>
    <w:rsid w:val="00CD5226"/>
    <w:rsid w:val="00CD6B66"/>
    <w:rsid w:val="00CD75DD"/>
    <w:rsid w:val="00CF151D"/>
    <w:rsid w:val="00CF349D"/>
    <w:rsid w:val="00CF4B33"/>
    <w:rsid w:val="00CF5A05"/>
    <w:rsid w:val="00CF5C70"/>
    <w:rsid w:val="00CF64F7"/>
    <w:rsid w:val="00D01808"/>
    <w:rsid w:val="00D048CC"/>
    <w:rsid w:val="00D15879"/>
    <w:rsid w:val="00D171D9"/>
    <w:rsid w:val="00D20D42"/>
    <w:rsid w:val="00D241E6"/>
    <w:rsid w:val="00D24D2B"/>
    <w:rsid w:val="00D25458"/>
    <w:rsid w:val="00D254BC"/>
    <w:rsid w:val="00D2791F"/>
    <w:rsid w:val="00D31A2D"/>
    <w:rsid w:val="00D3382C"/>
    <w:rsid w:val="00D33E4C"/>
    <w:rsid w:val="00D353D0"/>
    <w:rsid w:val="00D41B5B"/>
    <w:rsid w:val="00D436F5"/>
    <w:rsid w:val="00D477B9"/>
    <w:rsid w:val="00D51B29"/>
    <w:rsid w:val="00D5298C"/>
    <w:rsid w:val="00D53F5A"/>
    <w:rsid w:val="00D5482D"/>
    <w:rsid w:val="00D548B9"/>
    <w:rsid w:val="00D55AD7"/>
    <w:rsid w:val="00D60FC5"/>
    <w:rsid w:val="00D67B80"/>
    <w:rsid w:val="00D7095B"/>
    <w:rsid w:val="00D71DB5"/>
    <w:rsid w:val="00D7442B"/>
    <w:rsid w:val="00D8283B"/>
    <w:rsid w:val="00D84D5B"/>
    <w:rsid w:val="00D91EB9"/>
    <w:rsid w:val="00D93C02"/>
    <w:rsid w:val="00D95A92"/>
    <w:rsid w:val="00DA1DE9"/>
    <w:rsid w:val="00DA526A"/>
    <w:rsid w:val="00DA77D7"/>
    <w:rsid w:val="00DB0B73"/>
    <w:rsid w:val="00DB0FF5"/>
    <w:rsid w:val="00DB5934"/>
    <w:rsid w:val="00DC303A"/>
    <w:rsid w:val="00DC6936"/>
    <w:rsid w:val="00DC79A9"/>
    <w:rsid w:val="00DD0580"/>
    <w:rsid w:val="00DD0AEE"/>
    <w:rsid w:val="00DD222D"/>
    <w:rsid w:val="00DD34CD"/>
    <w:rsid w:val="00DD4BEF"/>
    <w:rsid w:val="00DD5CA5"/>
    <w:rsid w:val="00DD625F"/>
    <w:rsid w:val="00DF058B"/>
    <w:rsid w:val="00DF0E69"/>
    <w:rsid w:val="00DF5C71"/>
    <w:rsid w:val="00E073A0"/>
    <w:rsid w:val="00E07F43"/>
    <w:rsid w:val="00E102A2"/>
    <w:rsid w:val="00E11E43"/>
    <w:rsid w:val="00E2125C"/>
    <w:rsid w:val="00E21B68"/>
    <w:rsid w:val="00E220BD"/>
    <w:rsid w:val="00E32D47"/>
    <w:rsid w:val="00E4088D"/>
    <w:rsid w:val="00E4563A"/>
    <w:rsid w:val="00E4617C"/>
    <w:rsid w:val="00E46D0A"/>
    <w:rsid w:val="00E524ED"/>
    <w:rsid w:val="00E52EB9"/>
    <w:rsid w:val="00E545FF"/>
    <w:rsid w:val="00E558F6"/>
    <w:rsid w:val="00E650C0"/>
    <w:rsid w:val="00E7008C"/>
    <w:rsid w:val="00E7414D"/>
    <w:rsid w:val="00E820A3"/>
    <w:rsid w:val="00E82BC3"/>
    <w:rsid w:val="00E849A3"/>
    <w:rsid w:val="00E84FF1"/>
    <w:rsid w:val="00E86B35"/>
    <w:rsid w:val="00E930DB"/>
    <w:rsid w:val="00E953A0"/>
    <w:rsid w:val="00EA10FA"/>
    <w:rsid w:val="00EA213E"/>
    <w:rsid w:val="00EA2D9D"/>
    <w:rsid w:val="00EA3AA6"/>
    <w:rsid w:val="00EA3D4E"/>
    <w:rsid w:val="00EA6D24"/>
    <w:rsid w:val="00EA72F9"/>
    <w:rsid w:val="00EB0240"/>
    <w:rsid w:val="00EB06EA"/>
    <w:rsid w:val="00EB139B"/>
    <w:rsid w:val="00EB3B1E"/>
    <w:rsid w:val="00EB4660"/>
    <w:rsid w:val="00EB6B3C"/>
    <w:rsid w:val="00EC25B4"/>
    <w:rsid w:val="00EC5010"/>
    <w:rsid w:val="00EC7975"/>
    <w:rsid w:val="00ED2D6C"/>
    <w:rsid w:val="00ED544C"/>
    <w:rsid w:val="00ED5687"/>
    <w:rsid w:val="00ED591C"/>
    <w:rsid w:val="00ED5CFD"/>
    <w:rsid w:val="00ED6EF5"/>
    <w:rsid w:val="00EE5143"/>
    <w:rsid w:val="00EE610E"/>
    <w:rsid w:val="00EF003E"/>
    <w:rsid w:val="00EF5D94"/>
    <w:rsid w:val="00F001CA"/>
    <w:rsid w:val="00F00991"/>
    <w:rsid w:val="00F03F50"/>
    <w:rsid w:val="00F0476B"/>
    <w:rsid w:val="00F05566"/>
    <w:rsid w:val="00F07CA7"/>
    <w:rsid w:val="00F10F35"/>
    <w:rsid w:val="00F1294F"/>
    <w:rsid w:val="00F15DDB"/>
    <w:rsid w:val="00F246E1"/>
    <w:rsid w:val="00F2594E"/>
    <w:rsid w:val="00F25ABF"/>
    <w:rsid w:val="00F2697D"/>
    <w:rsid w:val="00F30F35"/>
    <w:rsid w:val="00F41287"/>
    <w:rsid w:val="00F42705"/>
    <w:rsid w:val="00F46286"/>
    <w:rsid w:val="00F50FAF"/>
    <w:rsid w:val="00F51132"/>
    <w:rsid w:val="00F52ED7"/>
    <w:rsid w:val="00F53529"/>
    <w:rsid w:val="00F55F13"/>
    <w:rsid w:val="00F57D2E"/>
    <w:rsid w:val="00F603DB"/>
    <w:rsid w:val="00F624F1"/>
    <w:rsid w:val="00F6322B"/>
    <w:rsid w:val="00F64886"/>
    <w:rsid w:val="00F70805"/>
    <w:rsid w:val="00F70FE3"/>
    <w:rsid w:val="00F7161A"/>
    <w:rsid w:val="00F728B7"/>
    <w:rsid w:val="00F735A9"/>
    <w:rsid w:val="00F75A53"/>
    <w:rsid w:val="00F762E8"/>
    <w:rsid w:val="00F76873"/>
    <w:rsid w:val="00F77B1D"/>
    <w:rsid w:val="00F77D5E"/>
    <w:rsid w:val="00F80AED"/>
    <w:rsid w:val="00F81B68"/>
    <w:rsid w:val="00F83D27"/>
    <w:rsid w:val="00F841B9"/>
    <w:rsid w:val="00F87226"/>
    <w:rsid w:val="00F87F83"/>
    <w:rsid w:val="00F90B15"/>
    <w:rsid w:val="00F91EED"/>
    <w:rsid w:val="00F9229A"/>
    <w:rsid w:val="00F95386"/>
    <w:rsid w:val="00FA2626"/>
    <w:rsid w:val="00FA2777"/>
    <w:rsid w:val="00FA37A2"/>
    <w:rsid w:val="00FA3F1E"/>
    <w:rsid w:val="00FA41C3"/>
    <w:rsid w:val="00FB0499"/>
    <w:rsid w:val="00FB293F"/>
    <w:rsid w:val="00FB3E4A"/>
    <w:rsid w:val="00FB3FAD"/>
    <w:rsid w:val="00FC2A89"/>
    <w:rsid w:val="00FC3525"/>
    <w:rsid w:val="00FC4715"/>
    <w:rsid w:val="00FC5908"/>
    <w:rsid w:val="00FC76AA"/>
    <w:rsid w:val="00FD643E"/>
    <w:rsid w:val="00FE3DE9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7880"/>
  <w15:docId w15:val="{A717682D-7D73-4F75-86DA-1B5D258E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298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36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10041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4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004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0041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0416"/>
    <w:rPr>
      <w:b/>
      <w:bCs/>
    </w:rPr>
  </w:style>
  <w:style w:type="paragraph" w:styleId="a7">
    <w:name w:val="No Spacing"/>
    <w:uiPriority w:val="1"/>
    <w:qFormat/>
    <w:rsid w:val="00290C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6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75033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2697D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697D"/>
    <w:rPr>
      <w:rFonts w:ascii="Calibri" w:eastAsia="Times New Roman" w:hAnsi="Calibri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F2697D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97D"/>
    <w:rPr>
      <w:rFonts w:ascii="Calibri" w:eastAsia="Times New Roman" w:hAnsi="Calibri" w:cs="Times New Roman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A237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2A23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" TargetMode="External"/><Relationship Id="rId18" Type="http://schemas.openxmlformats.org/officeDocument/2006/relationships/hyperlink" Target="https://adu.by" TargetMode="External"/><Relationship Id="rId26" Type="http://schemas.openxmlformats.org/officeDocument/2006/relationships/hyperlink" Target="https://adu.by" TargetMode="External"/><Relationship Id="rId21" Type="http://schemas.openxmlformats.org/officeDocument/2006/relationships/hyperlink" Target="https://adu.by/ru/pedagogam/natsionalnoe-issledovanie-kachestva-obrazovaniya-niko.html" TargetMode="External"/><Relationship Id="rId34" Type="http://schemas.openxmlformats.org/officeDocument/2006/relationships/hyperlink" Target="http://profil.adu.by" TargetMode="External"/><Relationship Id="rId7" Type="http://schemas.openxmlformats.org/officeDocument/2006/relationships/hyperlink" Target="https://adu.by" TargetMode="External"/><Relationship Id="rId12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17" Type="http://schemas.openxmlformats.org/officeDocument/2006/relationships/hyperlink" Target="http://profil.adu.by/" TargetMode="External"/><Relationship Id="rId25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33" Type="http://schemas.openxmlformats.org/officeDocument/2006/relationships/hyperlink" Target="http://e-padruchnik.adu.by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20" Type="http://schemas.openxmlformats.org/officeDocument/2006/relationships/hyperlink" Target="https://adu.by" TargetMode="External"/><Relationship Id="rId29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du.by" TargetMode="External"/><Relationship Id="rId24" Type="http://schemas.openxmlformats.org/officeDocument/2006/relationships/hyperlink" Target="https://adu.by" TargetMode="External"/><Relationship Id="rId32" Type="http://schemas.openxmlformats.org/officeDocument/2006/relationships/hyperlink" Target="https://adu.by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du.by" TargetMode="External"/><Relationship Id="rId23" Type="http://schemas.openxmlformats.org/officeDocument/2006/relationships/hyperlink" Target="https://vospitanie.adu.by/organizatsiya-vospitaniya/metodicheskie-rekomendatsii.html" TargetMode="External"/><Relationship Id="rId28" Type="http://schemas.openxmlformats.org/officeDocument/2006/relationships/hyperlink" Target="https://adu.by" TargetMode="External"/><Relationship Id="rId36" Type="http://schemas.openxmlformats.org/officeDocument/2006/relationships/header" Target="header1.xml"/><Relationship Id="rId10" Type="http://schemas.openxmlformats.org/officeDocument/2006/relationships/hyperlink" Target="http://e-padruchnik.adu.by/" TargetMode="External"/><Relationship Id="rId19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31" Type="http://schemas.openxmlformats.org/officeDocument/2006/relationships/hyperlink" Target="http://eior.unibel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ru/homeru/obrazovatelnyj-protsess-2023-2024-uchebnyj-god/obshchee-srednee-obrazovanie/perechni-uchebnykh-izdanij.html" TargetMode="External"/><Relationship Id="rId14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22" Type="http://schemas.openxmlformats.org/officeDocument/2006/relationships/hyperlink" Target="https://vospitanie.adu.by/" TargetMode="External"/><Relationship Id="rId27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30" Type="http://schemas.openxmlformats.org/officeDocument/2006/relationships/hyperlink" Target="http://biologia8.adu.by" TargetMode="External"/><Relationship Id="rId35" Type="http://schemas.openxmlformats.org/officeDocument/2006/relationships/hyperlink" Target="https://akademy.by/index.php/ru/aktual/37-anons-2" TargetMode="External"/><Relationship Id="rId8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2124-6DEC-42D0-B498-9676DE39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3302</Words>
  <Characters>20143</Characters>
  <Application>Microsoft Office Word</Application>
  <DocSecurity>0</DocSecurity>
  <Lines>167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Т.А. Казакевич</cp:lastModifiedBy>
  <cp:revision>3</cp:revision>
  <dcterms:created xsi:type="dcterms:W3CDTF">2023-08-25T10:58:00Z</dcterms:created>
  <dcterms:modified xsi:type="dcterms:W3CDTF">2023-08-25T11:02:00Z</dcterms:modified>
</cp:coreProperties>
</file>