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A8" w:rsidRPr="00232B24" w:rsidRDefault="00D545A8" w:rsidP="00D545A8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D545A8" w:rsidRPr="00232B24" w:rsidRDefault="00D545A8" w:rsidP="00D545A8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D545A8" w:rsidRPr="00232B24" w:rsidRDefault="00D545A8" w:rsidP="00D545A8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D545A8" w:rsidRPr="00232B24" w:rsidRDefault="00D545A8" w:rsidP="00D545A8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D545A8" w:rsidRPr="00892E4C" w:rsidRDefault="00D545A8" w:rsidP="00D545A8">
      <w:pPr>
        <w:pStyle w:val="1"/>
        <w:ind w:right="46" w:firstLine="426"/>
        <w:jc w:val="center"/>
        <w:rPr>
          <w:sz w:val="30"/>
        </w:rPr>
      </w:pPr>
    </w:p>
    <w:p w:rsidR="00D545A8" w:rsidRPr="00892E4C" w:rsidRDefault="00D545A8" w:rsidP="00D545A8">
      <w:pPr>
        <w:pStyle w:val="1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pStyle w:val="1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pStyle w:val="1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pStyle w:val="1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pStyle w:val="1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pStyle w:val="1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pStyle w:val="1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ind w:firstLine="709"/>
        <w:rPr>
          <w:sz w:val="30"/>
        </w:rPr>
      </w:pPr>
    </w:p>
    <w:p w:rsidR="00D545A8" w:rsidRPr="00892E4C" w:rsidRDefault="00D545A8" w:rsidP="00D545A8">
      <w:pPr>
        <w:pStyle w:val="1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/>
    <w:p w:rsidR="00D545A8" w:rsidRPr="00892E4C" w:rsidRDefault="00D545A8" w:rsidP="00D545A8"/>
    <w:p w:rsidR="00D545A8" w:rsidRPr="00892E4C" w:rsidRDefault="00D545A8" w:rsidP="00D545A8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Билеты</w:t>
      </w: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базового образования</w:t>
      </w: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</w:t>
      </w:r>
      <w:r w:rsidRPr="00892E4C">
        <w:rPr>
          <w:sz w:val="30"/>
          <w:szCs w:val="30"/>
          <w:lang w:val="be-BY"/>
        </w:rPr>
        <w:t>Информатика</w:t>
      </w:r>
      <w:r w:rsidRPr="00892E4C">
        <w:rPr>
          <w:sz w:val="30"/>
          <w:szCs w:val="30"/>
        </w:rPr>
        <w:t>»</w:t>
      </w:r>
      <w:r w:rsidRPr="00892E4C">
        <w:rPr>
          <w:sz w:val="30"/>
          <w:szCs w:val="30"/>
          <w:lang w:val="be-BY"/>
        </w:rPr>
        <w:t xml:space="preserve"> </w:t>
      </w: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D545A8" w:rsidRPr="00892E4C" w:rsidRDefault="00D545A8" w:rsidP="00D545A8">
      <w:pPr>
        <w:spacing w:line="280" w:lineRule="exact"/>
        <w:ind w:left="5579"/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lastRenderedPageBreak/>
        <w:t>Билет № 1</w:t>
      </w:r>
    </w:p>
    <w:p w:rsidR="00D545A8" w:rsidRPr="00892E4C" w:rsidRDefault="00D545A8" w:rsidP="00D545A8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Информация, виды информации, носители информации. </w:t>
      </w:r>
    </w:p>
    <w:p w:rsidR="00D545A8" w:rsidRPr="00892E4C" w:rsidRDefault="00D545A8" w:rsidP="00D545A8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подготовку предложенного текста к печати (установка полей страницы, ориентации страницы, количества страниц на листе).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2</w:t>
      </w:r>
    </w:p>
    <w:p w:rsidR="00D545A8" w:rsidRPr="00892E4C" w:rsidRDefault="00D545A8" w:rsidP="00D545A8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Понятие об информационных процессах.</w:t>
      </w:r>
    </w:p>
    <w:p w:rsidR="00D545A8" w:rsidRPr="00892E4C" w:rsidRDefault="00D545A8" w:rsidP="00D545A8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анимации движения одного объекта (например, шарик поднимается вверх).</w:t>
      </w:r>
    </w:p>
    <w:p w:rsidR="00D545A8" w:rsidRDefault="00D545A8" w:rsidP="00D545A8">
      <w:pPr>
        <w:ind w:firstLine="709"/>
        <w:jc w:val="center"/>
        <w:rPr>
          <w:bCs/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3</w:t>
      </w:r>
    </w:p>
    <w:p w:rsidR="00D545A8" w:rsidRPr="00892E4C" w:rsidRDefault="00D545A8" w:rsidP="00D545A8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Аппаратное обеспечение современного компьютера: процессор, устройства хранения, устройства ввода-вывода.</w:t>
      </w:r>
    </w:p>
    <w:p w:rsidR="00D545A8" w:rsidRPr="00892E4C" w:rsidRDefault="00D545A8" w:rsidP="00D545A8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форматирование символов предложенного текста по указанному образцу (шрифт, размер, начертание, цвет символов, цвет фона символов).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4</w:t>
      </w:r>
    </w:p>
    <w:p w:rsidR="00D545A8" w:rsidRPr="00892E4C" w:rsidRDefault="00D545A8" w:rsidP="00D545A8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Виды операционных систем. Элементы графического пользовательского интерфейса.</w:t>
      </w:r>
    </w:p>
    <w:p w:rsidR="00D545A8" w:rsidRPr="00892E4C" w:rsidRDefault="00D545A8" w:rsidP="00D545A8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выполнение основных операций с файлами (переименование, копирование, перемещение, удаление).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5</w:t>
      </w:r>
    </w:p>
    <w:p w:rsidR="00D545A8" w:rsidRPr="00892E4C" w:rsidRDefault="00D545A8" w:rsidP="00D545A8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Понятие о файловой системе. Имя файла. Тип файла.</w:t>
      </w:r>
    </w:p>
    <w:p w:rsidR="00D545A8" w:rsidRPr="00892E4C" w:rsidRDefault="00D545A8" w:rsidP="00D545A8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растрового изображения с использованием инструментов: линия, прямоугольник, овал, скругленный прямоугольник, карандаш, заливка (например, рыбка в аквариуме).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6</w:t>
      </w:r>
    </w:p>
    <w:p w:rsidR="00D545A8" w:rsidRPr="00892E4C" w:rsidRDefault="00D545A8" w:rsidP="00D545A8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Основные операции с файлами и папками в операционной системе (создание, переименование, копирование, перемещение, удаление).</w:t>
      </w:r>
    </w:p>
    <w:p w:rsidR="00D545A8" w:rsidRPr="00892E4C" w:rsidRDefault="00D545A8" w:rsidP="00D545A8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Задание на форматирование абзацев предложенного текста (отступ слева, отступ справа, выравнивание, межстрочное расстояние, отступ первой строки, интервал перед абзацем и после него). 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7</w:t>
      </w:r>
    </w:p>
    <w:p w:rsidR="00D545A8" w:rsidRPr="00892E4C" w:rsidRDefault="00D545A8" w:rsidP="00D545A8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Типы алгоритмов. Примеры. </w:t>
      </w:r>
    </w:p>
    <w:p w:rsidR="00D545A8" w:rsidRPr="00892E4C" w:rsidRDefault="00D545A8" w:rsidP="00D545A8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Задание на добавление текста к графическому изображению (например, изобразить пирамиду и обозначить ее вершины символами: S, A, B, C). 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lastRenderedPageBreak/>
        <w:t>Билет № 8</w:t>
      </w:r>
    </w:p>
    <w:p w:rsidR="00D545A8" w:rsidRPr="00892E4C" w:rsidRDefault="00D545A8" w:rsidP="00D54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Понятие сети Интернет. Основные сервисы сети Интернет и их назначение.</w:t>
      </w:r>
    </w:p>
    <w:p w:rsidR="00D545A8" w:rsidRPr="00892E4C" w:rsidRDefault="00D545A8" w:rsidP="00D54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Задание на вставку в текст одного из объектов: символа, рисунка, декоративного текста (на выбор учащегося). 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9</w:t>
      </w:r>
    </w:p>
    <w:p w:rsidR="00D545A8" w:rsidRPr="00892E4C" w:rsidRDefault="00D545A8" w:rsidP="00D545A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Операции над фрагментом текста.</w:t>
      </w:r>
    </w:p>
    <w:p w:rsidR="00D545A8" w:rsidRPr="00892E4C" w:rsidRDefault="00D545A8" w:rsidP="00D545A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выполнение операций с предложенным растровым изображением (выделение, перемещение, изменение размера, удаление, копирование).</w:t>
      </w: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10</w:t>
      </w:r>
    </w:p>
    <w:p w:rsidR="00D545A8" w:rsidRPr="00892E4C" w:rsidRDefault="00D545A8" w:rsidP="00D545A8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Понятие алгоритма. Способы записи алгоритма. Примеры. </w:t>
      </w:r>
    </w:p>
    <w:p w:rsidR="00D545A8" w:rsidRPr="00892E4C" w:rsidRDefault="00D545A8" w:rsidP="00D545A8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и редактирование предложенного текста.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11</w:t>
      </w:r>
    </w:p>
    <w:p w:rsidR="00D545A8" w:rsidRPr="00892E4C" w:rsidRDefault="00D545A8" w:rsidP="00D545A8">
      <w:pPr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Назначение антивирусных программ.</w:t>
      </w:r>
    </w:p>
    <w:p w:rsidR="00D545A8" w:rsidRPr="00892E4C" w:rsidRDefault="00D545A8" w:rsidP="00D545A8">
      <w:pPr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текста с использованием списков.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12</w:t>
      </w:r>
    </w:p>
    <w:p w:rsidR="00D545A8" w:rsidRPr="00892E4C" w:rsidRDefault="00D545A8" w:rsidP="00D545A8">
      <w:pPr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Понятие компьютерной презентации. Назначение и возможности программы создания презентации.</w:t>
      </w:r>
    </w:p>
    <w:p w:rsidR="00D545A8" w:rsidRPr="00892E4C" w:rsidRDefault="00D545A8" w:rsidP="00D545A8">
      <w:pPr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и оформление таблицы в предложенном тексте.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13</w:t>
      </w:r>
    </w:p>
    <w:p w:rsidR="00D545A8" w:rsidRPr="00892E4C" w:rsidRDefault="00D545A8" w:rsidP="00D545A8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Представление информации в компьютере. Единицы измерения объема информации.</w:t>
      </w:r>
    </w:p>
    <w:p w:rsidR="00D545A8" w:rsidRPr="00892E4C" w:rsidRDefault="00D545A8" w:rsidP="00D545A8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выполнение операций с фрагментом текста (копирование, перемещение, удаление).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14</w:t>
      </w:r>
    </w:p>
    <w:p w:rsidR="00D545A8" w:rsidRPr="00892E4C" w:rsidRDefault="00D545A8" w:rsidP="00D545A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Назначение текстового редактора. Типовые задачи обработки текста.</w:t>
      </w:r>
    </w:p>
    <w:p w:rsidR="00D545A8" w:rsidRPr="00892E4C" w:rsidRDefault="00D545A8" w:rsidP="00D545A8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bCs/>
          <w:sz w:val="30"/>
          <w:szCs w:val="28"/>
        </w:rPr>
      </w:pPr>
      <w:r w:rsidRPr="00892E4C">
        <w:rPr>
          <w:sz w:val="30"/>
          <w:szCs w:val="28"/>
        </w:rPr>
        <w:t xml:space="preserve">Задание на создание компьютерной презентации (2 </w:t>
      </w:r>
      <w:r w:rsidRPr="00892E4C">
        <w:rPr>
          <w:sz w:val="30"/>
        </w:rPr>
        <w:t xml:space="preserve">– </w:t>
      </w:r>
      <w:r w:rsidRPr="00892E4C">
        <w:rPr>
          <w:sz w:val="30"/>
          <w:szCs w:val="28"/>
        </w:rPr>
        <w:t>3 слайда).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15</w:t>
      </w:r>
    </w:p>
    <w:p w:rsidR="00D545A8" w:rsidRPr="00892E4C" w:rsidRDefault="00D545A8" w:rsidP="00D545A8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Понятие растровой графики. Назначение графического редактора. Типовые задачи обработки графической информации.</w:t>
      </w:r>
    </w:p>
    <w:p w:rsidR="00D545A8" w:rsidRPr="00892E4C" w:rsidRDefault="00D545A8" w:rsidP="00D545A8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предложенной структуры папок на указанном диске.</w:t>
      </w: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16</w:t>
      </w:r>
    </w:p>
    <w:p w:rsidR="00D545A8" w:rsidRPr="00892E4C" w:rsidRDefault="00D545A8" w:rsidP="00D545A8">
      <w:pPr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Понятие мультимедиа. Состав мультимедиа: текст, графика, звук, анимация, видео.</w:t>
      </w:r>
    </w:p>
    <w:p w:rsidR="00D545A8" w:rsidRPr="00892E4C" w:rsidRDefault="00D545A8" w:rsidP="00D545A8">
      <w:pPr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определение высказывания (например, какие из предложений являются высказываниями), на определение истинности высказывания, на построение отрицания высказывания.</w:t>
      </w:r>
    </w:p>
    <w:p w:rsidR="00D545A8" w:rsidRPr="00892E4C" w:rsidRDefault="00D545A8" w:rsidP="00D545A8">
      <w:pPr>
        <w:ind w:firstLine="709"/>
        <w:jc w:val="center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17</w:t>
      </w:r>
    </w:p>
    <w:p w:rsidR="00D545A8" w:rsidRPr="00892E4C" w:rsidRDefault="00D545A8" w:rsidP="00D545A8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Понятие локальной компьютерной сети. Использование общих ресурсов сети.</w:t>
      </w:r>
    </w:p>
    <w:p w:rsidR="00D545A8" w:rsidRPr="00892E4C" w:rsidRDefault="00D545A8" w:rsidP="00D545A8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Задание на добавление элементов (объектов) во множество (например, дополните каждое из множеств 1 </w:t>
      </w:r>
      <w:r w:rsidRPr="00892E4C">
        <w:rPr>
          <w:sz w:val="30"/>
        </w:rPr>
        <w:t xml:space="preserve">– </w:t>
      </w:r>
      <w:r w:rsidRPr="00892E4C">
        <w:rPr>
          <w:sz w:val="30"/>
          <w:szCs w:val="28"/>
        </w:rPr>
        <w:t>2 элементами: А = {математика, информатика, история, литература}), на пересечение и объединение множеств.</w:t>
      </w:r>
    </w:p>
    <w:p w:rsidR="00D545A8" w:rsidRPr="00892E4C" w:rsidRDefault="00D545A8" w:rsidP="00D545A8">
      <w:pPr>
        <w:tabs>
          <w:tab w:val="left" w:pos="1080"/>
        </w:tabs>
        <w:ind w:firstLine="709"/>
        <w:jc w:val="both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18</w:t>
      </w:r>
    </w:p>
    <w:p w:rsidR="00D545A8" w:rsidRPr="00892E4C" w:rsidRDefault="00D545A8" w:rsidP="00D545A8">
      <w:pPr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Логика высказывания: понятие высказывания, логические операции (не, и, или).</w:t>
      </w:r>
    </w:p>
    <w:p w:rsidR="00D545A8" w:rsidRPr="00892E4C" w:rsidRDefault="00D545A8" w:rsidP="00D545A8">
      <w:pPr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Задание на вставку предложенной формулы в текст. </w:t>
      </w: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</w:p>
    <w:p w:rsidR="00D545A8" w:rsidRPr="00892E4C" w:rsidRDefault="00D545A8" w:rsidP="00D545A8">
      <w:pPr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19</w:t>
      </w:r>
    </w:p>
    <w:p w:rsidR="00D545A8" w:rsidRPr="00892E4C" w:rsidRDefault="00D545A8" w:rsidP="00D545A8">
      <w:pPr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Множества: понятие множества, понятие подмножества. Операции над множествами.</w:t>
      </w:r>
    </w:p>
    <w:p w:rsidR="00D545A8" w:rsidRPr="00892E4C" w:rsidRDefault="00D545A8" w:rsidP="00D545A8">
      <w:pPr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растрового изображения по предложенному образцу с использованием операций отражения и поворота.</w:t>
      </w:r>
    </w:p>
    <w:p w:rsidR="00D545A8" w:rsidRPr="00892E4C" w:rsidRDefault="00D545A8" w:rsidP="00D545A8">
      <w:pPr>
        <w:ind w:firstLine="709"/>
        <w:jc w:val="both"/>
        <w:rPr>
          <w:sz w:val="30"/>
          <w:szCs w:val="28"/>
        </w:rPr>
      </w:pPr>
    </w:p>
    <w:p w:rsidR="00D545A8" w:rsidRPr="00892E4C" w:rsidRDefault="00D545A8" w:rsidP="00D545A8">
      <w:pPr>
        <w:ind w:firstLine="709"/>
        <w:jc w:val="both"/>
        <w:rPr>
          <w:sz w:val="30"/>
          <w:szCs w:val="28"/>
        </w:rPr>
      </w:pPr>
    </w:p>
    <w:p w:rsidR="00D545A8" w:rsidRPr="00892E4C" w:rsidRDefault="00D545A8" w:rsidP="00D545A8">
      <w:pPr>
        <w:shd w:val="clear" w:color="auto" w:fill="FFFFFF"/>
        <w:tabs>
          <w:tab w:val="left" w:pos="284"/>
          <w:tab w:val="left" w:pos="567"/>
        </w:tabs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В билетах по учебному предмету «Информатика» сформулированы практические задания в общем виде. Учителя сами составляют или подбирают конкретные варианты практических заданий. В билеты следует включать практические задания, выполнение которых позволяет проверить умение учащихся применять полученные знания на практике, а также уровень подготовки учащихся по учебному предмету.</w:t>
      </w:r>
    </w:p>
    <w:p w:rsidR="00D545A8" w:rsidRDefault="00D545A8" w:rsidP="00D545A8">
      <w:r w:rsidRPr="00892E4C">
        <w:rPr>
          <w:sz w:val="30"/>
          <w:szCs w:val="28"/>
        </w:rPr>
        <w:t>Выполнение практических заданий по информатике осуществляется с использованием персонального компьютера. Для этого отводится дополнительное время до 40 минут.</w:t>
      </w:r>
      <w:bookmarkStart w:id="0" w:name="_GoBack"/>
      <w:bookmarkEnd w:id="0"/>
    </w:p>
    <w:sectPr w:rsidR="00D545A8" w:rsidSect="00D545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CDA"/>
    <w:multiLevelType w:val="hybridMultilevel"/>
    <w:tmpl w:val="74CEA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23AB2"/>
    <w:multiLevelType w:val="hybridMultilevel"/>
    <w:tmpl w:val="F280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FB52A4"/>
    <w:multiLevelType w:val="hybridMultilevel"/>
    <w:tmpl w:val="3310736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031CCF"/>
    <w:multiLevelType w:val="hybridMultilevel"/>
    <w:tmpl w:val="4E905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8F11F1"/>
    <w:multiLevelType w:val="hybridMultilevel"/>
    <w:tmpl w:val="069E3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F37D19"/>
    <w:multiLevelType w:val="hybridMultilevel"/>
    <w:tmpl w:val="F8124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724E73"/>
    <w:multiLevelType w:val="hybridMultilevel"/>
    <w:tmpl w:val="8D544F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B71FE0"/>
    <w:multiLevelType w:val="hybridMultilevel"/>
    <w:tmpl w:val="DA8A5E7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1B1970"/>
    <w:multiLevelType w:val="hybridMultilevel"/>
    <w:tmpl w:val="5B9E39C4"/>
    <w:lvl w:ilvl="0" w:tplc="2568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C4DD6"/>
    <w:multiLevelType w:val="hybridMultilevel"/>
    <w:tmpl w:val="C470A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6F43E5"/>
    <w:multiLevelType w:val="hybridMultilevel"/>
    <w:tmpl w:val="AEE04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A611CF"/>
    <w:multiLevelType w:val="hybridMultilevel"/>
    <w:tmpl w:val="982E87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801F4"/>
    <w:multiLevelType w:val="hybridMultilevel"/>
    <w:tmpl w:val="247C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322C3D"/>
    <w:multiLevelType w:val="hybridMultilevel"/>
    <w:tmpl w:val="AD203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D8572B"/>
    <w:multiLevelType w:val="hybridMultilevel"/>
    <w:tmpl w:val="B5F28AA6"/>
    <w:lvl w:ilvl="0" w:tplc="06461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AD3B5A"/>
    <w:multiLevelType w:val="hybridMultilevel"/>
    <w:tmpl w:val="55CCEC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A15DEF"/>
    <w:multiLevelType w:val="hybridMultilevel"/>
    <w:tmpl w:val="4E905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D16147"/>
    <w:multiLevelType w:val="hybridMultilevel"/>
    <w:tmpl w:val="4E905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EE73C8B"/>
    <w:multiLevelType w:val="hybridMultilevel"/>
    <w:tmpl w:val="DE82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A8"/>
    <w:rsid w:val="00D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EC12-3C2A-4723-9B7B-39E20343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5A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D54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2022-12-07T07:29:00Z</dcterms:created>
  <dcterms:modified xsi:type="dcterms:W3CDTF">2022-12-07T07:30:00Z</dcterms:modified>
</cp:coreProperties>
</file>