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F62A2" w14:textId="77777777" w:rsidR="006D4F17" w:rsidRDefault="006D4F17" w:rsidP="006D4F17">
      <w:pPr>
        <w:pageBreakBefore/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6D4F17">
        <w:rPr>
          <w:rFonts w:ascii="Times New Roman" w:eastAsia="Calibri" w:hAnsi="Times New Roman" w:cs="Times New Roman"/>
          <w:sz w:val="30"/>
          <w:szCs w:val="30"/>
        </w:rPr>
        <w:t>Дадатак</w:t>
      </w:r>
      <w:proofErr w:type="spellEnd"/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13</w:t>
      </w:r>
    </w:p>
    <w:p w14:paraId="4817C27C" w14:textId="77777777" w:rsidR="00DB734B" w:rsidRDefault="00DB734B" w:rsidP="006D4F1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</w:p>
    <w:p w14:paraId="528CDC86" w14:textId="77777777" w:rsidR="006D4F17" w:rsidRPr="006D4F17" w:rsidRDefault="006D4F17" w:rsidP="006D4F1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caps/>
          <w:sz w:val="30"/>
          <w:szCs w:val="30"/>
        </w:rPr>
        <w:t>Асаблівасці арганізацыі адукацыйнага працэсу пры вывучэнні вучэбнага прадмета</w:t>
      </w:r>
    </w:p>
    <w:p w14:paraId="00F4D37B" w14:textId="77777777" w:rsidR="006D4F17" w:rsidRPr="006D4F17" w:rsidRDefault="006D4F17" w:rsidP="006D4F1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caps/>
          <w:sz w:val="30"/>
          <w:szCs w:val="30"/>
        </w:rPr>
        <w:t>«АСТРАНОМІЯ»</w:t>
      </w:r>
    </w:p>
    <w:p w14:paraId="4B61BE25" w14:textId="77777777" w:rsidR="006D4F17" w:rsidRPr="006D4F17" w:rsidRDefault="006D4F17" w:rsidP="006D4F1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u w:val="single"/>
        </w:rPr>
      </w:pPr>
    </w:p>
    <w:p w14:paraId="7FC86E93" w14:textId="77777777" w:rsidR="006D4F17" w:rsidRPr="00D563FB" w:rsidRDefault="006D4F17" w:rsidP="006D4F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30"/>
          <w:szCs w:val="30"/>
          <w:u w:val="single"/>
          <w:lang w:eastAsia="ru-RU"/>
        </w:rPr>
      </w:pPr>
      <w:r w:rsidRPr="00D563FB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 xml:space="preserve">1. </w:t>
      </w:r>
      <w:r w:rsidR="00D563FB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val="be-BY" w:eastAsia="ru-RU"/>
        </w:rPr>
        <w:t>В</w:t>
      </w:r>
      <w:proofErr w:type="spellStart"/>
      <w:r w:rsidRPr="00D563FB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>уч</w:t>
      </w:r>
      <w:proofErr w:type="spellEnd"/>
      <w:r w:rsidR="00D563FB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val="be-BY" w:eastAsia="ru-RU"/>
        </w:rPr>
        <w:t>эб</w:t>
      </w:r>
      <w:proofErr w:type="spellStart"/>
      <w:r w:rsidRPr="00D563FB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>ныя</w:t>
      </w:r>
      <w:proofErr w:type="spellEnd"/>
      <w:r w:rsidRPr="00D563FB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 xml:space="preserve"> </w:t>
      </w:r>
      <w:proofErr w:type="spellStart"/>
      <w:r w:rsidRPr="00D563FB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>праграмы</w:t>
      </w:r>
      <w:proofErr w:type="spellEnd"/>
    </w:p>
    <w:p w14:paraId="4747009A" w14:textId="77777777" w:rsidR="006D4F17" w:rsidRDefault="006D4F17" w:rsidP="006D4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У 2020/2021 </w:t>
      </w:r>
      <w:proofErr w:type="spellStart"/>
      <w:r w:rsidRPr="006D4F17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6D4F17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6D4F17">
        <w:rPr>
          <w:rFonts w:ascii="Times New Roman" w:eastAsia="Calibri" w:hAnsi="Times New Roman" w:cs="Times New Roman"/>
          <w:sz w:val="30"/>
          <w:szCs w:val="30"/>
        </w:rPr>
        <w:t>выкарыстоўваюцца</w:t>
      </w:r>
      <w:proofErr w:type="spellEnd"/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6D4F17">
        <w:rPr>
          <w:rFonts w:ascii="Times New Roman" w:eastAsia="Calibri" w:hAnsi="Times New Roman" w:cs="Times New Roman"/>
          <w:sz w:val="30"/>
          <w:szCs w:val="30"/>
        </w:rPr>
        <w:t>наступныя</w:t>
      </w:r>
      <w:proofErr w:type="spellEnd"/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6D4F17">
        <w:rPr>
          <w:rFonts w:ascii="Times New Roman" w:eastAsia="Calibri" w:hAnsi="Times New Roman" w:cs="Times New Roman"/>
          <w:sz w:val="30"/>
          <w:szCs w:val="30"/>
        </w:rPr>
        <w:t>вуч</w:t>
      </w:r>
      <w:proofErr w:type="spellEnd"/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proofErr w:type="spellStart"/>
      <w:r w:rsidRPr="006D4F17">
        <w:rPr>
          <w:rFonts w:ascii="Times New Roman" w:eastAsia="Calibri" w:hAnsi="Times New Roman" w:cs="Times New Roman"/>
          <w:sz w:val="30"/>
          <w:szCs w:val="30"/>
        </w:rPr>
        <w:t>ныя</w:t>
      </w:r>
      <w:proofErr w:type="spellEnd"/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6D4F17">
        <w:rPr>
          <w:rFonts w:ascii="Times New Roman" w:eastAsia="Calibri" w:hAnsi="Times New Roman" w:cs="Times New Roman"/>
          <w:sz w:val="30"/>
          <w:szCs w:val="30"/>
        </w:rPr>
        <w:t>праграмы</w:t>
      </w:r>
      <w:proofErr w:type="spellEnd"/>
      <w:r w:rsidRPr="006D4F17">
        <w:rPr>
          <w:rFonts w:ascii="Times New Roman" w:eastAsia="Calibri" w:hAnsi="Times New Roman" w:cs="Times New Roman"/>
          <w:sz w:val="30"/>
          <w:szCs w:val="30"/>
        </w:rPr>
        <w:t>:</w:t>
      </w:r>
    </w:p>
    <w:p w14:paraId="09EEEFE3" w14:textId="77777777" w:rsidR="00D563FB" w:rsidRPr="00902099" w:rsidRDefault="00D563FB" w:rsidP="00D56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>Вучэбныя праграмы для ўстаноў агульнай сярэдняй адукацыі з беларускай мовай навучання і выхавання. Фізіка. Х–</w:t>
      </w:r>
      <w:r w:rsidRPr="00902099">
        <w:rPr>
          <w:rFonts w:ascii="Times New Roman" w:eastAsia="Calibri" w:hAnsi="Times New Roman" w:cs="Times New Roman"/>
          <w:sz w:val="30"/>
          <w:szCs w:val="30"/>
        </w:rPr>
        <w:t>X</w:t>
      </w: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 класы (базавы ўзровень). Астраномія. </w:t>
      </w:r>
      <w:r w:rsidRPr="00902099">
        <w:rPr>
          <w:rFonts w:ascii="Times New Roman" w:eastAsia="Calibri" w:hAnsi="Times New Roman" w:cs="Times New Roman"/>
          <w:sz w:val="30"/>
          <w:szCs w:val="30"/>
        </w:rPr>
        <w:t>X</w:t>
      </w: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>І клас. – Мінск : Нац. ін-т адукацыі, 2017.</w:t>
      </w:r>
    </w:p>
    <w:p w14:paraId="2E758612" w14:textId="77777777" w:rsidR="00D563FB" w:rsidRDefault="00D563FB" w:rsidP="00D56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>Учебные программы для учреждений общего среднего образования с русским языком обучения и воспитания. Физика. Х–</w:t>
      </w:r>
      <w:r w:rsidRPr="00902099">
        <w:rPr>
          <w:rFonts w:ascii="Times New Roman" w:eastAsia="Calibri" w:hAnsi="Times New Roman" w:cs="Times New Roman"/>
          <w:sz w:val="30"/>
          <w:szCs w:val="30"/>
        </w:rPr>
        <w:t>X</w:t>
      </w: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 классы (базовый уровень). Астрономия. </w:t>
      </w:r>
      <w:r w:rsidRPr="00902099">
        <w:rPr>
          <w:rFonts w:ascii="Times New Roman" w:eastAsia="Calibri" w:hAnsi="Times New Roman" w:cs="Times New Roman"/>
          <w:sz w:val="30"/>
          <w:szCs w:val="30"/>
        </w:rPr>
        <w:t>X</w:t>
      </w: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>І класс. – Минск : Нац. ин-т образования, 2017.</w:t>
      </w:r>
    </w:p>
    <w:p w14:paraId="6DA539A0" w14:textId="07050405" w:rsidR="00902099" w:rsidRDefault="00902099" w:rsidP="00902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Усе вуч</w:t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ныя праграмы размешчаны на нацыянальным адукацыйным п</w:t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ртале: </w:t>
      </w:r>
      <w:hyperlink r:id="rId7" w:history="1"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https://adu.by/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Адукацыйны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працэс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2020/2021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навучальны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год /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Агульная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сярэдняя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адукацыя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/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Вучэбныя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прадметы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V-XI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класы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/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Астраномія</w:t>
        </w:r>
        <w:proofErr w:type="spellEnd"/>
      </w:hyperlink>
      <w:r w:rsidRPr="006D4F1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76A0AE33" w14:textId="77777777" w:rsidR="00902099" w:rsidRPr="00D563FB" w:rsidRDefault="00902099" w:rsidP="00902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2. Вучэбныя выданні</w:t>
      </w:r>
    </w:p>
    <w:p w14:paraId="0D47DD21" w14:textId="77777777" w:rsidR="00902099" w:rsidRDefault="00902099" w:rsidP="006D4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На нацыянальным адукацыйным партале (</w:t>
      </w:r>
      <w:r w:rsidR="00725810">
        <w:fldChar w:fldCharType="begin"/>
      </w:r>
      <w:r w:rsidR="00725810">
        <w:instrText xml:space="preserve"> HYPERLINK "http://e-padruchnik.adu.by/" </w:instrText>
      </w:r>
      <w:r w:rsidR="00725810">
        <w:fldChar w:fldCharType="separate"/>
      </w:r>
      <w:r w:rsidRPr="00C02409">
        <w:rPr>
          <w:rStyle w:val="a3"/>
          <w:rFonts w:ascii="Times New Roman" w:eastAsia="Calibri" w:hAnsi="Times New Roman" w:cs="Times New Roman"/>
          <w:i/>
          <w:sz w:val="30"/>
          <w:szCs w:val="30"/>
        </w:rPr>
        <w:t>http://e-padruchnik.adu.by/</w:t>
      </w:r>
      <w:r w:rsidR="00725810">
        <w:rPr>
          <w:rStyle w:val="a3"/>
          <w:rFonts w:ascii="Times New Roman" w:eastAsia="Calibri" w:hAnsi="Times New Roman" w:cs="Times New Roman"/>
          <w:i/>
          <w:sz w:val="30"/>
          <w:szCs w:val="30"/>
        </w:rPr>
        <w:fldChar w:fldCharType="end"/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) р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азмешчана электронная версія вуч</w:t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нага дапаможніка:</w:t>
      </w:r>
    </w:p>
    <w:p w14:paraId="18FB058B" w14:textId="77777777" w:rsidR="00D563FB" w:rsidRPr="006A546F" w:rsidRDefault="00D563FB" w:rsidP="00D56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Астрономия / Астраномія</w:t>
      </w:r>
      <w:r>
        <w:rPr>
          <w:rFonts w:ascii="Times New Roman" w:eastAsia="Calibri" w:hAnsi="Times New Roman" w:cs="Times New Roman"/>
          <w:sz w:val="30"/>
          <w:szCs w:val="30"/>
        </w:rPr>
        <w:t>: учебное пособие для 11 класса учреждений общего среднего образования с русским (белорусским) языком обучения / И.В. 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Галузо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>, В.А. Голубев, А.А. 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Шимбалев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 – Минск: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Адукацыя і выхаванне,</w:t>
      </w:r>
      <w:r>
        <w:rPr>
          <w:rFonts w:ascii="Times New Roman" w:eastAsia="Calibri" w:hAnsi="Times New Roman" w:cs="Times New Roman"/>
          <w:sz w:val="30"/>
          <w:szCs w:val="30"/>
        </w:rPr>
        <w:t xml:space="preserve"> 2015.</w:t>
      </w:r>
    </w:p>
    <w:p w14:paraId="71107511" w14:textId="68DD8494" w:rsidR="006D4F17" w:rsidRPr="006D4F17" w:rsidRDefault="004C0FE5" w:rsidP="006D4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Поўная інфармацыя аб вучэбна-метадычным забеспячэнні адукацыйнаг</w:t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 працэсу па вучэбным прадмеце </w:t>
      </w:r>
      <w:r w:rsidR="00D563FB">
        <w:rPr>
          <w:rFonts w:ascii="Times New Roman" w:eastAsia="Calibri" w:hAnsi="Times New Roman" w:cs="Times New Roman"/>
          <w:sz w:val="30"/>
          <w:szCs w:val="30"/>
        </w:rPr>
        <w:t>«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Астраномія</w:t>
      </w:r>
      <w:r w:rsidR="00D563FB">
        <w:rPr>
          <w:rFonts w:ascii="Times New Roman" w:eastAsia="Calibri" w:hAnsi="Times New Roman" w:cs="Times New Roman"/>
          <w:sz w:val="30"/>
          <w:szCs w:val="30"/>
        </w:rPr>
        <w:t>»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ў 2020/2021 навучальным годзе размешчана на нацыянальным адукацыйным партале: </w:t>
      </w:r>
      <w:r w:rsidR="00725810">
        <w:fldChar w:fldCharType="begin"/>
      </w:r>
      <w:r w:rsidR="00725810">
        <w:instrText xml:space="preserve"> HYPERLINK "https://adu.by/ru/homepage/obrazovatelnyj-protsess-2020-2021-uchebnyj-god/obshchee-srednee-obrazovanie-2020-2021/304-uch</w:instrText>
      </w:r>
      <w:r w:rsidR="00725810">
        <w:instrText xml:space="preserve">ebnye-predmety-v-xi-klassy-2020-2021/3820-astronomiya.html" </w:instrText>
      </w:r>
      <w:r w:rsidR="00725810">
        <w:fldChar w:fldCharType="separate"/>
      </w:r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https://adu.by/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Адукацыйны</w:t>
      </w:r>
      <w:proofErr w:type="spellEnd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працэс</w:t>
      </w:r>
      <w:proofErr w:type="spellEnd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. 2020/2021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навучальны</w:t>
      </w:r>
      <w:proofErr w:type="spellEnd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год /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Агульная</w:t>
      </w:r>
      <w:proofErr w:type="spellEnd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сярэдняя</w:t>
      </w:r>
      <w:proofErr w:type="spellEnd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адукацыя</w:t>
      </w:r>
      <w:proofErr w:type="spellEnd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/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Вучэбныя</w:t>
      </w:r>
      <w:proofErr w:type="spellEnd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прадметы</w:t>
      </w:r>
      <w:proofErr w:type="spellEnd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. V-XI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класы</w:t>
      </w:r>
      <w:proofErr w:type="spellEnd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 xml:space="preserve"> / </w:t>
      </w:r>
      <w:proofErr w:type="spellStart"/>
      <w:r w:rsidR="001272CF">
        <w:rPr>
          <w:rStyle w:val="a3"/>
          <w:rFonts w:ascii="Times New Roman" w:hAnsi="Times New Roman" w:cs="Times New Roman"/>
          <w:i/>
          <w:iCs/>
          <w:sz w:val="30"/>
          <w:szCs w:val="30"/>
        </w:rPr>
        <w:t>Астраномія</w:t>
      </w:r>
      <w:proofErr w:type="spellEnd"/>
      <w:r w:rsidR="00725810">
        <w:rPr>
          <w:rStyle w:val="a3"/>
          <w:rFonts w:ascii="Times New Roman" w:hAnsi="Times New Roman" w:cs="Times New Roman"/>
          <w:i/>
          <w:iCs/>
          <w:sz w:val="30"/>
          <w:szCs w:val="30"/>
        </w:rPr>
        <w:fldChar w:fldCharType="end"/>
      </w:r>
      <w:r w:rsidR="001272CF" w:rsidRPr="006D4F1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1F6809A2" w14:textId="77777777" w:rsidR="006D4F17" w:rsidRPr="00D563FB" w:rsidRDefault="006A546F" w:rsidP="006D4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3. </w:t>
      </w:r>
      <w:proofErr w:type="spellStart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>Арганізацыя</w:t>
      </w:r>
      <w:proofErr w:type="spellEnd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>адукацыйнага</w:t>
      </w:r>
      <w:proofErr w:type="spellEnd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>працэсу</w:t>
      </w:r>
      <w:proofErr w:type="spellEnd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на </w:t>
      </w:r>
      <w:proofErr w:type="spellStart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>павышаным</w:t>
      </w:r>
      <w:proofErr w:type="spellEnd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>узроўні</w:t>
      </w:r>
      <w:proofErr w:type="spellEnd"/>
    </w:p>
    <w:p w14:paraId="75465A73" w14:textId="77777777" w:rsidR="006D4F17" w:rsidRPr="006D4F17" w:rsidRDefault="00947520" w:rsidP="006D4F1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30"/>
          <w:szCs w:val="30"/>
        </w:rPr>
      </w:pPr>
      <w:r>
        <w:rPr>
          <w:rFonts w:ascii="Times New Roman" w:eastAsia="Calibri" w:hAnsi="Times New Roman" w:cs="Times New Roman"/>
          <w:b/>
          <w:iCs/>
          <w:sz w:val="30"/>
          <w:szCs w:val="30"/>
          <w:lang w:val="be-BY"/>
        </w:rPr>
        <w:t>В</w:t>
      </w:r>
      <w:proofErr w:type="spellStart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уч</w:t>
      </w:r>
      <w:proofErr w:type="spellEnd"/>
      <w:r>
        <w:rPr>
          <w:rFonts w:ascii="Times New Roman" w:eastAsia="Calibri" w:hAnsi="Times New Roman" w:cs="Times New Roman"/>
          <w:b/>
          <w:iCs/>
          <w:sz w:val="30"/>
          <w:szCs w:val="30"/>
          <w:lang w:val="be-BY"/>
        </w:rPr>
        <w:t>эб</w:t>
      </w:r>
      <w:proofErr w:type="spellStart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ны</w:t>
      </w:r>
      <w:proofErr w:type="spellEnd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прадмет</w:t>
      </w:r>
      <w:proofErr w:type="spellEnd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 xml:space="preserve"> «</w:t>
      </w:r>
      <w:proofErr w:type="spellStart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Астраномія</w:t>
      </w:r>
      <w:proofErr w:type="spellEnd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 xml:space="preserve">» </w:t>
      </w:r>
      <w:proofErr w:type="spellStart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можа</w:t>
      </w:r>
      <w:proofErr w:type="spellEnd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вывучацца</w:t>
      </w:r>
      <w:proofErr w:type="spellEnd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 xml:space="preserve"> на </w:t>
      </w:r>
      <w:proofErr w:type="spellStart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павышаным</w:t>
      </w:r>
      <w:proofErr w:type="spellEnd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узроўні</w:t>
      </w:r>
      <w:proofErr w:type="spellEnd"/>
      <w:r w:rsidR="006D4F17"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.</w:t>
      </w:r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У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гэтым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выпадку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дадатковая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гадзіна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выкарыстоўваецца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для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вырашэння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задач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практычнай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накіраванасці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і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правядзення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астранамічных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назіранняў</w:t>
      </w:r>
      <w:proofErr w:type="spellEnd"/>
      <w:r w:rsidR="006D4F17" w:rsidRPr="006D4F17">
        <w:rPr>
          <w:rFonts w:ascii="Times New Roman" w:eastAsia="Calibri" w:hAnsi="Times New Roman" w:cs="Times New Roman"/>
          <w:iCs/>
          <w:sz w:val="30"/>
          <w:szCs w:val="30"/>
        </w:rPr>
        <w:t>.</w:t>
      </w:r>
    </w:p>
    <w:p w14:paraId="2708DC60" w14:textId="77777777" w:rsidR="006D4F17" w:rsidRPr="00D563FB" w:rsidRDefault="006A546F" w:rsidP="006D4F1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4. Каляндарна-тэматычнае планаванне</w:t>
      </w:r>
    </w:p>
    <w:p w14:paraId="19FB0640" w14:textId="77777777" w:rsidR="00A3709E" w:rsidRPr="00637867" w:rsidRDefault="00A3709E" w:rsidP="00A3709E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D563FB">
        <w:rPr>
          <w:rFonts w:ascii="Times New Roman" w:hAnsi="Times New Roman" w:cs="Times New Roman"/>
          <w:sz w:val="30"/>
          <w:szCs w:val="30"/>
          <w:lang w:val="be-BY"/>
        </w:rPr>
        <w:t xml:space="preserve">Згодна </w:t>
      </w:r>
      <w:r w:rsidR="00947520">
        <w:rPr>
          <w:rFonts w:ascii="Times New Roman" w:hAnsi="Times New Roman" w:cs="Times New Roman"/>
          <w:sz w:val="30"/>
          <w:szCs w:val="30"/>
          <w:lang w:val="be-BY"/>
        </w:rPr>
        <w:t>з</w:t>
      </w:r>
      <w:r w:rsidRPr="00D563FB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947520">
        <w:rPr>
          <w:rFonts w:ascii="Times New Roman" w:hAnsi="Times New Roman" w:cs="Times New Roman"/>
          <w:sz w:val="30"/>
          <w:szCs w:val="30"/>
          <w:lang w:val="be-BY"/>
        </w:rPr>
        <w:t xml:space="preserve">пасадавымі </w:t>
      </w:r>
      <w:r w:rsidRPr="00D563FB">
        <w:rPr>
          <w:rFonts w:ascii="Times New Roman" w:hAnsi="Times New Roman" w:cs="Times New Roman"/>
          <w:sz w:val="30"/>
          <w:szCs w:val="30"/>
          <w:lang w:val="be-BY"/>
        </w:rPr>
        <w:t>абавязка</w:t>
      </w:r>
      <w:r w:rsidR="00947520">
        <w:rPr>
          <w:rFonts w:ascii="Times New Roman" w:hAnsi="Times New Roman" w:cs="Times New Roman"/>
          <w:sz w:val="30"/>
          <w:szCs w:val="30"/>
          <w:lang w:val="be-BY"/>
        </w:rPr>
        <w:t>мі</w:t>
      </w:r>
      <w:r w:rsidRPr="00D563FB">
        <w:rPr>
          <w:rFonts w:ascii="Times New Roman" w:hAnsi="Times New Roman" w:cs="Times New Roman"/>
          <w:sz w:val="30"/>
          <w:szCs w:val="30"/>
          <w:lang w:val="be-BY"/>
        </w:rPr>
        <w:t xml:space="preserve"> настаўнік распрацоўвае каляндарн</w:t>
      </w:r>
      <w:r w:rsidR="00947520">
        <w:rPr>
          <w:rFonts w:ascii="Times New Roman" w:hAnsi="Times New Roman" w:cs="Times New Roman"/>
          <w:sz w:val="30"/>
          <w:szCs w:val="30"/>
          <w:lang w:val="be-BY"/>
        </w:rPr>
        <w:t>а-тэматычнае планаванне (далей –</w:t>
      </w:r>
      <w:r w:rsidRPr="00D563FB">
        <w:rPr>
          <w:rFonts w:ascii="Times New Roman" w:hAnsi="Times New Roman" w:cs="Times New Roman"/>
          <w:sz w:val="30"/>
          <w:szCs w:val="30"/>
          <w:lang w:val="be-BY"/>
        </w:rPr>
        <w:t xml:space="preserve"> КТП) з улікам часу, адведзенага ў вучэбнай праграме на вывучэнне асобных тэм па вучэбным прадмеце </w:t>
      </w:r>
      <w:r w:rsidR="00D563FB"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Астраномія</w:t>
      </w:r>
      <w:r w:rsidR="00D563FB"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D563FB">
        <w:rPr>
          <w:rFonts w:ascii="Times New Roman" w:hAnsi="Times New Roman" w:cs="Times New Roman"/>
          <w:sz w:val="30"/>
          <w:szCs w:val="30"/>
          <w:lang w:val="be-BY"/>
        </w:rPr>
        <w:t xml:space="preserve">.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Дадзенае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КТП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зацвярджаецца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кіраўніком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установы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да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пачатку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навучальнага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года.</w:t>
      </w:r>
    </w:p>
    <w:p w14:paraId="4E2B81A4" w14:textId="77777777" w:rsidR="00A3709E" w:rsidRPr="00637867" w:rsidRDefault="00A3709E" w:rsidP="00A3709E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637867">
        <w:rPr>
          <w:rFonts w:ascii="Times New Roman" w:hAnsi="Times New Roman" w:cs="Times New Roman"/>
          <w:sz w:val="30"/>
          <w:szCs w:val="30"/>
        </w:rPr>
        <w:lastRenderedPageBreak/>
        <w:t>Настаўнік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мае права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выкарыстоўваць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прыкладн</w:t>
      </w:r>
      <w:proofErr w:type="spellEnd"/>
      <w:r w:rsidR="00947520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637867">
        <w:rPr>
          <w:rFonts w:ascii="Times New Roman" w:hAnsi="Times New Roman" w:cs="Times New Roman"/>
          <w:sz w:val="30"/>
          <w:szCs w:val="30"/>
        </w:rPr>
        <w:t xml:space="preserve"> КТП па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вучэбным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прадмеце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r w:rsidR="00D563FB">
        <w:rPr>
          <w:rFonts w:ascii="Times New Roman" w:eastAsia="Calibri" w:hAnsi="Times New Roman" w:cs="Times New Roman"/>
          <w:sz w:val="30"/>
          <w:szCs w:val="30"/>
        </w:rPr>
        <w:t>«</w:t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Астраномія</w:t>
      </w:r>
      <w:r w:rsidR="00D563FB">
        <w:rPr>
          <w:rFonts w:ascii="Times New Roman" w:eastAsia="Calibri" w:hAnsi="Times New Roman" w:cs="Times New Roman"/>
          <w:sz w:val="30"/>
          <w:szCs w:val="30"/>
        </w:rPr>
        <w:t>»</w:t>
      </w:r>
      <w:r w:rsidRPr="0063786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рэкамендаванае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НІА.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выкарыстанні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КТП,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рэкамендаванага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НІА,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настаўнік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можа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ўносіць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працягу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навучальнага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года ў межах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вучэбных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гадзін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адведзеных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вывучэнне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вучэбнага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прадмета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, у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прыкладн</w:t>
      </w:r>
      <w:proofErr w:type="spellEnd"/>
      <w:r w:rsidR="00947520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637867">
        <w:rPr>
          <w:rFonts w:ascii="Times New Roman" w:hAnsi="Times New Roman" w:cs="Times New Roman"/>
          <w:sz w:val="30"/>
          <w:szCs w:val="30"/>
        </w:rPr>
        <w:t xml:space="preserve"> КТП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карэктывы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залежнасці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ад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узроўню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вынікаў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вучэбнай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пазнавальных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магчымасцяў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навучэнцаў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іншых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аб'ектыўных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абставінаў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. У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рубрыцы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«Для </w:t>
      </w:r>
      <w:r w:rsidR="00D563FB">
        <w:rPr>
          <w:rFonts w:ascii="Times New Roman" w:hAnsi="Times New Roman" w:cs="Times New Roman"/>
          <w:sz w:val="30"/>
          <w:szCs w:val="30"/>
          <w:lang w:val="be-BY"/>
        </w:rPr>
        <w:t>заўваг</w:t>
      </w:r>
      <w:r w:rsidRPr="00637867">
        <w:rPr>
          <w:rFonts w:ascii="Times New Roman" w:hAnsi="Times New Roman" w:cs="Times New Roman"/>
          <w:sz w:val="30"/>
          <w:szCs w:val="30"/>
        </w:rPr>
        <w:t xml:space="preserve">»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або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асобным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r w:rsidR="00D563FB">
        <w:rPr>
          <w:rFonts w:ascii="Times New Roman" w:hAnsi="Times New Roman" w:cs="Times New Roman"/>
          <w:sz w:val="30"/>
          <w:szCs w:val="30"/>
          <w:lang w:val="be-BY"/>
        </w:rPr>
        <w:t>аркушы</w:t>
      </w:r>
      <w:r w:rsidRPr="0063786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які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ўкладаецца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дапаможнік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настаўнікаў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уста</w:t>
      </w:r>
      <w:r w:rsidR="00D563FB">
        <w:rPr>
          <w:rFonts w:ascii="Times New Roman" w:hAnsi="Times New Roman" w:cs="Times New Roman"/>
          <w:sz w:val="30"/>
          <w:szCs w:val="30"/>
        </w:rPr>
        <w:t>ноў</w:t>
      </w:r>
      <w:proofErr w:type="spellEnd"/>
      <w:r w:rsidR="00D563FB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D563FB">
        <w:rPr>
          <w:rFonts w:ascii="Times New Roman" w:hAnsi="Times New Roman" w:cs="Times New Roman"/>
          <w:sz w:val="30"/>
          <w:szCs w:val="30"/>
        </w:rPr>
        <w:t>агульнай</w:t>
      </w:r>
      <w:proofErr w:type="spellEnd"/>
      <w:r w:rsidR="00D563FB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D563FB">
        <w:rPr>
          <w:rFonts w:ascii="Times New Roman" w:hAnsi="Times New Roman" w:cs="Times New Roman"/>
          <w:sz w:val="30"/>
          <w:szCs w:val="30"/>
        </w:rPr>
        <w:t>сярэдняй</w:t>
      </w:r>
      <w:proofErr w:type="spellEnd"/>
      <w:r w:rsidR="00D563FB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D563FB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="00D563FB">
        <w:rPr>
          <w:rFonts w:ascii="Times New Roman" w:hAnsi="Times New Roman" w:cs="Times New Roman"/>
          <w:sz w:val="30"/>
          <w:szCs w:val="30"/>
        </w:rPr>
        <w:t xml:space="preserve"> </w:t>
      </w:r>
      <w:r w:rsidR="00D563FB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Прыкладнае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каляндарна-тэматычнае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планаванне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»,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настаўнік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фіксуе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ўн</w:t>
      </w:r>
      <w:proofErr w:type="spellEnd"/>
      <w:r w:rsidR="00D563FB">
        <w:rPr>
          <w:rFonts w:ascii="Times New Roman" w:hAnsi="Times New Roman" w:cs="Times New Roman"/>
          <w:sz w:val="30"/>
          <w:szCs w:val="30"/>
          <w:lang w:val="be-BY"/>
        </w:rPr>
        <w:t>е</w:t>
      </w:r>
      <w:r w:rsidRPr="00637867">
        <w:rPr>
          <w:rFonts w:ascii="Times New Roman" w:hAnsi="Times New Roman" w:cs="Times New Roman"/>
          <w:sz w:val="30"/>
          <w:szCs w:val="30"/>
        </w:rPr>
        <w:t>с</w:t>
      </w:r>
      <w:r w:rsidR="00D563FB">
        <w:rPr>
          <w:rFonts w:ascii="Times New Roman" w:hAnsi="Times New Roman" w:cs="Times New Roman"/>
          <w:sz w:val="30"/>
          <w:szCs w:val="30"/>
          <w:lang w:val="be-BY"/>
        </w:rPr>
        <w:t>еныя</w:t>
      </w:r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змены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ўзгадняе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кіраўніком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установы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37867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637867">
        <w:rPr>
          <w:rFonts w:ascii="Times New Roman" w:hAnsi="Times New Roman" w:cs="Times New Roman"/>
          <w:sz w:val="30"/>
          <w:szCs w:val="30"/>
        </w:rPr>
        <w:t>.</w:t>
      </w:r>
    </w:p>
    <w:p w14:paraId="761959D9" w14:textId="77777777" w:rsidR="006D4F17" w:rsidRPr="00D563FB" w:rsidRDefault="00B91066" w:rsidP="006D4F1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5. </w:t>
      </w:r>
      <w:proofErr w:type="spellStart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>Асаблівасці</w:t>
      </w:r>
      <w:proofErr w:type="spellEnd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>арганізацыі</w:t>
      </w:r>
      <w:proofErr w:type="spellEnd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>адукацыйнага</w:t>
      </w:r>
      <w:proofErr w:type="spellEnd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D563FB">
        <w:rPr>
          <w:rFonts w:ascii="Times New Roman" w:eastAsia="Calibri" w:hAnsi="Times New Roman" w:cs="Times New Roman"/>
          <w:b/>
          <w:sz w:val="30"/>
          <w:szCs w:val="30"/>
          <w:u w:val="single"/>
        </w:rPr>
        <w:t>працэсу</w:t>
      </w:r>
      <w:proofErr w:type="spellEnd"/>
    </w:p>
    <w:p w14:paraId="151F2F5D" w14:textId="77777777" w:rsidR="006D4F17" w:rsidRPr="00D563FB" w:rsidRDefault="006D4F17" w:rsidP="006D4F1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>Астранамічныя назіранн</w:t>
      </w:r>
      <w:r w:rsidR="00947520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з'яўляюцца практычнымі ра</w:t>
      </w:r>
      <w:r w:rsidR="00947520">
        <w:rPr>
          <w:rFonts w:ascii="Times New Roman" w:eastAsia="Calibri" w:hAnsi="Times New Roman" w:cs="Times New Roman"/>
          <w:sz w:val="30"/>
          <w:szCs w:val="30"/>
          <w:lang w:val="be-BY"/>
        </w:rPr>
        <w:t>бот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амі, якія прадугледжаны вучэбнай праграмай. На правядзенне астранамічных назіранняў адводзіцца 3 вучэбныя гадзіны. У прыкладным каляндарна-тэматычным планаванні па вучэбным прадмеце </w:t>
      </w:r>
      <w:r w:rsidR="00D563FB"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Астраномія</w:t>
      </w:r>
      <w:r w:rsidR="00D563FB"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прадстаўлены наступныя віды астранамічных назіранняў: «Вячэрнія назіранн</w:t>
      </w:r>
      <w:r w:rsidR="00126D4F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(восеньскія)», «Дзённыя назіранн</w:t>
      </w:r>
      <w:r w:rsidR="00126D4F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Сонца», «Вячэрнія назіранн</w:t>
      </w:r>
      <w:r w:rsidR="00126D4F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(вясновыя)». У сувязі з тым, што правядзенне астранамічных назіранняў магчыма</w:t>
      </w:r>
      <w:r w:rsidR="00A86C6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ў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пазавучэбны час, для арганізацыі іх правядзення неабходна:</w:t>
      </w:r>
    </w:p>
    <w:p w14:paraId="6868D175" w14:textId="77777777" w:rsidR="006D4F17" w:rsidRPr="00D563FB" w:rsidRDefault="006D4F17" w:rsidP="006D4F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1) выдаць загад кіраўніка ўстановы адукацыі аб змяненні раскладу вучэбных заняткаў у сувязі з правядзеннем вячэрн</w:t>
      </w:r>
      <w:r w:rsidRPr="006D4F17">
        <w:rPr>
          <w:rFonts w:ascii="Times New Roman" w:eastAsia="Calibri" w:hAnsi="Times New Roman" w:cs="Times New Roman"/>
          <w:sz w:val="30"/>
          <w:szCs w:val="30"/>
        </w:rPr>
        <w:t>i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х (восеньскіх і вясновых) назіранняў, а пры неабходнасці </w:t>
      </w:r>
      <w:r w:rsidR="00126D4F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дзённых назіранняў Сонца;</w:t>
      </w:r>
    </w:p>
    <w:p w14:paraId="18386B12" w14:textId="77777777" w:rsidR="006D4F17" w:rsidRPr="00D563FB" w:rsidRDefault="006D4F17" w:rsidP="006D4F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2) паколькі кожнае з назіранняў разлічана на адзін урок, то тэма назірання запісваецца ў графу «</w:t>
      </w:r>
      <w:r w:rsidR="002946E3"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Змест 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вучэбных заняткаў» </w:t>
      </w:r>
      <w:r w:rsidR="002946E3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дзень яго правядзення, напрыклад: </w:t>
      </w:r>
      <w:r w:rsidRPr="002946E3">
        <w:rPr>
          <w:rFonts w:ascii="Times New Roman" w:eastAsia="Calibri" w:hAnsi="Times New Roman" w:cs="Times New Roman"/>
          <w:i/>
          <w:sz w:val="30"/>
          <w:szCs w:val="30"/>
          <w:lang w:val="be-BY"/>
        </w:rPr>
        <w:t>Вячэрнія назіранн</w:t>
      </w:r>
      <w:r w:rsidR="002946E3">
        <w:rPr>
          <w:rFonts w:ascii="Times New Roman" w:eastAsia="Calibri" w:hAnsi="Times New Roman" w:cs="Times New Roman"/>
          <w:i/>
          <w:sz w:val="30"/>
          <w:szCs w:val="30"/>
          <w:lang w:val="be-BY"/>
        </w:rPr>
        <w:t>і</w:t>
      </w:r>
      <w:r w:rsidRPr="002946E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(восеньскія)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14:paraId="477044CA" w14:textId="77777777" w:rsidR="006D4F17" w:rsidRPr="006D4F17" w:rsidRDefault="006D4F17" w:rsidP="006D4F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D563FB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Нагадваем, 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што пры правядзенні астранамічных назіранняў па вучэбным прадмеце </w:t>
      </w:r>
      <w:r w:rsidR="00D563FB"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Астраномія</w:t>
      </w:r>
      <w:r w:rsidR="00D563FB"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ажыццяўляецца дзяленне класа на дзве групы ў адпаведнасці з пунктамі 54, 57 Палажэння аб установе агульнай сярэдняй адукацыі.</w:t>
      </w:r>
    </w:p>
    <w:p w14:paraId="390BDC84" w14:textId="77777777" w:rsidR="006D4F17" w:rsidRPr="006D4F17" w:rsidRDefault="006D4F17" w:rsidP="006D4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Пры планаванні работы па арганізацыі </w:t>
      </w:r>
      <w:r w:rsidRPr="002946E3">
        <w:rPr>
          <w:rFonts w:ascii="Times New Roman" w:eastAsia="Calibri" w:hAnsi="Times New Roman" w:cs="Times New Roman"/>
          <w:b/>
          <w:sz w:val="30"/>
          <w:szCs w:val="30"/>
          <w:lang w:val="be-BY"/>
        </w:rPr>
        <w:t>астранамічных назіранняў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у першым паўгоддзі навучальнага года рэкамендуецца выкарыстоўваць матэрыялы артыкула </w:t>
      </w:r>
      <w:r w:rsidR="002946E3" w:rsidRPr="002946E3">
        <w:rPr>
          <w:rFonts w:ascii="Times New Roman" w:eastAsia="Calibri" w:hAnsi="Times New Roman" w:cs="Times New Roman"/>
          <w:sz w:val="30"/>
          <w:szCs w:val="30"/>
          <w:lang w:val="be-BY"/>
        </w:rPr>
        <w:t>«Астрономические наблюдения в 2020</w:t>
      </w:r>
      <w:r w:rsidR="002946E3" w:rsidRPr="009D6946">
        <w:rPr>
          <w:rFonts w:ascii="Times New Roman" w:eastAsia="Calibri" w:hAnsi="Times New Roman" w:cs="Times New Roman"/>
          <w:sz w:val="30"/>
          <w:szCs w:val="30"/>
        </w:rPr>
        <w:t> </w:t>
      </w:r>
      <w:r w:rsidR="002946E3" w:rsidRPr="002946E3">
        <w:rPr>
          <w:rFonts w:ascii="Times New Roman" w:eastAsia="Calibri" w:hAnsi="Times New Roman" w:cs="Times New Roman"/>
          <w:sz w:val="30"/>
          <w:szCs w:val="30"/>
          <w:lang w:val="be-BY"/>
        </w:rPr>
        <w:t>году»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аўтараў </w:t>
      </w:r>
      <w:r w:rsidR="002946E3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="00A86C6D">
        <w:rPr>
          <w:rFonts w:ascii="Times New Roman" w:eastAsia="Calibri" w:hAnsi="Times New Roman" w:cs="Times New Roman"/>
          <w:sz w:val="30"/>
          <w:szCs w:val="30"/>
          <w:lang w:val="be-BY"/>
        </w:rPr>
        <w:t>.А. 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Голубева, І.В.</w:t>
      </w:r>
      <w:r w:rsidR="00A86C6D">
        <w:rPr>
          <w:rFonts w:ascii="Times New Roman" w:eastAsia="Calibri" w:hAnsi="Times New Roman" w:cs="Times New Roman"/>
          <w:sz w:val="30"/>
          <w:szCs w:val="30"/>
          <w:lang w:val="be-BY"/>
        </w:rPr>
        <w:t> 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>Галуз</w:t>
      </w:r>
      <w:r w:rsidR="002946E3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D563F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(навукова-метадычны часопіс «Фізіка», № 4, 2019).</w:t>
      </w:r>
    </w:p>
    <w:p w14:paraId="17177358" w14:textId="77777777" w:rsidR="006D4F17" w:rsidRPr="00C27E88" w:rsidRDefault="00C27E88" w:rsidP="006D4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Звяртаем у</w:t>
      </w:r>
      <w:r w:rsidR="006D4F17" w:rsidRPr="00C27E88">
        <w:rPr>
          <w:rFonts w:ascii="Times New Roman" w:eastAsia="Calibri" w:hAnsi="Times New Roman" w:cs="Times New Roman"/>
          <w:b/>
          <w:sz w:val="30"/>
          <w:szCs w:val="30"/>
          <w:lang w:val="be-BY"/>
        </w:rPr>
        <w:t>ва</w:t>
      </w: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гу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ш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>то вуч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ны матэрыял павінен быць засвоены вучнямі на ўроку. Асноўная функцыя </w:t>
      </w:r>
      <w:r w:rsidRPr="00C27E88">
        <w:rPr>
          <w:rFonts w:ascii="Times New Roman" w:eastAsia="Calibri" w:hAnsi="Times New Roman" w:cs="Times New Roman"/>
          <w:b/>
          <w:sz w:val="30"/>
          <w:szCs w:val="30"/>
          <w:lang w:val="be-BY"/>
        </w:rPr>
        <w:t>дамаш</w:t>
      </w:r>
      <w:r w:rsidR="006D4F17" w:rsidRPr="00C27E88">
        <w:rPr>
          <w:rFonts w:ascii="Times New Roman" w:eastAsia="Calibri" w:hAnsi="Times New Roman" w:cs="Times New Roman"/>
          <w:b/>
          <w:sz w:val="30"/>
          <w:szCs w:val="30"/>
          <w:lang w:val="be-BY"/>
        </w:rPr>
        <w:t>няга задання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замацаванне ведаў і ўменняў. З мэтай папярэджання перагрузкі вучняў пры выкананні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дамаш</w:t>
      </w:r>
      <w:r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няга 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>задання неабходна строга сачыць за яго даз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ір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>оўкай, пры неабходнасці тлумачыць вучн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м на ўроку змест, парадак і прыёмы выканання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дамаш</w:t>
      </w:r>
      <w:r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>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іх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заданняў. Заданні творчага характару, якія прадугледжваюць ра</w:t>
      </w:r>
      <w:r w:rsidR="00EC009B">
        <w:rPr>
          <w:rFonts w:ascii="Times New Roman" w:eastAsia="Calibri" w:hAnsi="Times New Roman" w:cs="Times New Roman"/>
          <w:sz w:val="30"/>
          <w:szCs w:val="30"/>
          <w:lang w:val="be-BY"/>
        </w:rPr>
        <w:t>бот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у з дадатковымі крыніцамі інфармацыі, павінны 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>выконвацца толькі па жаданні вучн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ў. Аб'ём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дамаш</w:t>
      </w:r>
      <w:r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>няга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задання павінен адпавядаць Санітарным нормам і правілам з улікам яго аб'ёму па іншых вучэбных прадметах і магчымасці выканання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дамаш</w:t>
      </w:r>
      <w:r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>няга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задання па ўсіх прадметах у </w:t>
      </w:r>
      <w:r w:rsidR="006D4F17" w:rsidRPr="006D4F17">
        <w:rPr>
          <w:rFonts w:ascii="Times New Roman" w:eastAsia="Calibri" w:hAnsi="Times New Roman" w:cs="Times New Roman"/>
          <w:sz w:val="30"/>
          <w:szCs w:val="30"/>
        </w:rPr>
        <w:t>XI</w:t>
      </w:r>
      <w:r w:rsidR="006D4F17"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класе за 3 гадзіны.</w:t>
      </w:r>
    </w:p>
    <w:p w14:paraId="79B0C411" w14:textId="67CD4357" w:rsidR="00C02409" w:rsidRPr="00C02409" w:rsidRDefault="00C02409" w:rsidP="00C0240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>Для правядзення факультатыўных заняткаў прапануецца выкарыстоўваць вуч</w:t>
      </w:r>
      <w:r w:rsidR="00C27E88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ныя праграмы, зацверджаныя Міністэрствам адукацыі Рэспублікі Беларусь у 2020 годзе. </w:t>
      </w:r>
      <w:r w:rsidR="00C27E88"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r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>уч</w:t>
      </w:r>
      <w:r w:rsidR="00C27E88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ныя праграмы факультатыўных заняткаў і пералік </w:t>
      </w:r>
      <w:r w:rsidR="00C27E88">
        <w:rPr>
          <w:rFonts w:ascii="Times New Roman" w:eastAsia="Calibri" w:hAnsi="Times New Roman" w:cs="Times New Roman"/>
          <w:sz w:val="30"/>
          <w:szCs w:val="30"/>
          <w:lang w:val="be-BY"/>
        </w:rPr>
        <w:t>ВМК</w:t>
      </w:r>
      <w:r w:rsidRP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для факультатыўных заняткаў размешчаны на нацыянальным адукацыйным партале:</w:t>
      </w:r>
      <w:r w:rsidR="00C27E8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hyperlink r:id="rId8" w:history="1"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https://adu.by/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Адукацыйны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працэс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2020/2021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навучальны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год /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Агульная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сярэдняя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адукацыя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/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Вучэбныя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прадметы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. V-XI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класы</w:t>
        </w:r>
        <w:proofErr w:type="spellEnd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 xml:space="preserve"> / </w:t>
        </w:r>
        <w:proofErr w:type="spellStart"/>
        <w:r w:rsidR="001272CF">
          <w:rPr>
            <w:rStyle w:val="a3"/>
            <w:rFonts w:ascii="Times New Roman" w:hAnsi="Times New Roman" w:cs="Times New Roman"/>
            <w:i/>
            <w:iCs/>
            <w:sz w:val="30"/>
            <w:szCs w:val="30"/>
          </w:rPr>
          <w:t>Астраномія</w:t>
        </w:r>
        <w:proofErr w:type="spellEnd"/>
      </w:hyperlink>
      <w:r w:rsidR="001272CF" w:rsidRPr="006D4F1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0D5EBCDC" w14:textId="77777777" w:rsidR="006D4F17" w:rsidRPr="00C27E88" w:rsidRDefault="00B91066" w:rsidP="006D4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C27E88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6. </w:t>
      </w:r>
      <w:proofErr w:type="spellStart"/>
      <w:r w:rsidRPr="00C27E88">
        <w:rPr>
          <w:rFonts w:ascii="Times New Roman" w:eastAsia="Calibri" w:hAnsi="Times New Roman" w:cs="Times New Roman"/>
          <w:b/>
          <w:sz w:val="30"/>
          <w:szCs w:val="30"/>
          <w:u w:val="single"/>
        </w:rPr>
        <w:t>Арганізацыя</w:t>
      </w:r>
      <w:proofErr w:type="spellEnd"/>
      <w:r w:rsidRPr="00C27E88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C27E88">
        <w:rPr>
          <w:rFonts w:ascii="Times New Roman" w:eastAsia="Calibri" w:hAnsi="Times New Roman" w:cs="Times New Roman"/>
          <w:b/>
          <w:sz w:val="30"/>
          <w:szCs w:val="30"/>
          <w:u w:val="single"/>
        </w:rPr>
        <w:t>метадычнай</w:t>
      </w:r>
      <w:proofErr w:type="spellEnd"/>
      <w:r w:rsidRPr="00C27E88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работы</w:t>
      </w:r>
    </w:p>
    <w:p w14:paraId="068000FE" w14:textId="77777777" w:rsidR="00D35304" w:rsidRPr="00D35304" w:rsidRDefault="00D35304" w:rsidP="00D353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На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пасяджэннях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метадычных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аб'яднанняў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настаўнікаў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,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якія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выкладаюць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</w:t>
      </w:r>
      <w:proofErr w:type="spellEnd"/>
      <w:r w:rsidR="00C27E88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эб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ны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прадмет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r w:rsidR="00D563FB">
        <w:rPr>
          <w:rFonts w:ascii="Times New Roman" w:eastAsia="Calibri" w:hAnsi="Times New Roman" w:cs="Times New Roman"/>
          <w:sz w:val="30"/>
          <w:szCs w:val="30"/>
        </w:rPr>
        <w:t>«</w:t>
      </w:r>
      <w:r w:rsidR="00D563FB">
        <w:rPr>
          <w:rFonts w:ascii="Times New Roman" w:eastAsia="Calibri" w:hAnsi="Times New Roman" w:cs="Times New Roman"/>
          <w:sz w:val="30"/>
          <w:szCs w:val="30"/>
          <w:lang w:val="be-BY"/>
        </w:rPr>
        <w:t>Астраномія</w:t>
      </w:r>
      <w:r w:rsidR="00D563FB">
        <w:rPr>
          <w:rFonts w:ascii="Times New Roman" w:eastAsia="Calibri" w:hAnsi="Times New Roman" w:cs="Times New Roman"/>
          <w:sz w:val="30"/>
          <w:szCs w:val="30"/>
        </w:rPr>
        <w:t>»</w:t>
      </w: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, з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удзелам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педагогаў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сумежных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</w:t>
      </w:r>
      <w:proofErr w:type="spellEnd"/>
      <w:r w:rsidR="00C27E88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эб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ных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прадметаў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рэкамендуецца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абмеркаваць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наступныя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актуальныя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пытанні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:</w:t>
      </w:r>
    </w:p>
    <w:p w14:paraId="77B2C52B" w14:textId="77777777" w:rsidR="00D35304" w:rsidRPr="00D35304" w:rsidRDefault="00D35304" w:rsidP="00D353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сучасныя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падыходы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да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кантролю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і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ацэн</w:t>
      </w:r>
      <w:proofErr w:type="spellEnd"/>
      <w:r w:rsidR="00C27E88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кі</w:t>
      </w: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вынікаў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вучэбнай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дзейнасці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вучняў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па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астраноміі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;</w:t>
      </w:r>
    </w:p>
    <w:p w14:paraId="20430BF8" w14:textId="77777777" w:rsidR="00D35304" w:rsidRPr="00D35304" w:rsidRDefault="00D35304" w:rsidP="00D353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эфектыўныя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метады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і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прыёмы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актывізацыі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вучэбна-пазнавальнай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дзейнасці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вучняў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на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ўроку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па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астраноміі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;</w:t>
      </w:r>
    </w:p>
    <w:p w14:paraId="472EDA9F" w14:textId="77777777" w:rsidR="00D35304" w:rsidRPr="00D35304" w:rsidRDefault="00D35304" w:rsidP="00D353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рэалізацыя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міжпрадметных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сувязяў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пры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вывучэнні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вучэбнага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матэрыялу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па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астраноміі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як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фактар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актывізацыі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вучэбна-пазнавальнай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дзейнасці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вучняў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;</w:t>
      </w:r>
    </w:p>
    <w:p w14:paraId="6B85E212" w14:textId="77777777" w:rsidR="00D35304" w:rsidRPr="00D35304" w:rsidRDefault="00D35304" w:rsidP="00D353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метадычныя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асаблівасці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рэалізацыі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дыстанцыйных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адукацыйных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тэхналогій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пры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арганізацыі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самастойнай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вучэбна-пазнавальнай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дзейнасці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вучняў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па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астраноміі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;</w:t>
      </w:r>
    </w:p>
    <w:p w14:paraId="0A3EC45A" w14:textId="77777777" w:rsidR="00D35304" w:rsidRPr="00D35304" w:rsidRDefault="00D35304" w:rsidP="00D353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фарміраванне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гатоўнасці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r w:rsidR="00C27E88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выкарыстоў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ваць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астранамічныя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веды ў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паўсядзённым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жыцці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.</w:t>
      </w:r>
    </w:p>
    <w:p w14:paraId="24FF7542" w14:textId="77777777" w:rsidR="00D35304" w:rsidRPr="00D35304" w:rsidRDefault="00D35304" w:rsidP="00D353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З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мэтай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забеспячэння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ўмоў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для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ўдасканалення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прафесійнай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кампетэнтнасці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педагогаў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у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дзяржаўнай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установе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адукацыі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«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Акадэмія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паслядыпломнай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адукацыі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» ў 2020/2021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навучальным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годзе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плануецца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правядзенне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павышэння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кваліфікацыі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і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навучальных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курсаў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(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тэматычных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семінараў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). </w:t>
      </w:r>
    </w:p>
    <w:p w14:paraId="7742202B" w14:textId="77777777" w:rsidR="006D4F17" w:rsidRPr="00D35304" w:rsidRDefault="00D35304" w:rsidP="00D353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val="be-BY" w:eastAsia="ru-RU"/>
        </w:rPr>
      </w:pP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Падрабя</w:t>
      </w:r>
      <w:r w:rsidR="00C27E88">
        <w:rPr>
          <w:rFonts w:ascii="Times New Roman" w:eastAsia="Times New Roman" w:hAnsi="Times New Roman"/>
          <w:iCs/>
          <w:sz w:val="30"/>
          <w:szCs w:val="30"/>
          <w:lang w:eastAsia="ru-RU"/>
        </w:rPr>
        <w:t>зная</w:t>
      </w:r>
      <w:proofErr w:type="spellEnd"/>
      <w:r w:rsidR="00C27E88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="00C27E88">
        <w:rPr>
          <w:rFonts w:ascii="Times New Roman" w:eastAsia="Times New Roman" w:hAnsi="Times New Roman"/>
          <w:iCs/>
          <w:sz w:val="30"/>
          <w:szCs w:val="30"/>
          <w:lang w:eastAsia="ru-RU"/>
        </w:rPr>
        <w:t>інфармацыя</w:t>
      </w:r>
      <w:proofErr w:type="spellEnd"/>
      <w:r w:rsidR="00C27E88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="00C27E88">
        <w:rPr>
          <w:rFonts w:ascii="Times New Roman" w:eastAsia="Times New Roman" w:hAnsi="Times New Roman"/>
          <w:iCs/>
          <w:sz w:val="30"/>
          <w:szCs w:val="30"/>
          <w:lang w:eastAsia="ru-RU"/>
        </w:rPr>
        <w:t>аб</w:t>
      </w:r>
      <w:proofErr w:type="spellEnd"/>
      <w:r w:rsidR="00C27E88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="00C27E88">
        <w:rPr>
          <w:rFonts w:ascii="Times New Roman" w:eastAsia="Times New Roman" w:hAnsi="Times New Roman"/>
          <w:iCs/>
          <w:sz w:val="30"/>
          <w:szCs w:val="30"/>
          <w:lang w:eastAsia="ru-RU"/>
        </w:rPr>
        <w:t>курсавых</w:t>
      </w:r>
      <w:proofErr w:type="spellEnd"/>
      <w:r w:rsidR="00C27E88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і м</w:t>
      </w:r>
      <w:r w:rsidR="00C27E88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і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жкурс</w:t>
      </w:r>
      <w:proofErr w:type="spellEnd"/>
      <w:r w:rsidR="00C27E88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а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вых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мерапрыемствах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,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рэкамендацыі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па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змесце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і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арганізацыі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метадычнай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работы з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педагогамі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ў 2020/2021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навучальным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годзе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размешчаны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на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сайце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ДУА «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Акадэмія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паслядыпломнай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</w:t>
      </w:r>
      <w:proofErr w:type="spellStart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адукацыі</w:t>
      </w:r>
      <w:proofErr w:type="spellEnd"/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» (</w:t>
      </w:r>
      <w:hyperlink r:id="rId9" w:history="1">
        <w:r w:rsidRPr="00D35304">
          <w:rPr>
            <w:rStyle w:val="a3"/>
            <w:rFonts w:ascii="Times New Roman" w:eastAsia="Times New Roman" w:hAnsi="Times New Roman"/>
            <w:i/>
            <w:iCs/>
            <w:sz w:val="30"/>
            <w:szCs w:val="30"/>
            <w:lang w:eastAsia="ru-RU"/>
          </w:rPr>
          <w:t>www.academy.edu.by</w:t>
        </w:r>
      </w:hyperlink>
      <w:r w:rsidRPr="00D35304">
        <w:rPr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).</w:t>
      </w:r>
    </w:p>
    <w:p w14:paraId="3ED8FE7E" w14:textId="77777777" w:rsidR="004C0FE5" w:rsidRPr="00D35304" w:rsidRDefault="004C0FE5" w:rsidP="004C0F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sectPr w:rsidR="004C0FE5" w:rsidRPr="00D35304" w:rsidSect="00F249F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FC44F" w14:textId="77777777" w:rsidR="00725810" w:rsidRDefault="00725810" w:rsidP="00F249F4">
      <w:pPr>
        <w:spacing w:after="0" w:line="240" w:lineRule="auto"/>
      </w:pPr>
      <w:r>
        <w:separator/>
      </w:r>
    </w:p>
  </w:endnote>
  <w:endnote w:type="continuationSeparator" w:id="0">
    <w:p w14:paraId="19359F64" w14:textId="77777777" w:rsidR="00725810" w:rsidRDefault="00725810" w:rsidP="00F2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EE2C2" w14:textId="77777777" w:rsidR="00725810" w:rsidRDefault="00725810" w:rsidP="00F249F4">
      <w:pPr>
        <w:spacing w:after="0" w:line="240" w:lineRule="auto"/>
      </w:pPr>
      <w:r>
        <w:separator/>
      </w:r>
    </w:p>
  </w:footnote>
  <w:footnote w:type="continuationSeparator" w:id="0">
    <w:p w14:paraId="1546F569" w14:textId="77777777" w:rsidR="00725810" w:rsidRDefault="00725810" w:rsidP="00F24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4258523"/>
      <w:docPartObj>
        <w:docPartGallery w:val="Page Numbers (Top of Page)"/>
        <w:docPartUnique/>
      </w:docPartObj>
    </w:sdtPr>
    <w:sdtEndPr/>
    <w:sdtContent>
      <w:p w14:paraId="52DB23D8" w14:textId="77777777" w:rsidR="00F249F4" w:rsidRDefault="00F249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CDD">
          <w:rPr>
            <w:noProof/>
          </w:rPr>
          <w:t>2</w:t>
        </w:r>
        <w:r>
          <w:fldChar w:fldCharType="end"/>
        </w:r>
      </w:p>
    </w:sdtContent>
  </w:sdt>
  <w:p w14:paraId="3BFAFC45" w14:textId="77777777" w:rsidR="00F249F4" w:rsidRDefault="00F249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F17"/>
    <w:rsid w:val="000328C0"/>
    <w:rsid w:val="00036E79"/>
    <w:rsid w:val="00041B84"/>
    <w:rsid w:val="000A606D"/>
    <w:rsid w:val="000C2D28"/>
    <w:rsid w:val="000D2B00"/>
    <w:rsid w:val="001125A9"/>
    <w:rsid w:val="00114D5A"/>
    <w:rsid w:val="00126D4F"/>
    <w:rsid w:val="001272CF"/>
    <w:rsid w:val="00165990"/>
    <w:rsid w:val="00165A41"/>
    <w:rsid w:val="00175F37"/>
    <w:rsid w:val="00186C13"/>
    <w:rsid w:val="00204E28"/>
    <w:rsid w:val="00225C66"/>
    <w:rsid w:val="00254B7E"/>
    <w:rsid w:val="002946E3"/>
    <w:rsid w:val="002C7C76"/>
    <w:rsid w:val="002D4031"/>
    <w:rsid w:val="002F398E"/>
    <w:rsid w:val="003468B3"/>
    <w:rsid w:val="0034722C"/>
    <w:rsid w:val="0036196A"/>
    <w:rsid w:val="00367C54"/>
    <w:rsid w:val="00387F3C"/>
    <w:rsid w:val="003D4107"/>
    <w:rsid w:val="00435194"/>
    <w:rsid w:val="00435EC6"/>
    <w:rsid w:val="0047045F"/>
    <w:rsid w:val="00472CFB"/>
    <w:rsid w:val="00482B4F"/>
    <w:rsid w:val="004852FB"/>
    <w:rsid w:val="00487DD3"/>
    <w:rsid w:val="004972C9"/>
    <w:rsid w:val="004C0FE5"/>
    <w:rsid w:val="004C779F"/>
    <w:rsid w:val="004D5517"/>
    <w:rsid w:val="00515D90"/>
    <w:rsid w:val="00596E2C"/>
    <w:rsid w:val="005D62A5"/>
    <w:rsid w:val="00604423"/>
    <w:rsid w:val="0063188C"/>
    <w:rsid w:val="00641303"/>
    <w:rsid w:val="00652626"/>
    <w:rsid w:val="006534CC"/>
    <w:rsid w:val="006828DF"/>
    <w:rsid w:val="006959AF"/>
    <w:rsid w:val="006A2011"/>
    <w:rsid w:val="006A546F"/>
    <w:rsid w:val="006C1C10"/>
    <w:rsid w:val="006D4F17"/>
    <w:rsid w:val="006D50BF"/>
    <w:rsid w:val="006E2A72"/>
    <w:rsid w:val="006F5133"/>
    <w:rsid w:val="0071229C"/>
    <w:rsid w:val="00725810"/>
    <w:rsid w:val="007370BF"/>
    <w:rsid w:val="0073747C"/>
    <w:rsid w:val="007520D8"/>
    <w:rsid w:val="007536AF"/>
    <w:rsid w:val="007723C3"/>
    <w:rsid w:val="007B217D"/>
    <w:rsid w:val="007B67AF"/>
    <w:rsid w:val="007C3C73"/>
    <w:rsid w:val="007D7CAE"/>
    <w:rsid w:val="007E4666"/>
    <w:rsid w:val="007E7672"/>
    <w:rsid w:val="008227CA"/>
    <w:rsid w:val="00851CDD"/>
    <w:rsid w:val="00856839"/>
    <w:rsid w:val="008B2D88"/>
    <w:rsid w:val="008B7A01"/>
    <w:rsid w:val="00902099"/>
    <w:rsid w:val="0091400B"/>
    <w:rsid w:val="00944F9F"/>
    <w:rsid w:val="00947520"/>
    <w:rsid w:val="00956E14"/>
    <w:rsid w:val="00973634"/>
    <w:rsid w:val="009D5D65"/>
    <w:rsid w:val="009D6946"/>
    <w:rsid w:val="00A042CC"/>
    <w:rsid w:val="00A34981"/>
    <w:rsid w:val="00A3709E"/>
    <w:rsid w:val="00A61B61"/>
    <w:rsid w:val="00A7648E"/>
    <w:rsid w:val="00A83C3E"/>
    <w:rsid w:val="00A86C6D"/>
    <w:rsid w:val="00B01DE0"/>
    <w:rsid w:val="00B85A26"/>
    <w:rsid w:val="00B91066"/>
    <w:rsid w:val="00C02409"/>
    <w:rsid w:val="00C07976"/>
    <w:rsid w:val="00C27E88"/>
    <w:rsid w:val="00C32B35"/>
    <w:rsid w:val="00C37768"/>
    <w:rsid w:val="00CB0121"/>
    <w:rsid w:val="00CD09E8"/>
    <w:rsid w:val="00D23B04"/>
    <w:rsid w:val="00D35304"/>
    <w:rsid w:val="00D525E0"/>
    <w:rsid w:val="00D563FB"/>
    <w:rsid w:val="00DB734B"/>
    <w:rsid w:val="00E11ABA"/>
    <w:rsid w:val="00E17FE9"/>
    <w:rsid w:val="00E22C56"/>
    <w:rsid w:val="00E829AB"/>
    <w:rsid w:val="00EC009B"/>
    <w:rsid w:val="00F07179"/>
    <w:rsid w:val="00F249F4"/>
    <w:rsid w:val="00F36A3E"/>
    <w:rsid w:val="00F5526A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C0209"/>
  <w15:docId w15:val="{6AACBA51-BCFA-441A-B0BE-73E1FBD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209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02409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F2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49F4"/>
  </w:style>
  <w:style w:type="paragraph" w:styleId="a6">
    <w:name w:val="footer"/>
    <w:basedOn w:val="a"/>
    <w:link w:val="a7"/>
    <w:uiPriority w:val="99"/>
    <w:unhideWhenUsed/>
    <w:rsid w:val="00F2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49F4"/>
  </w:style>
  <w:style w:type="paragraph" w:styleId="a8">
    <w:name w:val="Balloon Text"/>
    <w:basedOn w:val="a"/>
    <w:link w:val="a9"/>
    <w:uiPriority w:val="99"/>
    <w:semiHidden/>
    <w:unhideWhenUsed/>
    <w:rsid w:val="00F24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49F4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1272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0-astronomiy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u.by/ru/homepage/obrazovatelnyj-protsess-2020-2021-uchebnyj-god/obshchee-srednee-obrazovanie-2020-2021/304-uchebnye-predmety-v-xi-klassy-2020-2021/3820-astronomiy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cademy.edu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2020-06-29T14:38:00Z</cp:lastPrinted>
  <dcterms:created xsi:type="dcterms:W3CDTF">2020-07-14T10:58:00Z</dcterms:created>
  <dcterms:modified xsi:type="dcterms:W3CDTF">2020-07-14T10:58:00Z</dcterms:modified>
</cp:coreProperties>
</file>