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177E" w14:textId="77777777" w:rsidR="006A0E5C" w:rsidRPr="00A35C99" w:rsidRDefault="006A0E5C" w:rsidP="006A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35C9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Билет 13</w:t>
      </w:r>
    </w:p>
    <w:p w14:paraId="1BF546F2" w14:textId="77777777" w:rsidR="006A0E5C" w:rsidRPr="00A35C99" w:rsidRDefault="006A0E5C" w:rsidP="006A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BAF634B" w14:textId="77777777" w:rsidR="006A0E5C" w:rsidRPr="006729D9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Практическое задание.</w:t>
      </w:r>
    </w:p>
    <w:p w14:paraId="028102A0" w14:textId="77777777" w:rsidR="006A0E5C" w:rsidRPr="006729D9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Партизанское движение и подпольная борьба на оккупированной</w:t>
      </w:r>
      <w:r w:rsidR="00356DF7"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территории Беларуси в годы Великой Отечественной войны.</w:t>
      </w:r>
    </w:p>
    <w:p w14:paraId="0C435EAA" w14:textId="77777777" w:rsidR="00A35C99" w:rsidRPr="006729D9" w:rsidRDefault="00A35C99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CE390E1" w14:textId="0477A891" w:rsidR="006A0E5C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Используя представленные материалы, ответьте на вопросы (выполните</w:t>
      </w:r>
      <w:r w:rsid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задания):</w:t>
      </w:r>
    </w:p>
    <w:p w14:paraId="7D8A795F" w14:textId="77777777" w:rsidR="006729D9" w:rsidRPr="006729D9" w:rsidRDefault="006729D9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6139DA02" w14:textId="4A2D172C" w:rsidR="006A0E5C" w:rsidRPr="00EF6442" w:rsidRDefault="006A0E5C" w:rsidP="00EF644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Как назывался орган, созданный для руководства партизанским движением </w:t>
      </w:r>
      <w:r w:rsidR="00A35C99"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в тылу</w:t>
      </w: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противника?</w:t>
      </w:r>
    </w:p>
    <w:p w14:paraId="1775271F" w14:textId="79081416" w:rsidR="0037746C" w:rsidRPr="00EF6442" w:rsidRDefault="0037746C" w:rsidP="00EF644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Назовите военную операцию, которая была описана в документе, определите период её проведения? </w:t>
      </w:r>
    </w:p>
    <w:p w14:paraId="046A9F04" w14:textId="107819B0" w:rsidR="006A0E5C" w:rsidRPr="00EF6442" w:rsidRDefault="006A0E5C" w:rsidP="00EF644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О выполнении какой задачи, стоявшей перед партизанами, </w:t>
      </w:r>
      <w:r w:rsidR="00A35C99"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свидетельствует картосхема</w:t>
      </w: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?</w:t>
      </w:r>
    </w:p>
    <w:p w14:paraId="37DA1578" w14:textId="19BD70DE" w:rsidR="006A0E5C" w:rsidRPr="00EF6442" w:rsidRDefault="006A0E5C" w:rsidP="001A4FC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Приведите три аргумента, подтверждающие вывод: «Партизанское и</w:t>
      </w:r>
      <w:r w:rsidR="00EF6442"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подпольное движение в тылу противника было важным фактором победы СССР</w:t>
      </w:r>
      <w:r w:rsidR="00356DF7"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EF64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в Великой Отечественной войне».</w:t>
      </w:r>
    </w:p>
    <w:p w14:paraId="22FEDDFF" w14:textId="77777777" w:rsidR="0037746C" w:rsidRPr="006729D9" w:rsidRDefault="0037746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14:paraId="2697354A" w14:textId="77777777" w:rsidR="0037746C" w:rsidRPr="006729D9" w:rsidRDefault="0037746C" w:rsidP="006729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I.</w:t>
      </w:r>
      <w:r w:rsidRPr="006729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Из Постановление бюро ЦК КП(б) Белоруссии «О разрушении железнодорожных коммуникаций противника методом «рельсовой войны» от 24 июня 1943 г.</w:t>
      </w:r>
    </w:p>
    <w:p w14:paraId="74E51678" w14:textId="77777777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Особенно серьезные удары партизаны и партизанки наносят на коммуникациях немецкой армии, производят крушения военных эшелонов с войсками, техникой, боеприпасами, горючим и оружием, военным имуществом, подрывают железнодорожные мосты, взрывают или сжигают станционные сооружения, взрывают и сжигают паровозы, вагоны, цистерны на станциях и разъездах, разбираются рельсы на железных дорогах.</w:t>
      </w:r>
    </w:p>
    <w:p w14:paraId="139BF90D" w14:textId="3211911B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Железные дороги, проходящие через Белоруссию, на всем их протяжении находятся под непрерывным воздействием партизанских отрядов и диверсионных групп, что имеет громадное значение в срыве оперативных и стратегических замыслов противника</w:t>
      </w:r>
      <w:r w:rsid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1AE1A26" w14:textId="174A3635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Все эти благоприятные условия и громадная сила самого движения делают возможным в настоящий момент поставить перед партизанским движением в Белоруссии задачу нанесения массированных ударов по железнодорожным коммуникациям противника в целях коренной дезорганизации всей железнодорожной сети, проходящей на территории Белоруссии.</w:t>
      </w:r>
    </w:p>
    <w:p w14:paraId="6F2E0702" w14:textId="77777777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Эта задача может быть успешно решена белорусскими партизанами не только организацией крушения воинских поездов, взрывов мостов, </w:t>
      </w: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железнодорожных станций, выводом из строя паровозов, вагонов, но и другими путями.</w:t>
      </w:r>
    </w:p>
    <w:p w14:paraId="53CFC472" w14:textId="7725E9A8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Внесенные по этому вопросу в ЦК К</w:t>
      </w:r>
      <w:r w:rsidR="00A35C99"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П(</w:t>
      </w:r>
      <w:r w:rsidRPr="006729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б) Белоруссии предложения, основанные на изучении двухлетнего опыта партизанской войны в тылу противника, показывают, что коренная дезорганизация железнодорожных коммуникаций врага может быть достигнута массовыми разрушениями рельс железнодорожных путей.</w:t>
      </w:r>
    </w:p>
    <w:p w14:paraId="64B038D5" w14:textId="77777777" w:rsidR="0037746C" w:rsidRPr="006729D9" w:rsidRDefault="0037746C" w:rsidP="00672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Секретарь ЦК КП(б) Белоруссии </w:t>
      </w:r>
      <w:proofErr w:type="spellStart"/>
      <w:r w:rsidRPr="006729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П.Пономаренко</w:t>
      </w:r>
      <w:proofErr w:type="spellEnd"/>
    </w:p>
    <w:p w14:paraId="5781210A" w14:textId="77777777" w:rsidR="0037746C" w:rsidRPr="006729D9" w:rsidRDefault="0037746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14:paraId="3995EE44" w14:textId="68F0BE0B" w:rsidR="006A0E5C" w:rsidRPr="006729D9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II. О партизанском движении на оккупированной территории БССР </w:t>
      </w:r>
      <w:r w:rsidRPr="006729D9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(по</w:t>
      </w:r>
      <w:r w:rsidR="006729D9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материалам учебного пособия «Великая</w:t>
      </w:r>
      <w:r w:rsidR="00356DF7" w:rsidRPr="006729D9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 xml:space="preserve"> Отечественная война советского </w:t>
      </w:r>
      <w:r w:rsidRPr="006729D9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народа в контексте Второй мировой войны»)</w:t>
      </w:r>
    </w:p>
    <w:p w14:paraId="5889993C" w14:textId="17B79D7F" w:rsidR="00356DF7" w:rsidRPr="006729D9" w:rsidRDefault="006A0E5C" w:rsidP="00672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374 тыс. партизан и свыше 70 тыс. подпольщиков вели борьбу на оккупированной</w:t>
      </w:r>
      <w:r w:rsidR="00356DF7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врагом территории. Всего за три года героической и трудной борьбы в тылу врага</w:t>
      </w:r>
      <w:r w:rsidR="00356DF7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белорусские партизаны и подпольщики уничтожили более 500 тыс. гитлеровцев,</w:t>
      </w:r>
      <w:r w:rsidR="00356DF7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разгромили 29 железнодорожных станций, 948 штабов и гарнизонов, пустили под откос</w:t>
      </w:r>
      <w:r w:rsidR="00356DF7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 11 128 эшелонов и 34 бронепоезда противника; сбили и сожгли на аэродромах</w:t>
      </w:r>
      <w:r w:rsidR="00A35C99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356DF7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305 самолётов, подбили 1355 танков и бронемашин, уничтожили 939 военных складов.</w:t>
      </w:r>
    </w:p>
    <w:p w14:paraId="31C87614" w14:textId="77777777" w:rsidR="00356DF7" w:rsidRPr="006729D9" w:rsidRDefault="00356DF7" w:rsidP="00672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К концу 1943 г. 60% территории республики находилось под партизанским контролем.</w:t>
      </w:r>
    </w:p>
    <w:p w14:paraId="59B77523" w14:textId="099D7243" w:rsidR="00356DF7" w:rsidRPr="006729D9" w:rsidRDefault="00356DF7" w:rsidP="00672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По своим масштабам, военным и политическим результатам движение</w:t>
      </w:r>
      <w:r w:rsid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сопротивления оккупантам в БССР приобрело стратегическое значение,</w:t>
      </w:r>
      <w:r w:rsid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превратилось в один из крупных факторов разгрома врага, а Беларусь до сих пор</w:t>
      </w:r>
      <w:r w:rsidR="00A35C99"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6729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называют «партизанской республикой».</w:t>
      </w:r>
    </w:p>
    <w:p w14:paraId="6E159402" w14:textId="2F628943" w:rsidR="006A0E5C" w:rsidRPr="006729D9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14:paraId="4CDBF7D4" w14:textId="1802CF3F" w:rsidR="00A32F63" w:rsidRPr="006729D9" w:rsidRDefault="00A32F63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6729D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/>
        </w:rPr>
        <w:t>III</w:t>
      </w:r>
      <w:r w:rsidRPr="006729D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.</w:t>
      </w:r>
      <w:r w:rsidR="00A35C99" w:rsidRPr="006729D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«Рельсовая война» на оккупированной территории Беларуси (1943‒1944 гг.)</w:t>
      </w:r>
    </w:p>
    <w:p w14:paraId="2DBF5775" w14:textId="3ED560BB" w:rsidR="006A0E5C" w:rsidRPr="006729D9" w:rsidRDefault="00DE74CA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729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1072" behindDoc="0" locked="0" layoutInCell="1" allowOverlap="1" wp14:anchorId="1BCD89F8" wp14:editId="2D3290CE">
            <wp:simplePos x="0" y="0"/>
            <wp:positionH relativeFrom="column">
              <wp:posOffset>128905</wp:posOffset>
            </wp:positionH>
            <wp:positionV relativeFrom="paragraph">
              <wp:posOffset>13970</wp:posOffset>
            </wp:positionV>
            <wp:extent cx="4619625" cy="30772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2"/>
                    <a:stretch/>
                  </pic:blipFill>
                  <pic:spPr bwMode="auto">
                    <a:xfrm>
                      <a:off x="0" y="0"/>
                      <a:ext cx="461962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FC5F" w14:textId="77777777" w:rsidR="006A0E5C" w:rsidRPr="006729D9" w:rsidRDefault="006A0E5C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008C53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3140E64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5378DBAF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909BBE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B3B9B0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E783D5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9559F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16AD66" w14:textId="77777777" w:rsidR="00B9649B" w:rsidRPr="006729D9" w:rsidRDefault="00B9649B" w:rsidP="00672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06E677" w14:textId="77777777" w:rsidR="00B9649B" w:rsidRDefault="00B9649B" w:rsidP="006A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E12124" w14:textId="77777777" w:rsidR="006729D9" w:rsidRDefault="006729D9" w:rsidP="006A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C36A7B" w14:textId="77777777" w:rsidR="006729D9" w:rsidRDefault="006729D9" w:rsidP="006A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67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EA4"/>
    <w:multiLevelType w:val="hybridMultilevel"/>
    <w:tmpl w:val="C8C238F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B0B09"/>
    <w:multiLevelType w:val="hybridMultilevel"/>
    <w:tmpl w:val="316680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36A"/>
    <w:multiLevelType w:val="hybridMultilevel"/>
    <w:tmpl w:val="5274BDBA"/>
    <w:lvl w:ilvl="0" w:tplc="F9A03AE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14BCD"/>
    <w:multiLevelType w:val="hybridMultilevel"/>
    <w:tmpl w:val="530C62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30FA"/>
    <w:multiLevelType w:val="hybridMultilevel"/>
    <w:tmpl w:val="4CB4FC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E5C"/>
    <w:rsid w:val="00353EA8"/>
    <w:rsid w:val="00356DF7"/>
    <w:rsid w:val="00377207"/>
    <w:rsid w:val="0037746C"/>
    <w:rsid w:val="003A6234"/>
    <w:rsid w:val="004D6894"/>
    <w:rsid w:val="00581895"/>
    <w:rsid w:val="006729D9"/>
    <w:rsid w:val="006A0E5C"/>
    <w:rsid w:val="006C27D4"/>
    <w:rsid w:val="00744027"/>
    <w:rsid w:val="009D063B"/>
    <w:rsid w:val="00A32F63"/>
    <w:rsid w:val="00A35C99"/>
    <w:rsid w:val="00AC1CE1"/>
    <w:rsid w:val="00B9649B"/>
    <w:rsid w:val="00DE74CA"/>
    <w:rsid w:val="00E347A7"/>
    <w:rsid w:val="00E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983C"/>
  <w15:docId w15:val="{3A127EEA-1F4D-4977-93E7-BCBB811C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FF91-35C4-46FC-88EE-79D67FBD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Моисеенко Анна Владимировна</cp:lastModifiedBy>
  <cp:revision>13</cp:revision>
  <dcterms:created xsi:type="dcterms:W3CDTF">2024-02-15T09:21:00Z</dcterms:created>
  <dcterms:modified xsi:type="dcterms:W3CDTF">2024-04-06T16:10:00Z</dcterms:modified>
</cp:coreProperties>
</file>