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DD" w:rsidRPr="00D51ADD" w:rsidRDefault="00D51ADD" w:rsidP="00D51AD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Руцкая Людмила Александровна, учитель истории квалификационной категории «учитель-методист» государственного учреждения образования «Средняя школа № 148 г. Минска»</w:t>
      </w:r>
    </w:p>
    <w:p w:rsidR="004C5E05" w:rsidRDefault="001D2B5D">
      <w:pPr>
        <w:spacing w:before="72"/>
        <w:ind w:right="21"/>
        <w:jc w:val="center"/>
        <w:rPr>
          <w:b/>
          <w:sz w:val="30"/>
        </w:rPr>
      </w:pPr>
      <w:r>
        <w:rPr>
          <w:b/>
          <w:sz w:val="30"/>
        </w:rPr>
        <w:t>Билет</w:t>
      </w:r>
      <w:r>
        <w:rPr>
          <w:b/>
          <w:spacing w:val="-3"/>
          <w:sz w:val="30"/>
        </w:rPr>
        <w:t xml:space="preserve"> </w:t>
      </w:r>
      <w:r>
        <w:rPr>
          <w:b/>
          <w:spacing w:val="-10"/>
          <w:sz w:val="30"/>
        </w:rPr>
        <w:t>6</w:t>
      </w:r>
    </w:p>
    <w:p w:rsidR="004C5E05" w:rsidRDefault="001D2B5D">
      <w:pPr>
        <w:ind w:right="6523"/>
        <w:jc w:val="center"/>
        <w:rPr>
          <w:b/>
          <w:sz w:val="30"/>
        </w:rPr>
      </w:pPr>
      <w:r>
        <w:rPr>
          <w:b/>
          <w:sz w:val="30"/>
        </w:rPr>
        <w:t>Практическое</w:t>
      </w:r>
      <w:r>
        <w:rPr>
          <w:b/>
          <w:spacing w:val="1"/>
          <w:sz w:val="30"/>
        </w:rPr>
        <w:t xml:space="preserve"> </w:t>
      </w:r>
      <w:r>
        <w:rPr>
          <w:b/>
          <w:spacing w:val="-2"/>
          <w:sz w:val="30"/>
        </w:rPr>
        <w:t>задание.</w:t>
      </w:r>
    </w:p>
    <w:p w:rsidR="004C5E05" w:rsidRDefault="001D2B5D">
      <w:pPr>
        <w:spacing w:before="1"/>
        <w:ind w:left="102" w:right="120"/>
        <w:jc w:val="both"/>
        <w:rPr>
          <w:b/>
          <w:sz w:val="30"/>
        </w:rPr>
      </w:pPr>
      <w:r>
        <w:rPr>
          <w:b/>
          <w:sz w:val="30"/>
        </w:rPr>
        <w:t>Общественно-политическая жизнь в БССР во второй половине 1940-х – 1980-ые гг.</w:t>
      </w:r>
    </w:p>
    <w:p w:rsidR="004C5E05" w:rsidRDefault="001D2B5D">
      <w:pPr>
        <w:pStyle w:val="1"/>
        <w:spacing w:before="323"/>
        <w:ind w:right="120"/>
      </w:pPr>
      <w:r>
        <w:t xml:space="preserve">Используя представленные материалы, ответьте на вопросы (выполните </w:t>
      </w:r>
      <w:r>
        <w:rPr>
          <w:spacing w:val="-2"/>
        </w:rPr>
        <w:t>задания):</w:t>
      </w:r>
    </w:p>
    <w:p w:rsidR="004C5E05" w:rsidRDefault="001D2B5D">
      <w:pPr>
        <w:pStyle w:val="a4"/>
        <w:numPr>
          <w:ilvl w:val="0"/>
          <w:numId w:val="2"/>
        </w:numPr>
        <w:tabs>
          <w:tab w:val="left" w:pos="382"/>
        </w:tabs>
        <w:spacing w:line="321" w:lineRule="exact"/>
        <w:ind w:hanging="28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каком</w:t>
      </w:r>
      <w:r>
        <w:rPr>
          <w:spacing w:val="-6"/>
          <w:sz w:val="28"/>
        </w:rPr>
        <w:t xml:space="preserve"> </w:t>
      </w:r>
      <w:r>
        <w:rPr>
          <w:sz w:val="28"/>
        </w:rPr>
        <w:t>году</w:t>
      </w:r>
      <w:r>
        <w:rPr>
          <w:spacing w:val="-4"/>
          <w:sz w:val="28"/>
        </w:rPr>
        <w:t xml:space="preserve"> </w:t>
      </w:r>
      <w:r>
        <w:rPr>
          <w:sz w:val="28"/>
        </w:rPr>
        <w:t>был</w:t>
      </w:r>
      <w:r>
        <w:rPr>
          <w:spacing w:val="-10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флаг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БССР?</w:t>
      </w:r>
    </w:p>
    <w:p w:rsidR="004C5E05" w:rsidRDefault="000A4136">
      <w:pPr>
        <w:pStyle w:val="a4"/>
        <w:numPr>
          <w:ilvl w:val="0"/>
          <w:numId w:val="2"/>
        </w:numPr>
        <w:tabs>
          <w:tab w:val="left" w:pos="415"/>
        </w:tabs>
        <w:ind w:left="102" w:right="124" w:firstLine="0"/>
        <w:rPr>
          <w:sz w:val="28"/>
        </w:rPr>
      </w:pPr>
      <w:r w:rsidRPr="004D359E">
        <w:rPr>
          <w:sz w:val="28"/>
        </w:rPr>
        <w:t>Представьте в виде схемы особенности внутриполитической жизни в БССР во второй половине 1940-второй половине 1950-х гг.</w:t>
      </w:r>
      <w:r>
        <w:rPr>
          <w:sz w:val="28"/>
        </w:rPr>
        <w:t xml:space="preserve"> </w:t>
      </w:r>
    </w:p>
    <w:p w:rsidR="004C5E05" w:rsidRDefault="000A4136">
      <w:pPr>
        <w:pStyle w:val="a4"/>
        <w:numPr>
          <w:ilvl w:val="0"/>
          <w:numId w:val="2"/>
        </w:numPr>
        <w:tabs>
          <w:tab w:val="left" w:pos="396"/>
        </w:tabs>
        <w:ind w:left="102" w:right="122" w:firstLine="0"/>
        <w:rPr>
          <w:sz w:val="28"/>
        </w:rPr>
      </w:pPr>
      <w:r>
        <w:rPr>
          <w:sz w:val="28"/>
        </w:rPr>
        <w:t>Какую роль играла Коммунистическая партия в общественно-политической жизни БССР во второй половине 1970-х – 1980-е гг.?</w:t>
      </w:r>
    </w:p>
    <w:p w:rsidR="004C5E05" w:rsidRPr="004D359E" w:rsidRDefault="000A4136">
      <w:pPr>
        <w:pStyle w:val="a4"/>
        <w:numPr>
          <w:ilvl w:val="0"/>
          <w:numId w:val="2"/>
        </w:numPr>
        <w:tabs>
          <w:tab w:val="left" w:pos="382"/>
        </w:tabs>
        <w:spacing w:before="1"/>
        <w:ind w:left="102" w:right="215" w:firstLine="0"/>
        <w:rPr>
          <w:sz w:val="28"/>
        </w:rPr>
      </w:pPr>
      <w:r>
        <w:rPr>
          <w:sz w:val="28"/>
        </w:rPr>
        <w:t>Назовите общественные организации, которые участвовали в управлении государственными и общественными делами. Приведите примеры из представленных материалов.</w:t>
      </w:r>
      <w:r w:rsidRPr="004D359E">
        <w:rPr>
          <w:sz w:val="28"/>
        </w:rPr>
        <w:t xml:space="preserve"> </w:t>
      </w:r>
    </w:p>
    <w:p w:rsidR="004C5E05" w:rsidRDefault="001D2B5D">
      <w:pPr>
        <w:pStyle w:val="1"/>
        <w:numPr>
          <w:ilvl w:val="0"/>
          <w:numId w:val="1"/>
        </w:numPr>
        <w:tabs>
          <w:tab w:val="left" w:pos="351"/>
        </w:tabs>
        <w:spacing w:before="320" w:after="3"/>
        <w:ind w:hanging="249"/>
      </w:pPr>
      <w:r>
        <w:t>Государственные</w:t>
      </w:r>
      <w:r>
        <w:rPr>
          <w:spacing w:val="-11"/>
        </w:rPr>
        <w:t xml:space="preserve"> </w:t>
      </w:r>
      <w:r>
        <w:t>символы</w:t>
      </w:r>
      <w:r>
        <w:rPr>
          <w:spacing w:val="-11"/>
        </w:rPr>
        <w:t xml:space="preserve"> </w:t>
      </w:r>
      <w:r>
        <w:rPr>
          <w:spacing w:val="-4"/>
        </w:rPr>
        <w:t>БССР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1"/>
        <w:gridCol w:w="5953"/>
      </w:tblGrid>
      <w:tr w:rsidR="004C5E05" w:rsidTr="000D1B21">
        <w:trPr>
          <w:trHeight w:val="3708"/>
        </w:trPr>
        <w:tc>
          <w:tcPr>
            <w:tcW w:w="3721" w:type="dxa"/>
          </w:tcPr>
          <w:p w:rsidR="004C5E05" w:rsidRDefault="001D2B5D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БССР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1951— 1991 гг.</w:t>
            </w:r>
          </w:p>
          <w:p w:rsidR="004C5E05" w:rsidRDefault="004C5E05">
            <w:pPr>
              <w:pStyle w:val="TableParagraph"/>
              <w:spacing w:before="5"/>
              <w:rPr>
                <w:b/>
                <w:sz w:val="2"/>
              </w:rPr>
            </w:pPr>
          </w:p>
          <w:p w:rsidR="004C5E05" w:rsidRDefault="001D2B5D">
            <w:pPr>
              <w:pStyle w:val="TableParagraph"/>
              <w:ind w:left="1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02751" cy="1104328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751" cy="1104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5E05" w:rsidRDefault="004C5E05">
            <w:pPr>
              <w:pStyle w:val="TableParagraph"/>
              <w:rPr>
                <w:b/>
                <w:sz w:val="20"/>
              </w:rPr>
            </w:pPr>
          </w:p>
          <w:p w:rsidR="004C5E05" w:rsidRDefault="004C5E05">
            <w:pPr>
              <w:pStyle w:val="TableParagraph"/>
              <w:rPr>
                <w:b/>
                <w:sz w:val="20"/>
              </w:rPr>
            </w:pPr>
          </w:p>
          <w:p w:rsidR="004C5E05" w:rsidRDefault="004C5E05">
            <w:pPr>
              <w:pStyle w:val="TableParagraph"/>
              <w:rPr>
                <w:b/>
                <w:sz w:val="20"/>
              </w:rPr>
            </w:pPr>
          </w:p>
          <w:p w:rsidR="004C5E05" w:rsidRDefault="004C5E05">
            <w:pPr>
              <w:pStyle w:val="TableParagraph"/>
              <w:rPr>
                <w:b/>
                <w:sz w:val="20"/>
              </w:rPr>
            </w:pPr>
          </w:p>
          <w:p w:rsidR="004C5E05" w:rsidRDefault="004C5E05">
            <w:pPr>
              <w:pStyle w:val="TableParagraph"/>
              <w:rPr>
                <w:b/>
                <w:sz w:val="20"/>
              </w:rPr>
            </w:pPr>
          </w:p>
          <w:p w:rsidR="004C5E05" w:rsidRDefault="004C5E05">
            <w:pPr>
              <w:pStyle w:val="TableParagraph"/>
              <w:spacing w:before="70"/>
              <w:rPr>
                <w:b/>
                <w:sz w:val="20"/>
              </w:rPr>
            </w:pPr>
          </w:p>
        </w:tc>
        <w:tc>
          <w:tcPr>
            <w:tcW w:w="5953" w:type="dxa"/>
          </w:tcPr>
          <w:p w:rsidR="004C5E05" w:rsidRDefault="001D2B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БССР (1955–1991 гг.)</w:t>
            </w:r>
          </w:p>
          <w:p w:rsidR="004C5E05" w:rsidRDefault="001D2B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Климковича,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Соколовского</w:t>
            </w:r>
          </w:p>
          <w:p w:rsidR="004C5E05" w:rsidRDefault="004C5E05">
            <w:pPr>
              <w:pStyle w:val="TableParagraph"/>
              <w:rPr>
                <w:b/>
                <w:sz w:val="24"/>
              </w:rPr>
            </w:pPr>
          </w:p>
          <w:p w:rsidR="004C5E05" w:rsidRDefault="001D2B5D">
            <w:pPr>
              <w:pStyle w:val="TableParagraph"/>
              <w:ind w:left="107" w:right="763"/>
              <w:rPr>
                <w:sz w:val="28"/>
              </w:rPr>
            </w:pPr>
            <w:r>
              <w:rPr>
                <w:sz w:val="28"/>
              </w:rPr>
              <w:t xml:space="preserve">Мы, </w:t>
            </w:r>
            <w:proofErr w:type="spellStart"/>
            <w:r>
              <w:rPr>
                <w:sz w:val="28"/>
              </w:rPr>
              <w:t>беларусы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братняю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Руссю</w:t>
            </w:r>
            <w:proofErr w:type="spellEnd"/>
            <w:r>
              <w:rPr>
                <w:sz w:val="28"/>
              </w:rPr>
              <w:t xml:space="preserve"> Разам </w:t>
            </w:r>
            <w:proofErr w:type="spellStart"/>
            <w:r>
              <w:rPr>
                <w:sz w:val="28"/>
              </w:rPr>
              <w:t>шукалі</w:t>
            </w:r>
            <w:proofErr w:type="spellEnd"/>
            <w:r>
              <w:rPr>
                <w:sz w:val="28"/>
              </w:rPr>
              <w:t xml:space="preserve"> к </w:t>
            </w:r>
            <w:proofErr w:type="spellStart"/>
            <w:r>
              <w:rPr>
                <w:sz w:val="28"/>
              </w:rPr>
              <w:t>шчасцю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дарог</w:t>
            </w:r>
            <w:proofErr w:type="spellEnd"/>
            <w:r>
              <w:rPr>
                <w:sz w:val="28"/>
              </w:rPr>
              <w:t>.</w:t>
            </w:r>
          </w:p>
          <w:p w:rsidR="004C5E05" w:rsidRDefault="001D2B5D">
            <w:pPr>
              <w:pStyle w:val="TableParagraph"/>
              <w:ind w:left="107" w:right="763"/>
              <w:rPr>
                <w:sz w:val="28"/>
              </w:rPr>
            </w:pPr>
            <w:r>
              <w:rPr>
                <w:sz w:val="28"/>
              </w:rPr>
              <w:t xml:space="preserve">У </w:t>
            </w:r>
            <w:proofErr w:type="spellStart"/>
            <w:r>
              <w:rPr>
                <w:sz w:val="28"/>
              </w:rPr>
              <w:t>бітвах</w:t>
            </w:r>
            <w:proofErr w:type="spellEnd"/>
            <w:r>
              <w:rPr>
                <w:sz w:val="28"/>
              </w:rPr>
              <w:t xml:space="preserve"> за волю, у </w:t>
            </w:r>
            <w:proofErr w:type="spellStart"/>
            <w:r>
              <w:rPr>
                <w:sz w:val="28"/>
              </w:rPr>
              <w:t>бітвах</w:t>
            </w:r>
            <w:proofErr w:type="spellEnd"/>
            <w:r>
              <w:rPr>
                <w:sz w:val="28"/>
              </w:rPr>
              <w:t xml:space="preserve"> за долю З ёй </w:t>
            </w:r>
            <w:proofErr w:type="spellStart"/>
            <w:r>
              <w:rPr>
                <w:sz w:val="28"/>
              </w:rPr>
              <w:t>здабылі</w:t>
            </w:r>
            <w:proofErr w:type="spellEnd"/>
            <w:r>
              <w:rPr>
                <w:sz w:val="28"/>
              </w:rPr>
              <w:t xml:space="preserve"> мы </w:t>
            </w:r>
            <w:proofErr w:type="spellStart"/>
            <w:r>
              <w:rPr>
                <w:sz w:val="28"/>
              </w:rPr>
              <w:t>сцяг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перамог</w:t>
            </w:r>
            <w:proofErr w:type="spellEnd"/>
            <w:r>
              <w:rPr>
                <w:sz w:val="28"/>
              </w:rPr>
              <w:t>!</w:t>
            </w:r>
          </w:p>
          <w:p w:rsidR="004C5E05" w:rsidRDefault="001D2B5D">
            <w:pPr>
              <w:pStyle w:val="TableParagraph"/>
              <w:spacing w:before="320"/>
              <w:ind w:left="107"/>
              <w:rPr>
                <w:sz w:val="28"/>
              </w:rPr>
            </w:pPr>
            <w:r>
              <w:rPr>
                <w:sz w:val="28"/>
              </w:rPr>
              <w:t>Нас</w:t>
            </w:r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аб’яднала</w:t>
            </w:r>
            <w:proofErr w:type="spellEnd"/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Леніна</w:t>
            </w:r>
            <w:proofErr w:type="spellEnd"/>
            <w:r>
              <w:rPr>
                <w:spacing w:val="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імя</w:t>
            </w:r>
            <w:proofErr w:type="spellEnd"/>
            <w:r>
              <w:rPr>
                <w:spacing w:val="-4"/>
                <w:sz w:val="28"/>
              </w:rPr>
              <w:t>,</w:t>
            </w:r>
          </w:p>
          <w:p w:rsidR="004C5E05" w:rsidRDefault="001D2B5D">
            <w:pPr>
              <w:pStyle w:val="TableParagraph"/>
              <w:spacing w:before="2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Партыя</w:t>
            </w:r>
            <w:proofErr w:type="spellEnd"/>
            <w:r>
              <w:rPr>
                <w:sz w:val="28"/>
              </w:rPr>
              <w:t xml:space="preserve"> к </w:t>
            </w:r>
            <w:proofErr w:type="spellStart"/>
            <w:r>
              <w:rPr>
                <w:sz w:val="28"/>
              </w:rPr>
              <w:t>шчасцю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вядзе</w:t>
            </w:r>
            <w:proofErr w:type="spellEnd"/>
            <w:r>
              <w:rPr>
                <w:sz w:val="28"/>
              </w:rPr>
              <w:t xml:space="preserve"> нас у </w:t>
            </w:r>
            <w:proofErr w:type="spellStart"/>
            <w:r>
              <w:rPr>
                <w:sz w:val="28"/>
              </w:rPr>
              <w:t>паход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Партыі</w:t>
            </w:r>
            <w:proofErr w:type="spellEnd"/>
            <w:r>
              <w:rPr>
                <w:sz w:val="28"/>
              </w:rPr>
              <w:t xml:space="preserve"> слава! Слава </w:t>
            </w:r>
            <w:proofErr w:type="spellStart"/>
            <w:r>
              <w:rPr>
                <w:sz w:val="28"/>
              </w:rPr>
              <w:t>Радзіме</w:t>
            </w:r>
            <w:proofErr w:type="spellEnd"/>
            <w:r>
              <w:rPr>
                <w:sz w:val="28"/>
              </w:rPr>
              <w:t>!</w:t>
            </w:r>
          </w:p>
          <w:p w:rsidR="004C5E05" w:rsidRDefault="001D2B5D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Слава</w:t>
            </w:r>
            <w:r>
              <w:rPr>
                <w:spacing w:val="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беларускі</w:t>
            </w:r>
            <w:proofErr w:type="spellEnd"/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народ!</w:t>
            </w:r>
          </w:p>
        </w:tc>
      </w:tr>
    </w:tbl>
    <w:p w:rsidR="004C5E05" w:rsidRDefault="001D2B5D">
      <w:pPr>
        <w:pStyle w:val="a4"/>
        <w:numPr>
          <w:ilvl w:val="0"/>
          <w:numId w:val="1"/>
        </w:numPr>
        <w:tabs>
          <w:tab w:val="left" w:pos="460"/>
        </w:tabs>
        <w:ind w:left="460" w:hanging="358"/>
        <w:rPr>
          <w:b/>
          <w:sz w:val="28"/>
        </w:rPr>
      </w:pPr>
      <w:r>
        <w:rPr>
          <w:b/>
          <w:sz w:val="28"/>
        </w:rPr>
        <w:t>Из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Конституции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БССР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(1978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г.)</w:t>
      </w:r>
    </w:p>
    <w:p w:rsidR="004C5E05" w:rsidRDefault="001D2B5D" w:rsidP="00D51ADD">
      <w:pPr>
        <w:pStyle w:val="a3"/>
        <w:ind w:firstLine="709"/>
        <w:contextualSpacing/>
      </w:pPr>
      <w:r>
        <w:t xml:space="preserve">Статья 1. Белорусская Советская Социалистическая Республика есть социалистическое общенародное государство, выражающее волю и интересы рабочих, крестьян и интеллигенции, трудящихся республики всех </w:t>
      </w:r>
      <w:r>
        <w:rPr>
          <w:spacing w:val="-2"/>
        </w:rPr>
        <w:t>национальностей.</w:t>
      </w:r>
    </w:p>
    <w:p w:rsidR="004C5E05" w:rsidRDefault="001D2B5D" w:rsidP="00D51ADD">
      <w:pPr>
        <w:pStyle w:val="a3"/>
        <w:ind w:right="120" w:firstLine="709"/>
        <w:contextualSpacing/>
      </w:pPr>
      <w:r>
        <w:t>Статья 2. Вся власть в Белорусской ССР принадлежит народу. Народ осуществляет государственную власть через Советы народных депутатов, составляющие политическую основу Белорусской ССР.</w:t>
      </w:r>
    </w:p>
    <w:p w:rsidR="004C5E05" w:rsidRPr="000A4136" w:rsidRDefault="001D2B5D" w:rsidP="00D51ADD">
      <w:pPr>
        <w:pStyle w:val="a7"/>
        <w:ind w:firstLine="709"/>
        <w:contextualSpacing/>
        <w:jc w:val="both"/>
        <w:rPr>
          <w:sz w:val="28"/>
          <w:szCs w:val="28"/>
        </w:rPr>
      </w:pPr>
      <w:r w:rsidRPr="000A4136">
        <w:rPr>
          <w:sz w:val="28"/>
          <w:szCs w:val="28"/>
        </w:rPr>
        <w:t>Статья 6. Руководящей и направляющей силой советского общества, ядром его политической</w:t>
      </w:r>
      <w:r w:rsidRPr="000A4136">
        <w:rPr>
          <w:spacing w:val="-11"/>
          <w:sz w:val="28"/>
          <w:szCs w:val="28"/>
        </w:rPr>
        <w:t xml:space="preserve"> </w:t>
      </w:r>
      <w:r w:rsidRPr="000A4136">
        <w:rPr>
          <w:sz w:val="28"/>
          <w:szCs w:val="28"/>
        </w:rPr>
        <w:t>системы,</w:t>
      </w:r>
      <w:r w:rsidRPr="000A4136">
        <w:rPr>
          <w:spacing w:val="-9"/>
          <w:sz w:val="28"/>
          <w:szCs w:val="28"/>
        </w:rPr>
        <w:t xml:space="preserve"> </w:t>
      </w:r>
      <w:r w:rsidRPr="000A4136">
        <w:rPr>
          <w:sz w:val="28"/>
          <w:szCs w:val="28"/>
        </w:rPr>
        <w:t>государственных</w:t>
      </w:r>
      <w:r w:rsidRPr="000A4136">
        <w:rPr>
          <w:spacing w:val="-11"/>
          <w:sz w:val="28"/>
          <w:szCs w:val="28"/>
        </w:rPr>
        <w:t xml:space="preserve"> </w:t>
      </w:r>
      <w:r w:rsidRPr="000A4136">
        <w:rPr>
          <w:sz w:val="28"/>
          <w:szCs w:val="28"/>
        </w:rPr>
        <w:t>и</w:t>
      </w:r>
      <w:r w:rsidRPr="000A4136">
        <w:rPr>
          <w:spacing w:val="-11"/>
          <w:sz w:val="28"/>
          <w:szCs w:val="28"/>
        </w:rPr>
        <w:t xml:space="preserve"> </w:t>
      </w:r>
      <w:r w:rsidRPr="000A4136">
        <w:rPr>
          <w:sz w:val="28"/>
          <w:szCs w:val="28"/>
        </w:rPr>
        <w:t>общественных</w:t>
      </w:r>
      <w:r w:rsidRPr="000A4136">
        <w:rPr>
          <w:spacing w:val="-11"/>
          <w:sz w:val="28"/>
          <w:szCs w:val="28"/>
        </w:rPr>
        <w:t xml:space="preserve"> </w:t>
      </w:r>
      <w:r w:rsidRPr="000A4136">
        <w:rPr>
          <w:sz w:val="28"/>
          <w:szCs w:val="28"/>
        </w:rPr>
        <w:t>организаций</w:t>
      </w:r>
      <w:r w:rsidRPr="000A4136">
        <w:rPr>
          <w:spacing w:val="-11"/>
          <w:sz w:val="28"/>
          <w:szCs w:val="28"/>
        </w:rPr>
        <w:t xml:space="preserve"> </w:t>
      </w:r>
      <w:r w:rsidRPr="000A4136">
        <w:rPr>
          <w:sz w:val="28"/>
          <w:szCs w:val="28"/>
        </w:rPr>
        <w:t>является</w:t>
      </w:r>
      <w:r>
        <w:t xml:space="preserve"> </w:t>
      </w:r>
      <w:r w:rsidRPr="000A4136">
        <w:rPr>
          <w:sz w:val="28"/>
          <w:szCs w:val="28"/>
        </w:rPr>
        <w:t>Коммунистическая партия Советского Союза. […].</w:t>
      </w:r>
    </w:p>
    <w:p w:rsidR="004C5E05" w:rsidRPr="000A4136" w:rsidRDefault="001D2B5D" w:rsidP="00D51ADD">
      <w:pPr>
        <w:pStyle w:val="a7"/>
        <w:ind w:firstLine="709"/>
        <w:contextualSpacing/>
        <w:jc w:val="both"/>
        <w:rPr>
          <w:sz w:val="28"/>
          <w:szCs w:val="28"/>
        </w:rPr>
      </w:pPr>
      <w:r w:rsidRPr="000A4136">
        <w:rPr>
          <w:sz w:val="28"/>
          <w:szCs w:val="28"/>
        </w:rPr>
        <w:t>Вооруженная марксистско-ленинским учением, Коммунистическая партия определяет генеральную перспективу развития общества, линию внутренней и внешней</w:t>
      </w:r>
      <w:r w:rsidRPr="000A4136">
        <w:rPr>
          <w:spacing w:val="76"/>
          <w:sz w:val="28"/>
          <w:szCs w:val="28"/>
        </w:rPr>
        <w:t xml:space="preserve"> </w:t>
      </w:r>
      <w:r w:rsidRPr="000A4136">
        <w:rPr>
          <w:sz w:val="28"/>
          <w:szCs w:val="28"/>
        </w:rPr>
        <w:t>политики</w:t>
      </w:r>
      <w:r w:rsidRPr="000A4136">
        <w:rPr>
          <w:spacing w:val="77"/>
          <w:sz w:val="28"/>
          <w:szCs w:val="28"/>
        </w:rPr>
        <w:t xml:space="preserve"> </w:t>
      </w:r>
      <w:r w:rsidRPr="000A4136">
        <w:rPr>
          <w:sz w:val="28"/>
          <w:szCs w:val="28"/>
        </w:rPr>
        <w:t>СССР;</w:t>
      </w:r>
      <w:r w:rsidRPr="000A4136">
        <w:rPr>
          <w:spacing w:val="76"/>
          <w:sz w:val="28"/>
          <w:szCs w:val="28"/>
        </w:rPr>
        <w:t xml:space="preserve"> </w:t>
      </w:r>
      <w:r w:rsidRPr="000A4136">
        <w:rPr>
          <w:sz w:val="28"/>
          <w:szCs w:val="28"/>
        </w:rPr>
        <w:t>руководит</w:t>
      </w:r>
      <w:r w:rsidRPr="000A4136">
        <w:rPr>
          <w:spacing w:val="75"/>
          <w:sz w:val="28"/>
          <w:szCs w:val="28"/>
        </w:rPr>
        <w:t xml:space="preserve"> </w:t>
      </w:r>
      <w:r w:rsidRPr="000A4136">
        <w:rPr>
          <w:sz w:val="28"/>
          <w:szCs w:val="28"/>
        </w:rPr>
        <w:t>великой</w:t>
      </w:r>
      <w:r w:rsidRPr="000A4136">
        <w:rPr>
          <w:spacing w:val="76"/>
          <w:sz w:val="28"/>
          <w:szCs w:val="28"/>
        </w:rPr>
        <w:t xml:space="preserve"> </w:t>
      </w:r>
      <w:r w:rsidRPr="000A4136">
        <w:rPr>
          <w:sz w:val="28"/>
          <w:szCs w:val="28"/>
        </w:rPr>
        <w:t>созидательной</w:t>
      </w:r>
      <w:r w:rsidRPr="000A4136">
        <w:rPr>
          <w:spacing w:val="78"/>
          <w:sz w:val="28"/>
          <w:szCs w:val="28"/>
        </w:rPr>
        <w:t xml:space="preserve"> </w:t>
      </w:r>
      <w:r w:rsidRPr="000A4136">
        <w:rPr>
          <w:sz w:val="28"/>
          <w:szCs w:val="28"/>
        </w:rPr>
        <w:t>деятельностью</w:t>
      </w:r>
      <w:r w:rsidR="000A4136">
        <w:rPr>
          <w:sz w:val="28"/>
          <w:szCs w:val="28"/>
        </w:rPr>
        <w:t xml:space="preserve"> </w:t>
      </w:r>
      <w:r w:rsidRPr="000A4136">
        <w:rPr>
          <w:sz w:val="28"/>
          <w:szCs w:val="28"/>
        </w:rPr>
        <w:lastRenderedPageBreak/>
        <w:t>советского народа, придает планомерный, научно обоснованный характер его борьбе за победу коммунизма.</w:t>
      </w:r>
    </w:p>
    <w:p w:rsidR="004C5E05" w:rsidRDefault="001D2B5D" w:rsidP="00D51ADD">
      <w:pPr>
        <w:pStyle w:val="a3"/>
        <w:ind w:right="127" w:firstLine="709"/>
        <w:contextualSpacing/>
      </w:pPr>
      <w:r>
        <w:t>Статья 7. Профессиональные союзы, Всесоюзный Ленинский Коммунистический Союз Молодежи, кооперативные и другие общественные организации в соответствии со своими уставными задачами участвуют в управлении государственными и общественными делами, в решении политических, хозяйственных и социально-культурных вопросов.</w:t>
      </w:r>
    </w:p>
    <w:p w:rsidR="004C5E05" w:rsidRDefault="001D2B5D" w:rsidP="00D51ADD">
      <w:pPr>
        <w:pStyle w:val="a3"/>
        <w:ind w:right="132" w:firstLine="709"/>
        <w:contextualSpacing/>
      </w:pPr>
      <w:r>
        <w:t>Статья 97. Высшим постоянно действующим органом государственной власти Белорусской ССР является Верховный Совет Белорусской ССР.</w:t>
      </w:r>
    </w:p>
    <w:p w:rsidR="004C5E05" w:rsidRDefault="001D2B5D" w:rsidP="00D51ADD">
      <w:pPr>
        <w:pStyle w:val="a3"/>
        <w:ind w:right="125" w:firstLine="709"/>
        <w:contextualSpacing/>
      </w:pPr>
      <w:r>
        <w:t>Статья 115. Совет Министров Белорусской ССР - Правительство Белорусской ССР - является высшим исполнительным и распорядительным органом государственной власти Белорусской ССР.</w:t>
      </w:r>
    </w:p>
    <w:p w:rsidR="000D1B21" w:rsidRPr="00D51ADD" w:rsidRDefault="001D2B5D" w:rsidP="00D51ADD">
      <w:pPr>
        <w:pStyle w:val="a3"/>
        <w:ind w:firstLine="709"/>
        <w:contextualSpacing/>
      </w:pPr>
      <w:r>
        <w:t>Статья 124. Органами государственной власти в областях, районах, городах, районах в городах, поселках, сельских населенных пунктах являются соответствующие Советы народных депутатов.</w:t>
      </w:r>
    </w:p>
    <w:p w:rsidR="007533EC" w:rsidRDefault="000D1B21" w:rsidP="000D1B21">
      <w:pPr>
        <w:pStyle w:val="a7"/>
        <w:jc w:val="both"/>
      </w:pPr>
      <w:r w:rsidRPr="00D51ADD">
        <w:rPr>
          <w:b/>
          <w:iCs/>
          <w:sz w:val="28"/>
          <w:szCs w:val="28"/>
          <w:lang w:val="en-US"/>
        </w:rPr>
        <w:t>III</w:t>
      </w:r>
      <w:r w:rsidRPr="000D1B21">
        <w:rPr>
          <w:b/>
          <w:i/>
          <w:sz w:val="28"/>
          <w:szCs w:val="28"/>
        </w:rPr>
        <w:t>.</w:t>
      </w:r>
      <w:r w:rsidR="00D51ADD">
        <w:rPr>
          <w:b/>
          <w:sz w:val="28"/>
          <w:szCs w:val="28"/>
        </w:rPr>
        <w:t xml:space="preserve"> </w:t>
      </w:r>
      <w:r w:rsidR="004D359E" w:rsidRPr="000D1B21">
        <w:rPr>
          <w:b/>
          <w:sz w:val="28"/>
          <w:szCs w:val="28"/>
        </w:rPr>
        <w:t>Особенности послевоенной внутриполитической жизни в БССР.</w:t>
      </w:r>
      <w:r w:rsidR="004D359E" w:rsidRPr="004D359E">
        <w:t xml:space="preserve"> </w:t>
      </w:r>
    </w:p>
    <w:p w:rsidR="000D1B21" w:rsidRDefault="004D359E" w:rsidP="007533EC">
      <w:pPr>
        <w:pStyle w:val="a7"/>
        <w:ind w:firstLine="709"/>
        <w:jc w:val="both"/>
        <w:rPr>
          <w:b/>
          <w:sz w:val="28"/>
          <w:szCs w:val="28"/>
        </w:rPr>
      </w:pPr>
      <w:r w:rsidRPr="000D1B21">
        <w:rPr>
          <w:sz w:val="28"/>
          <w:szCs w:val="28"/>
        </w:rPr>
        <w:t>После победы над нацистской Германией возросло чувство собственного достоинства белорусского народа. Люди надеялись, что их роль в решении общественных дел увеличится. У населения возникали надежды на перемены в политической жизни. Однако для власти главным было сохранение той политической системы, которая сложилась в довоенные годы.</w:t>
      </w:r>
      <w:r w:rsidR="000D1B21" w:rsidRPr="000D1B21">
        <w:rPr>
          <w:b/>
          <w:sz w:val="28"/>
          <w:szCs w:val="28"/>
        </w:rPr>
        <w:t xml:space="preserve"> </w:t>
      </w:r>
    </w:p>
    <w:p w:rsidR="000D1B21" w:rsidRDefault="004D359E" w:rsidP="000D1B21">
      <w:pPr>
        <w:pStyle w:val="a7"/>
        <w:ind w:firstLine="720"/>
        <w:jc w:val="both"/>
        <w:rPr>
          <w:sz w:val="28"/>
          <w:szCs w:val="28"/>
        </w:rPr>
      </w:pPr>
      <w:r w:rsidRPr="000D1B21">
        <w:rPr>
          <w:sz w:val="28"/>
          <w:szCs w:val="28"/>
        </w:rPr>
        <w:t xml:space="preserve">Власть с определенным недоверием относилась к населению, проживавшему на оккупированной территории, а также к бывшим пленным, беженцам и переселенцам, которые возвращались на родину. Руководство страны считало, что гитлеровская пропаганда на оккупированной территории и среди тех, кто был вывезен в Германию, успела сформировать у части населения антисоветские настроения и недоверие к Коммунистической партии. </w:t>
      </w:r>
    </w:p>
    <w:p w:rsidR="004C5E05" w:rsidRDefault="004D359E" w:rsidP="000D1B21">
      <w:pPr>
        <w:pStyle w:val="a7"/>
        <w:ind w:firstLine="720"/>
        <w:jc w:val="both"/>
        <w:rPr>
          <w:sz w:val="28"/>
          <w:szCs w:val="28"/>
        </w:rPr>
      </w:pPr>
      <w:r w:rsidRPr="000D1B21">
        <w:rPr>
          <w:sz w:val="28"/>
          <w:szCs w:val="28"/>
        </w:rPr>
        <w:t xml:space="preserve">Своеобразно складывалась послевоенная ситуация в западном регионе Беларуси. Здесь преобладали единоличные крестьянские хозяйства, владельцев которых принудительно записывали в колхозы, что вызывало недовольство. Органами госбезопасности в 1947 г. был раскрыт ряд подпольных молодежных организаций на территории Западной Беларуси, участниками которых были в основном белорусские учителя и учащиеся. Они поднимали вопросы сохранения и развития родной культуры, языка. Деятельность этих организаций </w:t>
      </w:r>
      <w:proofErr w:type="gramStart"/>
      <w:r w:rsidRPr="000D1B21">
        <w:rPr>
          <w:sz w:val="28"/>
          <w:szCs w:val="28"/>
        </w:rPr>
        <w:t>рассматривалась</w:t>
      </w:r>
      <w:proofErr w:type="gramEnd"/>
      <w:r w:rsidRPr="000D1B21">
        <w:rPr>
          <w:sz w:val="28"/>
          <w:szCs w:val="28"/>
        </w:rPr>
        <w:t xml:space="preserve"> в то время как антисоветская,</w:t>
      </w:r>
      <w:r w:rsidR="000D1B21">
        <w:rPr>
          <w:sz w:val="28"/>
          <w:szCs w:val="28"/>
        </w:rPr>
        <w:t xml:space="preserve"> а их участники были осуждены.</w:t>
      </w:r>
    </w:p>
    <w:p w:rsidR="000D1B21" w:rsidRPr="000D1B21" w:rsidRDefault="000D1B21" w:rsidP="000D1B21">
      <w:pPr>
        <w:pStyle w:val="a7"/>
        <w:ind w:firstLine="720"/>
        <w:jc w:val="both"/>
        <w:rPr>
          <w:sz w:val="28"/>
          <w:szCs w:val="28"/>
        </w:rPr>
      </w:pPr>
      <w:r w:rsidRPr="000D1B21">
        <w:rPr>
          <w:sz w:val="28"/>
          <w:szCs w:val="28"/>
        </w:rPr>
        <w:t xml:space="preserve">В послевоенные годы в БССР, как и во всем Советском Союзе, продолжались политические репрессии, существовал культ личности И. В. Сталина. Коммунистическая партия осуществляла как политические, так и административные функции. Первым секретарем Центрального комитета Коммунистической партии (большевиков) Беларуси в 1938—1947 гг. был Пантелеймон Кондратьевич Пономаренко. Структурными элементами общественно-политической системы того времени являлись Советы депутатов трудящихся. Однако Советы полностью находились под контролем партии и реальной власти не имели. Выборы в Советы проводились на безальтернативной основе. Кандидаты, которых предлагали для избрания, предварительно утверждались партийными органами. </w:t>
      </w:r>
    </w:p>
    <w:sectPr w:rsidR="000D1B21" w:rsidRPr="000D1B21" w:rsidSect="000D1B21">
      <w:footerReference w:type="default" r:id="rId8"/>
      <w:pgSz w:w="11910" w:h="16840"/>
      <w:pgMar w:top="760" w:right="440" w:bottom="1140" w:left="1560" w:header="0" w:footer="9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E21" w:rsidRDefault="00BB4E21">
      <w:r>
        <w:separator/>
      </w:r>
    </w:p>
  </w:endnote>
  <w:endnote w:type="continuationSeparator" w:id="0">
    <w:p w:rsidR="00BB4E21" w:rsidRDefault="00BB4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E05" w:rsidRDefault="00FE01BA">
    <w:pPr>
      <w:pStyle w:val="a3"/>
      <w:spacing w:line="14" w:lineRule="auto"/>
      <w:ind w:left="0" w:right="0"/>
      <w:jc w:val="left"/>
      <w:rPr>
        <w:sz w:val="20"/>
      </w:rPr>
    </w:pPr>
    <w:r w:rsidRPr="00FE01B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59.1pt;margin-top:783.1pt;width:12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" filled="f" stroked="f">
          <v:textbox inset="0,0,0,0">
            <w:txbxContent>
              <w:p w:rsidR="004C5E05" w:rsidRDefault="00FE01BA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1D2B5D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7533EC">
                  <w:rPr>
                    <w:noProof/>
                    <w:spacing w:val="-10"/>
                    <w:sz w:val="20"/>
                  </w:rPr>
                  <w:t>2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E21" w:rsidRDefault="00BB4E21">
      <w:r>
        <w:separator/>
      </w:r>
    </w:p>
  </w:footnote>
  <w:footnote w:type="continuationSeparator" w:id="0">
    <w:p w:rsidR="00BB4E21" w:rsidRDefault="00BB4E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836C5"/>
    <w:multiLevelType w:val="hybridMultilevel"/>
    <w:tmpl w:val="24C2B43E"/>
    <w:lvl w:ilvl="0" w:tplc="30881B98">
      <w:start w:val="1"/>
      <w:numFmt w:val="upperRoman"/>
      <w:lvlText w:val="%1."/>
      <w:lvlJc w:val="left"/>
      <w:pPr>
        <w:ind w:left="351" w:hanging="250"/>
      </w:pPr>
      <w:rPr>
        <w:rFonts w:ascii="Times New Roman" w:eastAsia="Times New Roman" w:hAnsi="Times New Roman" w:cs="Times New Roman" w:hint="default"/>
        <w:b/>
        <w:bCs/>
        <w:i w:val="0"/>
        <w:iCs/>
        <w:spacing w:val="0"/>
        <w:w w:val="100"/>
        <w:sz w:val="28"/>
        <w:szCs w:val="28"/>
        <w:lang w:val="ru-RU" w:eastAsia="en-US" w:bidi="ar-SA"/>
      </w:rPr>
    </w:lvl>
    <w:lvl w:ilvl="1" w:tplc="987686E4">
      <w:numFmt w:val="bullet"/>
      <w:lvlText w:val="•"/>
      <w:lvlJc w:val="left"/>
      <w:pPr>
        <w:ind w:left="1310" w:hanging="250"/>
      </w:pPr>
      <w:rPr>
        <w:rFonts w:hint="default"/>
        <w:lang w:val="ru-RU" w:eastAsia="en-US" w:bidi="ar-SA"/>
      </w:rPr>
    </w:lvl>
    <w:lvl w:ilvl="2" w:tplc="4A82B800">
      <w:numFmt w:val="bullet"/>
      <w:lvlText w:val="•"/>
      <w:lvlJc w:val="left"/>
      <w:pPr>
        <w:ind w:left="2261" w:hanging="250"/>
      </w:pPr>
      <w:rPr>
        <w:rFonts w:hint="default"/>
        <w:lang w:val="ru-RU" w:eastAsia="en-US" w:bidi="ar-SA"/>
      </w:rPr>
    </w:lvl>
    <w:lvl w:ilvl="3" w:tplc="6BE4742C">
      <w:numFmt w:val="bullet"/>
      <w:lvlText w:val="•"/>
      <w:lvlJc w:val="left"/>
      <w:pPr>
        <w:ind w:left="3211" w:hanging="250"/>
      </w:pPr>
      <w:rPr>
        <w:rFonts w:hint="default"/>
        <w:lang w:val="ru-RU" w:eastAsia="en-US" w:bidi="ar-SA"/>
      </w:rPr>
    </w:lvl>
    <w:lvl w:ilvl="4" w:tplc="17964816">
      <w:numFmt w:val="bullet"/>
      <w:lvlText w:val="•"/>
      <w:lvlJc w:val="left"/>
      <w:pPr>
        <w:ind w:left="4162" w:hanging="250"/>
      </w:pPr>
      <w:rPr>
        <w:rFonts w:hint="default"/>
        <w:lang w:val="ru-RU" w:eastAsia="en-US" w:bidi="ar-SA"/>
      </w:rPr>
    </w:lvl>
    <w:lvl w:ilvl="5" w:tplc="EB42DA22">
      <w:numFmt w:val="bullet"/>
      <w:lvlText w:val="•"/>
      <w:lvlJc w:val="left"/>
      <w:pPr>
        <w:ind w:left="5113" w:hanging="250"/>
      </w:pPr>
      <w:rPr>
        <w:rFonts w:hint="default"/>
        <w:lang w:val="ru-RU" w:eastAsia="en-US" w:bidi="ar-SA"/>
      </w:rPr>
    </w:lvl>
    <w:lvl w:ilvl="6" w:tplc="CF4883CE">
      <w:numFmt w:val="bullet"/>
      <w:lvlText w:val="•"/>
      <w:lvlJc w:val="left"/>
      <w:pPr>
        <w:ind w:left="6063" w:hanging="250"/>
      </w:pPr>
      <w:rPr>
        <w:rFonts w:hint="default"/>
        <w:lang w:val="ru-RU" w:eastAsia="en-US" w:bidi="ar-SA"/>
      </w:rPr>
    </w:lvl>
    <w:lvl w:ilvl="7" w:tplc="0C7A0E8C">
      <w:numFmt w:val="bullet"/>
      <w:lvlText w:val="•"/>
      <w:lvlJc w:val="left"/>
      <w:pPr>
        <w:ind w:left="7014" w:hanging="250"/>
      </w:pPr>
      <w:rPr>
        <w:rFonts w:hint="default"/>
        <w:lang w:val="ru-RU" w:eastAsia="en-US" w:bidi="ar-SA"/>
      </w:rPr>
    </w:lvl>
    <w:lvl w:ilvl="8" w:tplc="55A03326">
      <w:numFmt w:val="bullet"/>
      <w:lvlText w:val="•"/>
      <w:lvlJc w:val="left"/>
      <w:pPr>
        <w:ind w:left="7965" w:hanging="250"/>
      </w:pPr>
      <w:rPr>
        <w:rFonts w:hint="default"/>
        <w:lang w:val="ru-RU" w:eastAsia="en-US" w:bidi="ar-SA"/>
      </w:rPr>
    </w:lvl>
  </w:abstractNum>
  <w:abstractNum w:abstractNumId="1">
    <w:nsid w:val="556E147E"/>
    <w:multiLevelType w:val="hybridMultilevel"/>
    <w:tmpl w:val="A1BE8508"/>
    <w:lvl w:ilvl="0" w:tplc="218097EA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4ADA10">
      <w:numFmt w:val="bullet"/>
      <w:lvlText w:val="•"/>
      <w:lvlJc w:val="left"/>
      <w:pPr>
        <w:ind w:left="1328" w:hanging="281"/>
      </w:pPr>
      <w:rPr>
        <w:rFonts w:hint="default"/>
        <w:lang w:val="ru-RU" w:eastAsia="en-US" w:bidi="ar-SA"/>
      </w:rPr>
    </w:lvl>
    <w:lvl w:ilvl="2" w:tplc="59CEC370">
      <w:numFmt w:val="bullet"/>
      <w:lvlText w:val="•"/>
      <w:lvlJc w:val="left"/>
      <w:pPr>
        <w:ind w:left="2277" w:hanging="281"/>
      </w:pPr>
      <w:rPr>
        <w:rFonts w:hint="default"/>
        <w:lang w:val="ru-RU" w:eastAsia="en-US" w:bidi="ar-SA"/>
      </w:rPr>
    </w:lvl>
    <w:lvl w:ilvl="3" w:tplc="39B2D9F8">
      <w:numFmt w:val="bullet"/>
      <w:lvlText w:val="•"/>
      <w:lvlJc w:val="left"/>
      <w:pPr>
        <w:ind w:left="3225" w:hanging="281"/>
      </w:pPr>
      <w:rPr>
        <w:rFonts w:hint="default"/>
        <w:lang w:val="ru-RU" w:eastAsia="en-US" w:bidi="ar-SA"/>
      </w:rPr>
    </w:lvl>
    <w:lvl w:ilvl="4" w:tplc="92D2EBF8">
      <w:numFmt w:val="bullet"/>
      <w:lvlText w:val="•"/>
      <w:lvlJc w:val="left"/>
      <w:pPr>
        <w:ind w:left="4174" w:hanging="281"/>
      </w:pPr>
      <w:rPr>
        <w:rFonts w:hint="default"/>
        <w:lang w:val="ru-RU" w:eastAsia="en-US" w:bidi="ar-SA"/>
      </w:rPr>
    </w:lvl>
    <w:lvl w:ilvl="5" w:tplc="0BE255B0">
      <w:numFmt w:val="bullet"/>
      <w:lvlText w:val="•"/>
      <w:lvlJc w:val="left"/>
      <w:pPr>
        <w:ind w:left="5123" w:hanging="281"/>
      </w:pPr>
      <w:rPr>
        <w:rFonts w:hint="default"/>
        <w:lang w:val="ru-RU" w:eastAsia="en-US" w:bidi="ar-SA"/>
      </w:rPr>
    </w:lvl>
    <w:lvl w:ilvl="6" w:tplc="93968AB4">
      <w:numFmt w:val="bullet"/>
      <w:lvlText w:val="•"/>
      <w:lvlJc w:val="left"/>
      <w:pPr>
        <w:ind w:left="6071" w:hanging="281"/>
      </w:pPr>
      <w:rPr>
        <w:rFonts w:hint="default"/>
        <w:lang w:val="ru-RU" w:eastAsia="en-US" w:bidi="ar-SA"/>
      </w:rPr>
    </w:lvl>
    <w:lvl w:ilvl="7" w:tplc="80665E7C">
      <w:numFmt w:val="bullet"/>
      <w:lvlText w:val="•"/>
      <w:lvlJc w:val="left"/>
      <w:pPr>
        <w:ind w:left="7020" w:hanging="281"/>
      </w:pPr>
      <w:rPr>
        <w:rFonts w:hint="default"/>
        <w:lang w:val="ru-RU" w:eastAsia="en-US" w:bidi="ar-SA"/>
      </w:rPr>
    </w:lvl>
    <w:lvl w:ilvl="8" w:tplc="28303E8A">
      <w:numFmt w:val="bullet"/>
      <w:lvlText w:val="•"/>
      <w:lvlJc w:val="left"/>
      <w:pPr>
        <w:ind w:left="7969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C5E05"/>
    <w:rsid w:val="000A4136"/>
    <w:rsid w:val="000D1B21"/>
    <w:rsid w:val="001D2B5D"/>
    <w:rsid w:val="004C5E05"/>
    <w:rsid w:val="004D359E"/>
    <w:rsid w:val="007533EC"/>
    <w:rsid w:val="00BB4E21"/>
    <w:rsid w:val="00D51ADD"/>
    <w:rsid w:val="00FC7BF0"/>
    <w:rsid w:val="00FE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01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E01BA"/>
    <w:pPr>
      <w:ind w:left="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01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01BA"/>
    <w:pPr>
      <w:ind w:left="102" w:right="12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E01BA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FE01BA"/>
  </w:style>
  <w:style w:type="paragraph" w:styleId="a5">
    <w:name w:val="Balloon Text"/>
    <w:basedOn w:val="a"/>
    <w:link w:val="a6"/>
    <w:uiPriority w:val="99"/>
    <w:semiHidden/>
    <w:unhideWhenUsed/>
    <w:rsid w:val="004D35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59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0D1B2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Жогаль</dc:creator>
  <cp:lastModifiedBy>user</cp:lastModifiedBy>
  <cp:revision>4</cp:revision>
  <dcterms:created xsi:type="dcterms:W3CDTF">2024-01-07T16:12:00Z</dcterms:created>
  <dcterms:modified xsi:type="dcterms:W3CDTF">2024-01-18T12:36:00Z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2024-01-06T00:00:00Z</vt:filetime>
  </property>
  <property fmtid="{D5CDD505-2E9C-101B-9397-08002B2CF9AE}" pid="5" name="Producer">
    <vt:lpwstr>Microsoft® Word 2019</vt:lpwstr>
  </property>
</Properties>
</file>