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259C" w14:textId="77777777" w:rsidR="00426A0B" w:rsidRDefault="00000000">
      <w:pPr>
        <w:spacing w:before="73" w:line="322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21</w:t>
      </w:r>
    </w:p>
    <w:p w14:paraId="0384D57A" w14:textId="77777777" w:rsidR="00426A0B" w:rsidRDefault="00000000">
      <w:pPr>
        <w:ind w:right="6714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задание.</w:t>
      </w:r>
    </w:p>
    <w:p w14:paraId="19FE49EB" w14:textId="77777777" w:rsidR="00426A0B" w:rsidRDefault="00000000">
      <w:pPr>
        <w:ind w:left="102" w:right="106"/>
        <w:jc w:val="both"/>
        <w:rPr>
          <w:b/>
          <w:sz w:val="28"/>
        </w:rPr>
      </w:pPr>
      <w:r>
        <w:rPr>
          <w:b/>
          <w:sz w:val="28"/>
        </w:rPr>
        <w:t xml:space="preserve">Разделы Речи Посполитой, вхождение белорусских земель в состав Российской империи, изменения в положении разных слоев населения </w:t>
      </w:r>
      <w:r>
        <w:rPr>
          <w:b/>
          <w:spacing w:val="-2"/>
          <w:sz w:val="28"/>
        </w:rPr>
        <w:t>Беларуси.</w:t>
      </w:r>
    </w:p>
    <w:p w14:paraId="4B66705F" w14:textId="77777777" w:rsidR="00426A0B" w:rsidRDefault="00426A0B">
      <w:pPr>
        <w:pStyle w:val="a3"/>
        <w:spacing w:before="1"/>
        <w:ind w:left="0"/>
        <w:rPr>
          <w:b/>
        </w:rPr>
      </w:pPr>
    </w:p>
    <w:p w14:paraId="6C026C1D" w14:textId="77777777" w:rsidR="006507A0" w:rsidRDefault="00000000" w:rsidP="006507A0">
      <w:pPr>
        <w:ind w:firstLine="708"/>
        <w:jc w:val="both"/>
        <w:rPr>
          <w:b/>
          <w:spacing w:val="-2"/>
          <w:sz w:val="28"/>
        </w:rPr>
      </w:pPr>
      <w:r>
        <w:rPr>
          <w:b/>
          <w:sz w:val="28"/>
        </w:rPr>
        <w:t>Используя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представленные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(выполните </w:t>
      </w:r>
      <w:r>
        <w:rPr>
          <w:b/>
          <w:spacing w:val="-2"/>
          <w:sz w:val="28"/>
        </w:rPr>
        <w:t>задания):</w:t>
      </w:r>
    </w:p>
    <w:p w14:paraId="2F65FF2E" w14:textId="39D2EE08" w:rsidR="006507A0" w:rsidRPr="002C7759" w:rsidRDefault="006507A0" w:rsidP="006507A0">
      <w:pPr>
        <w:ind w:firstLine="708"/>
        <w:jc w:val="both"/>
        <w:rPr>
          <w:sz w:val="28"/>
          <w:szCs w:val="28"/>
        </w:rPr>
      </w:pPr>
      <w:r w:rsidRPr="006507A0">
        <w:rPr>
          <w:sz w:val="28"/>
          <w:szCs w:val="28"/>
        </w:rPr>
        <w:t xml:space="preserve"> </w:t>
      </w:r>
      <w:r w:rsidRPr="002C7759">
        <w:rPr>
          <w:sz w:val="28"/>
          <w:szCs w:val="28"/>
        </w:rPr>
        <w:t xml:space="preserve">1. </w:t>
      </w:r>
      <w:r>
        <w:rPr>
          <w:sz w:val="28"/>
          <w:szCs w:val="28"/>
        </w:rPr>
        <w:t>В состав какого государства вошли белорусские земли после разделов</w:t>
      </w:r>
      <w:r>
        <w:rPr>
          <w:sz w:val="28"/>
          <w:szCs w:val="28"/>
          <w:lang w:val="be-BY"/>
        </w:rPr>
        <w:t xml:space="preserve"> Речи Поспол</w:t>
      </w:r>
      <w:proofErr w:type="spellStart"/>
      <w:r>
        <w:rPr>
          <w:sz w:val="28"/>
          <w:szCs w:val="28"/>
        </w:rPr>
        <w:t>итой</w:t>
      </w:r>
      <w:proofErr w:type="spellEnd"/>
      <w:r>
        <w:rPr>
          <w:sz w:val="28"/>
          <w:szCs w:val="28"/>
        </w:rPr>
        <w:t xml:space="preserve">? </w:t>
      </w:r>
    </w:p>
    <w:p w14:paraId="76FB5868" w14:textId="6D3F9317" w:rsidR="006507A0" w:rsidRPr="00C93633" w:rsidRDefault="006507A0" w:rsidP="006507A0">
      <w:pPr>
        <w:ind w:firstLine="708"/>
        <w:jc w:val="both"/>
        <w:rPr>
          <w:sz w:val="28"/>
          <w:szCs w:val="28"/>
        </w:rPr>
      </w:pPr>
      <w:r w:rsidRPr="002C7759">
        <w:rPr>
          <w:sz w:val="28"/>
          <w:szCs w:val="28"/>
        </w:rPr>
        <w:t xml:space="preserve">2. </w:t>
      </w:r>
      <w:r>
        <w:rPr>
          <w:sz w:val="28"/>
          <w:szCs w:val="28"/>
          <w:lang w:val="be-BY"/>
        </w:rPr>
        <w:t>Ка</w:t>
      </w:r>
      <w:r>
        <w:rPr>
          <w:sz w:val="28"/>
          <w:szCs w:val="28"/>
        </w:rPr>
        <w:t xml:space="preserve">кие ограничения существовали для расселения </w:t>
      </w:r>
      <w:proofErr w:type="gramStart"/>
      <w:r>
        <w:rPr>
          <w:sz w:val="28"/>
          <w:szCs w:val="28"/>
        </w:rPr>
        <w:t>евре</w:t>
      </w:r>
      <w:r w:rsidR="00F60822">
        <w:rPr>
          <w:sz w:val="28"/>
          <w:szCs w:val="28"/>
        </w:rPr>
        <w:t>ев</w:t>
      </w:r>
      <w:r>
        <w:rPr>
          <w:sz w:val="28"/>
          <w:szCs w:val="28"/>
        </w:rPr>
        <w:t xml:space="preserve">  после</w:t>
      </w:r>
      <w:proofErr w:type="gramEnd"/>
      <w:r>
        <w:rPr>
          <w:sz w:val="28"/>
          <w:szCs w:val="28"/>
        </w:rPr>
        <w:t xml:space="preserve"> разделов Речи Посполитой?</w:t>
      </w:r>
    </w:p>
    <w:p w14:paraId="237B7FAD" w14:textId="77777777" w:rsidR="006507A0" w:rsidRDefault="006507A0" w:rsidP="00650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3633">
        <w:rPr>
          <w:sz w:val="28"/>
          <w:szCs w:val="28"/>
        </w:rPr>
        <w:t>Подтвердите цитатами из источник</w:t>
      </w:r>
      <w:r>
        <w:rPr>
          <w:sz w:val="28"/>
          <w:szCs w:val="28"/>
        </w:rPr>
        <w:t>а</w:t>
      </w:r>
      <w:r w:rsidRPr="00C9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 крестьян к призыву в войско (рекруты) в начале </w:t>
      </w:r>
      <w:r>
        <w:rPr>
          <w:sz w:val="28"/>
          <w:szCs w:val="28"/>
          <w:lang w:val="en-US"/>
        </w:rPr>
        <w:t>XIX</w:t>
      </w:r>
      <w:r w:rsidRPr="008B69B7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века</w:t>
      </w:r>
      <w:r>
        <w:rPr>
          <w:sz w:val="28"/>
          <w:szCs w:val="28"/>
        </w:rPr>
        <w:t>.</w:t>
      </w:r>
    </w:p>
    <w:p w14:paraId="53DDC6EB" w14:textId="77777777" w:rsidR="006507A0" w:rsidRDefault="006507A0" w:rsidP="00650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Объясните, как изменилось положение разных слоев населения после разделов Речи Посполитой. </w:t>
      </w:r>
    </w:p>
    <w:p w14:paraId="33F1C89A" w14:textId="7E25129D" w:rsidR="00426A0B" w:rsidRDefault="00426A0B">
      <w:pPr>
        <w:ind w:left="102"/>
        <w:rPr>
          <w:b/>
          <w:sz w:val="28"/>
        </w:rPr>
      </w:pPr>
    </w:p>
    <w:p w14:paraId="77DFF1A7" w14:textId="207C93B7" w:rsidR="006507A0" w:rsidRPr="006507A0" w:rsidRDefault="006507A0" w:rsidP="006507A0">
      <w:pPr>
        <w:rPr>
          <w:b/>
          <w:bCs/>
          <w:sz w:val="28"/>
          <w:szCs w:val="28"/>
        </w:rPr>
      </w:pPr>
      <w:r w:rsidRPr="006507A0">
        <w:rPr>
          <w:b/>
          <w:bCs/>
          <w:sz w:val="28"/>
          <w:szCs w:val="28"/>
          <w:lang w:val="en-US"/>
        </w:rPr>
        <w:t>I</w:t>
      </w:r>
      <w:r w:rsidRPr="006507A0">
        <w:rPr>
          <w:b/>
          <w:bCs/>
          <w:sz w:val="28"/>
          <w:szCs w:val="28"/>
          <w:lang w:val="be-BY"/>
        </w:rPr>
        <w:t>.</w:t>
      </w:r>
      <w:r w:rsidRPr="006507A0">
        <w:rPr>
          <w:b/>
          <w:bCs/>
          <w:sz w:val="28"/>
          <w:szCs w:val="28"/>
          <w:lang w:val="be-BY"/>
        </w:rPr>
        <w:t xml:space="preserve">Картосхема </w:t>
      </w:r>
      <w:r w:rsidRPr="006507A0">
        <w:rPr>
          <w:b/>
          <w:bCs/>
          <w:sz w:val="28"/>
          <w:szCs w:val="28"/>
        </w:rPr>
        <w:t>«Черта еврейской оседлости»</w:t>
      </w:r>
    </w:p>
    <w:p w14:paraId="654698AA" w14:textId="77777777" w:rsidR="006507A0" w:rsidRDefault="006507A0" w:rsidP="006507A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35BCD1A" wp14:editId="40E87584">
            <wp:extent cx="5804262" cy="5204460"/>
            <wp:effectExtent l="0" t="0" r="6350" b="0"/>
            <wp:docPr id="4055818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2" t="5920" r="6335" b="35167"/>
                    <a:stretch/>
                  </pic:blipFill>
                  <pic:spPr bwMode="auto">
                    <a:xfrm>
                      <a:off x="0" y="0"/>
                      <a:ext cx="5824945" cy="522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E3DC6" w14:textId="77777777" w:rsidR="006507A0" w:rsidRDefault="006507A0" w:rsidP="006507A0">
      <w:pPr>
        <w:rPr>
          <w:b/>
          <w:sz w:val="28"/>
          <w:szCs w:val="28"/>
          <w:lang w:val="en-US"/>
        </w:rPr>
      </w:pPr>
    </w:p>
    <w:p w14:paraId="00BE714F" w14:textId="77777777" w:rsidR="006507A0" w:rsidRDefault="006507A0" w:rsidP="006507A0">
      <w:pPr>
        <w:rPr>
          <w:b/>
          <w:sz w:val="28"/>
          <w:szCs w:val="28"/>
          <w:lang w:val="en-US"/>
        </w:rPr>
      </w:pPr>
    </w:p>
    <w:p w14:paraId="14313940" w14:textId="77777777" w:rsidR="006507A0" w:rsidRDefault="006507A0" w:rsidP="006507A0">
      <w:pPr>
        <w:rPr>
          <w:b/>
          <w:sz w:val="28"/>
          <w:szCs w:val="28"/>
          <w:lang w:val="en-US"/>
        </w:rPr>
      </w:pPr>
    </w:p>
    <w:p w14:paraId="7A921D52" w14:textId="77777777" w:rsidR="006507A0" w:rsidRDefault="006507A0" w:rsidP="006507A0">
      <w:pPr>
        <w:rPr>
          <w:b/>
          <w:sz w:val="28"/>
          <w:szCs w:val="28"/>
          <w:lang w:val="en-US"/>
        </w:rPr>
      </w:pPr>
    </w:p>
    <w:p w14:paraId="605B9B7B" w14:textId="3F6E03BC" w:rsidR="006507A0" w:rsidRPr="006507A0" w:rsidRDefault="006507A0" w:rsidP="006507A0">
      <w:pPr>
        <w:rPr>
          <w:b/>
          <w:sz w:val="28"/>
          <w:szCs w:val="28"/>
        </w:rPr>
      </w:pPr>
      <w:r w:rsidRPr="006507A0">
        <w:rPr>
          <w:b/>
          <w:sz w:val="28"/>
          <w:szCs w:val="28"/>
          <w:lang w:val="en-US"/>
        </w:rPr>
        <w:t>II</w:t>
      </w:r>
      <w:r w:rsidRPr="006507A0">
        <w:rPr>
          <w:b/>
          <w:sz w:val="28"/>
          <w:szCs w:val="28"/>
          <w:lang w:val="be-BY"/>
        </w:rPr>
        <w:t xml:space="preserve">. </w:t>
      </w:r>
      <w:r w:rsidRPr="006507A0">
        <w:rPr>
          <w:b/>
          <w:sz w:val="28"/>
          <w:szCs w:val="28"/>
        </w:rPr>
        <w:t>Из народной песни:</w:t>
      </w:r>
    </w:p>
    <w:p w14:paraId="3568A2D6" w14:textId="77777777" w:rsidR="006507A0" w:rsidRPr="00F32698" w:rsidRDefault="006507A0" w:rsidP="006507A0">
      <w:pPr>
        <w:ind w:firstLine="709"/>
        <w:jc w:val="center"/>
        <w:rPr>
          <w:color w:val="242021"/>
          <w:sz w:val="28"/>
          <w:szCs w:val="28"/>
        </w:rPr>
      </w:pPr>
      <w:proofErr w:type="spellStart"/>
      <w:r w:rsidRPr="00F32698">
        <w:rPr>
          <w:color w:val="242021"/>
          <w:sz w:val="28"/>
          <w:szCs w:val="28"/>
        </w:rPr>
        <w:t>Цёпла</w:t>
      </w:r>
      <w:proofErr w:type="spellEnd"/>
      <w:r w:rsidRPr="00F32698">
        <w:rPr>
          <w:color w:val="242021"/>
          <w:sz w:val="28"/>
          <w:szCs w:val="28"/>
        </w:rPr>
        <w:t xml:space="preserve"> </w:t>
      </w:r>
      <w:proofErr w:type="spellStart"/>
      <w:r w:rsidRPr="00F32698">
        <w:rPr>
          <w:color w:val="242021"/>
          <w:sz w:val="28"/>
          <w:szCs w:val="28"/>
        </w:rPr>
        <w:t>восень</w:t>
      </w:r>
      <w:proofErr w:type="spellEnd"/>
      <w:r w:rsidRPr="00F32698">
        <w:rPr>
          <w:color w:val="242021"/>
          <w:sz w:val="28"/>
          <w:szCs w:val="28"/>
        </w:rPr>
        <w:t xml:space="preserve"> і з </w:t>
      </w:r>
      <w:proofErr w:type="spellStart"/>
      <w:r w:rsidRPr="00F32698">
        <w:rPr>
          <w:color w:val="242021"/>
          <w:sz w:val="28"/>
          <w:szCs w:val="28"/>
        </w:rPr>
        <w:t>дажджом</w:t>
      </w:r>
      <w:proofErr w:type="spellEnd"/>
      <w:r w:rsidRPr="00F32698">
        <w:rPr>
          <w:color w:val="242021"/>
          <w:sz w:val="28"/>
          <w:szCs w:val="28"/>
        </w:rPr>
        <w:t xml:space="preserve">, </w:t>
      </w:r>
    </w:p>
    <w:p w14:paraId="0A3BCDD4" w14:textId="77777777" w:rsidR="006507A0" w:rsidRPr="00F32698" w:rsidRDefault="006507A0" w:rsidP="006507A0">
      <w:pPr>
        <w:ind w:firstLine="709"/>
        <w:jc w:val="center"/>
        <w:rPr>
          <w:color w:val="242021"/>
          <w:sz w:val="28"/>
          <w:szCs w:val="28"/>
        </w:rPr>
      </w:pPr>
      <w:r w:rsidRPr="00F32698">
        <w:rPr>
          <w:color w:val="242021"/>
          <w:sz w:val="28"/>
          <w:szCs w:val="28"/>
        </w:rPr>
        <w:t xml:space="preserve">Мы ў </w:t>
      </w:r>
      <w:proofErr w:type="spellStart"/>
      <w:r w:rsidRPr="00F32698">
        <w:rPr>
          <w:color w:val="242021"/>
          <w:sz w:val="28"/>
          <w:szCs w:val="28"/>
        </w:rPr>
        <w:t>Расеюшку</w:t>
      </w:r>
      <w:proofErr w:type="spellEnd"/>
      <w:r w:rsidRPr="00F32698">
        <w:rPr>
          <w:color w:val="242021"/>
          <w:sz w:val="28"/>
          <w:szCs w:val="28"/>
        </w:rPr>
        <w:t xml:space="preserve"> </w:t>
      </w:r>
      <w:proofErr w:type="spellStart"/>
      <w:r w:rsidRPr="00F32698">
        <w:rPr>
          <w:color w:val="242021"/>
          <w:sz w:val="28"/>
          <w:szCs w:val="28"/>
        </w:rPr>
        <w:t>пайдзём</w:t>
      </w:r>
      <w:proofErr w:type="spellEnd"/>
      <w:r w:rsidRPr="00F32698">
        <w:rPr>
          <w:color w:val="242021"/>
          <w:sz w:val="28"/>
          <w:szCs w:val="28"/>
        </w:rPr>
        <w:t xml:space="preserve">. </w:t>
      </w:r>
    </w:p>
    <w:p w14:paraId="3353E893" w14:textId="77777777" w:rsidR="006507A0" w:rsidRPr="00F32698" w:rsidRDefault="006507A0" w:rsidP="006507A0">
      <w:pPr>
        <w:ind w:firstLine="709"/>
        <w:jc w:val="center"/>
        <w:rPr>
          <w:color w:val="242021"/>
          <w:sz w:val="28"/>
          <w:szCs w:val="28"/>
        </w:rPr>
      </w:pPr>
      <w:r w:rsidRPr="00F32698">
        <w:rPr>
          <w:color w:val="242021"/>
          <w:sz w:val="28"/>
          <w:szCs w:val="28"/>
        </w:rPr>
        <w:t xml:space="preserve">Мы </w:t>
      </w:r>
      <w:proofErr w:type="spellStart"/>
      <w:r w:rsidRPr="00F32698">
        <w:rPr>
          <w:color w:val="242021"/>
          <w:sz w:val="28"/>
          <w:szCs w:val="28"/>
        </w:rPr>
        <w:t>набяром</w:t>
      </w:r>
      <w:proofErr w:type="spellEnd"/>
      <w:r w:rsidRPr="00F32698">
        <w:rPr>
          <w:color w:val="242021"/>
          <w:sz w:val="28"/>
          <w:szCs w:val="28"/>
        </w:rPr>
        <w:t xml:space="preserve"> </w:t>
      </w:r>
      <w:proofErr w:type="spellStart"/>
      <w:r w:rsidRPr="00F32698">
        <w:rPr>
          <w:color w:val="242021"/>
          <w:sz w:val="28"/>
          <w:szCs w:val="28"/>
        </w:rPr>
        <w:t>малайцоў</w:t>
      </w:r>
      <w:proofErr w:type="spellEnd"/>
    </w:p>
    <w:p w14:paraId="350E2FD6" w14:textId="77777777" w:rsidR="006507A0" w:rsidRPr="00F32698" w:rsidRDefault="006507A0" w:rsidP="006507A0">
      <w:pPr>
        <w:ind w:firstLine="709"/>
        <w:jc w:val="center"/>
        <w:rPr>
          <w:color w:val="242021"/>
          <w:sz w:val="28"/>
          <w:szCs w:val="28"/>
        </w:rPr>
      </w:pPr>
      <w:r w:rsidRPr="00F32698">
        <w:rPr>
          <w:color w:val="242021"/>
          <w:sz w:val="28"/>
          <w:szCs w:val="28"/>
        </w:rPr>
        <w:t xml:space="preserve"> Ад </w:t>
      </w:r>
      <w:proofErr w:type="spellStart"/>
      <w:r w:rsidRPr="00F32698">
        <w:rPr>
          <w:color w:val="242021"/>
          <w:sz w:val="28"/>
          <w:szCs w:val="28"/>
        </w:rPr>
        <w:t>матушкаў</w:t>
      </w:r>
      <w:proofErr w:type="spellEnd"/>
      <w:r w:rsidRPr="00F32698">
        <w:rPr>
          <w:color w:val="242021"/>
          <w:sz w:val="28"/>
          <w:szCs w:val="28"/>
        </w:rPr>
        <w:t xml:space="preserve">, ад </w:t>
      </w:r>
      <w:proofErr w:type="spellStart"/>
      <w:r w:rsidRPr="00F32698">
        <w:rPr>
          <w:color w:val="242021"/>
          <w:sz w:val="28"/>
          <w:szCs w:val="28"/>
        </w:rPr>
        <w:t>атцоў</w:t>
      </w:r>
      <w:proofErr w:type="spellEnd"/>
      <w:r w:rsidRPr="00F32698">
        <w:rPr>
          <w:color w:val="242021"/>
          <w:sz w:val="28"/>
          <w:szCs w:val="28"/>
        </w:rPr>
        <w:t xml:space="preserve">, </w:t>
      </w:r>
    </w:p>
    <w:p w14:paraId="7C4DF5D0" w14:textId="77777777" w:rsidR="006507A0" w:rsidRPr="00F32698" w:rsidRDefault="006507A0" w:rsidP="006507A0">
      <w:pPr>
        <w:ind w:firstLine="709"/>
        <w:jc w:val="center"/>
        <w:rPr>
          <w:color w:val="242021"/>
          <w:sz w:val="28"/>
          <w:szCs w:val="28"/>
        </w:rPr>
      </w:pPr>
      <w:r w:rsidRPr="00F32698">
        <w:rPr>
          <w:color w:val="242021"/>
          <w:sz w:val="28"/>
          <w:szCs w:val="28"/>
        </w:rPr>
        <w:t xml:space="preserve">Ад </w:t>
      </w:r>
      <w:proofErr w:type="spellStart"/>
      <w:r w:rsidRPr="00F32698">
        <w:rPr>
          <w:color w:val="242021"/>
          <w:sz w:val="28"/>
          <w:szCs w:val="28"/>
        </w:rPr>
        <w:t>жоначак</w:t>
      </w:r>
      <w:proofErr w:type="spellEnd"/>
      <w:r w:rsidRPr="00F32698">
        <w:rPr>
          <w:color w:val="242021"/>
          <w:sz w:val="28"/>
          <w:szCs w:val="28"/>
        </w:rPr>
        <w:t xml:space="preserve"> </w:t>
      </w:r>
      <w:proofErr w:type="spellStart"/>
      <w:r w:rsidRPr="00F32698">
        <w:rPr>
          <w:color w:val="242021"/>
          <w:sz w:val="28"/>
          <w:szCs w:val="28"/>
        </w:rPr>
        <w:t>маладых</w:t>
      </w:r>
      <w:proofErr w:type="spellEnd"/>
      <w:r w:rsidRPr="00F32698">
        <w:rPr>
          <w:color w:val="242021"/>
          <w:sz w:val="28"/>
          <w:szCs w:val="28"/>
        </w:rPr>
        <w:t xml:space="preserve">, </w:t>
      </w:r>
    </w:p>
    <w:p w14:paraId="55DC1AEE" w14:textId="77777777" w:rsidR="006507A0" w:rsidRPr="00F32698" w:rsidRDefault="006507A0" w:rsidP="006507A0">
      <w:pPr>
        <w:ind w:firstLine="709"/>
        <w:jc w:val="center"/>
        <w:rPr>
          <w:color w:val="242021"/>
          <w:sz w:val="28"/>
          <w:szCs w:val="28"/>
        </w:rPr>
      </w:pPr>
      <w:r w:rsidRPr="00F32698">
        <w:rPr>
          <w:color w:val="242021"/>
          <w:sz w:val="28"/>
          <w:szCs w:val="28"/>
        </w:rPr>
        <w:t xml:space="preserve">Ад </w:t>
      </w:r>
      <w:proofErr w:type="spellStart"/>
      <w:r w:rsidRPr="00F32698">
        <w:rPr>
          <w:color w:val="242021"/>
          <w:sz w:val="28"/>
          <w:szCs w:val="28"/>
        </w:rPr>
        <w:t>дзетушак</w:t>
      </w:r>
      <w:proofErr w:type="spellEnd"/>
      <w:r w:rsidRPr="00F32698">
        <w:rPr>
          <w:color w:val="242021"/>
          <w:sz w:val="28"/>
          <w:szCs w:val="28"/>
        </w:rPr>
        <w:t xml:space="preserve"> </w:t>
      </w:r>
      <w:proofErr w:type="spellStart"/>
      <w:r w:rsidRPr="00F32698">
        <w:rPr>
          <w:color w:val="242021"/>
          <w:sz w:val="28"/>
          <w:szCs w:val="28"/>
        </w:rPr>
        <w:t>маленькіх</w:t>
      </w:r>
      <w:proofErr w:type="spellEnd"/>
      <w:r w:rsidRPr="00F32698">
        <w:rPr>
          <w:color w:val="242021"/>
          <w:sz w:val="28"/>
          <w:szCs w:val="28"/>
        </w:rPr>
        <w:t xml:space="preserve">… </w:t>
      </w:r>
    </w:p>
    <w:p w14:paraId="78020BBA" w14:textId="77777777" w:rsidR="006507A0" w:rsidRPr="00F32698" w:rsidRDefault="006507A0" w:rsidP="006507A0">
      <w:pPr>
        <w:ind w:firstLine="709"/>
        <w:jc w:val="center"/>
        <w:rPr>
          <w:b/>
          <w:sz w:val="28"/>
          <w:szCs w:val="28"/>
        </w:rPr>
      </w:pPr>
      <w:r w:rsidRPr="00F32698">
        <w:rPr>
          <w:color w:val="242021"/>
          <w:sz w:val="28"/>
          <w:szCs w:val="28"/>
        </w:rPr>
        <w:t xml:space="preserve">Ох, </w:t>
      </w:r>
      <w:proofErr w:type="spellStart"/>
      <w:r w:rsidRPr="00F32698">
        <w:rPr>
          <w:color w:val="242021"/>
          <w:sz w:val="28"/>
          <w:szCs w:val="28"/>
        </w:rPr>
        <w:t>пайдзём</w:t>
      </w:r>
      <w:proofErr w:type="spellEnd"/>
      <w:r w:rsidRPr="00F32698">
        <w:rPr>
          <w:color w:val="242021"/>
          <w:sz w:val="28"/>
          <w:szCs w:val="28"/>
        </w:rPr>
        <w:t xml:space="preserve"> мы на </w:t>
      </w:r>
      <w:proofErr w:type="spellStart"/>
      <w:r w:rsidRPr="00F32698">
        <w:rPr>
          <w:color w:val="242021"/>
          <w:sz w:val="28"/>
          <w:szCs w:val="28"/>
        </w:rPr>
        <w:t>сражэнне</w:t>
      </w:r>
      <w:proofErr w:type="spellEnd"/>
      <w:r w:rsidRPr="00F32698">
        <w:rPr>
          <w:color w:val="242021"/>
          <w:sz w:val="28"/>
          <w:szCs w:val="28"/>
        </w:rPr>
        <w:t>…</w:t>
      </w:r>
    </w:p>
    <w:p w14:paraId="0188D4A9" w14:textId="77777777" w:rsidR="006507A0" w:rsidRDefault="006507A0" w:rsidP="006507A0">
      <w:pPr>
        <w:jc w:val="center"/>
        <w:rPr>
          <w:b/>
          <w:bCs/>
          <w:sz w:val="28"/>
          <w:szCs w:val="28"/>
        </w:rPr>
      </w:pPr>
    </w:p>
    <w:p w14:paraId="70726844" w14:textId="77777777" w:rsidR="006507A0" w:rsidRPr="006507A0" w:rsidRDefault="006507A0" w:rsidP="006507A0">
      <w:pPr>
        <w:tabs>
          <w:tab w:val="left" w:pos="460"/>
        </w:tabs>
        <w:spacing w:before="319"/>
        <w:ind w:right="100"/>
        <w:jc w:val="both"/>
        <w:rPr>
          <w:i/>
          <w:sz w:val="28"/>
        </w:rPr>
      </w:pPr>
      <w:r w:rsidRPr="006507A0">
        <w:rPr>
          <w:rStyle w:val="fontstyle01"/>
          <w:b/>
          <w:bCs/>
          <w:sz w:val="28"/>
          <w:szCs w:val="28"/>
          <w:lang w:val="en-US"/>
        </w:rPr>
        <w:t>III</w:t>
      </w:r>
      <w:r w:rsidRPr="006507A0">
        <w:rPr>
          <w:rStyle w:val="fontstyle01"/>
          <w:b/>
          <w:bCs/>
          <w:sz w:val="28"/>
          <w:szCs w:val="28"/>
          <w:lang w:val="be-BY"/>
        </w:rPr>
        <w:t>.</w:t>
      </w:r>
      <w:r w:rsidRPr="006507A0">
        <w:rPr>
          <w:rStyle w:val="fontstyle01"/>
          <w:sz w:val="28"/>
          <w:szCs w:val="28"/>
          <w:lang w:val="be-BY"/>
        </w:rPr>
        <w:t xml:space="preserve"> </w:t>
      </w:r>
      <w:r w:rsidRPr="006507A0">
        <w:rPr>
          <w:b/>
          <w:sz w:val="28"/>
        </w:rPr>
        <w:t>Белорусские</w:t>
      </w:r>
      <w:r w:rsidRPr="006507A0">
        <w:rPr>
          <w:b/>
          <w:spacing w:val="-12"/>
          <w:sz w:val="28"/>
        </w:rPr>
        <w:t xml:space="preserve"> </w:t>
      </w:r>
      <w:r w:rsidRPr="006507A0">
        <w:rPr>
          <w:b/>
          <w:sz w:val="28"/>
        </w:rPr>
        <w:t>земли</w:t>
      </w:r>
      <w:r w:rsidRPr="006507A0">
        <w:rPr>
          <w:b/>
          <w:spacing w:val="-13"/>
          <w:sz w:val="28"/>
        </w:rPr>
        <w:t xml:space="preserve"> </w:t>
      </w:r>
      <w:r w:rsidRPr="006507A0">
        <w:rPr>
          <w:b/>
          <w:sz w:val="28"/>
        </w:rPr>
        <w:t>в</w:t>
      </w:r>
      <w:r w:rsidRPr="006507A0">
        <w:rPr>
          <w:b/>
          <w:spacing w:val="-13"/>
          <w:sz w:val="28"/>
        </w:rPr>
        <w:t xml:space="preserve"> </w:t>
      </w:r>
      <w:r w:rsidRPr="006507A0">
        <w:rPr>
          <w:b/>
          <w:sz w:val="28"/>
        </w:rPr>
        <w:t>составе</w:t>
      </w:r>
      <w:r w:rsidRPr="006507A0">
        <w:rPr>
          <w:b/>
          <w:spacing w:val="-15"/>
          <w:sz w:val="28"/>
        </w:rPr>
        <w:t xml:space="preserve"> </w:t>
      </w:r>
      <w:r w:rsidRPr="006507A0">
        <w:rPr>
          <w:b/>
          <w:sz w:val="28"/>
        </w:rPr>
        <w:t>Российской</w:t>
      </w:r>
      <w:r w:rsidRPr="006507A0">
        <w:rPr>
          <w:b/>
          <w:spacing w:val="-13"/>
          <w:sz w:val="28"/>
        </w:rPr>
        <w:t xml:space="preserve"> </w:t>
      </w:r>
      <w:r w:rsidRPr="006507A0">
        <w:rPr>
          <w:b/>
          <w:sz w:val="28"/>
        </w:rPr>
        <w:t>империи</w:t>
      </w:r>
      <w:r w:rsidRPr="006507A0">
        <w:rPr>
          <w:b/>
          <w:spacing w:val="-13"/>
          <w:sz w:val="28"/>
        </w:rPr>
        <w:t xml:space="preserve"> </w:t>
      </w:r>
      <w:r w:rsidRPr="006507A0">
        <w:rPr>
          <w:b/>
          <w:sz w:val="28"/>
        </w:rPr>
        <w:t>в</w:t>
      </w:r>
      <w:r w:rsidRPr="006507A0">
        <w:rPr>
          <w:b/>
          <w:spacing w:val="-13"/>
          <w:sz w:val="28"/>
        </w:rPr>
        <w:t xml:space="preserve"> </w:t>
      </w:r>
      <w:r w:rsidRPr="006507A0">
        <w:rPr>
          <w:b/>
          <w:sz w:val="28"/>
        </w:rPr>
        <w:t>конце</w:t>
      </w:r>
      <w:r w:rsidRPr="006507A0">
        <w:rPr>
          <w:b/>
          <w:spacing w:val="-12"/>
          <w:sz w:val="28"/>
        </w:rPr>
        <w:t xml:space="preserve"> </w:t>
      </w:r>
      <w:r w:rsidRPr="006507A0">
        <w:rPr>
          <w:b/>
          <w:sz w:val="28"/>
        </w:rPr>
        <w:t>XVIII</w:t>
      </w:r>
      <w:r w:rsidRPr="006507A0">
        <w:rPr>
          <w:b/>
          <w:spacing w:val="-11"/>
          <w:sz w:val="28"/>
        </w:rPr>
        <w:t xml:space="preserve"> </w:t>
      </w:r>
      <w:r w:rsidRPr="006507A0">
        <w:rPr>
          <w:b/>
          <w:sz w:val="28"/>
        </w:rPr>
        <w:t>–</w:t>
      </w:r>
      <w:r w:rsidRPr="006507A0">
        <w:rPr>
          <w:b/>
          <w:spacing w:val="-11"/>
          <w:sz w:val="28"/>
        </w:rPr>
        <w:t xml:space="preserve"> </w:t>
      </w:r>
      <w:r w:rsidRPr="006507A0">
        <w:rPr>
          <w:b/>
          <w:sz w:val="28"/>
        </w:rPr>
        <w:t xml:space="preserve">начале XIX ст. </w:t>
      </w:r>
      <w:r w:rsidRPr="006507A0">
        <w:rPr>
          <w:i/>
          <w:sz w:val="28"/>
        </w:rPr>
        <w:t>(по материалам учебного пособия «История Беларуси. Конец XVIII – начало XX в. 8 класс»)</w:t>
      </w:r>
    </w:p>
    <w:p w14:paraId="7016DC48" w14:textId="77777777" w:rsidR="006507A0" w:rsidRDefault="006507A0" w:rsidP="006507A0">
      <w:pPr>
        <w:pStyle w:val="a3"/>
        <w:ind w:left="0" w:firstLine="720"/>
        <w:jc w:val="both"/>
      </w:pPr>
      <w:r>
        <w:rPr>
          <w:color w:val="252525"/>
        </w:rPr>
        <w:t>Всё население, кроме крестьян, было приведено к присяге Екатерине II в течение месяца.</w:t>
      </w:r>
    </w:p>
    <w:p w14:paraId="7DAA20BD" w14:textId="77777777" w:rsidR="006507A0" w:rsidRDefault="006507A0" w:rsidP="006507A0">
      <w:pPr>
        <w:pStyle w:val="a3"/>
        <w:ind w:left="0" w:firstLine="720"/>
        <w:jc w:val="both"/>
      </w:pPr>
      <w:r>
        <w:t>Шляхте давались права российского дворянства. За ней, при условии присяги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верность</w:t>
      </w:r>
      <w:r>
        <w:rPr>
          <w:spacing w:val="-15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сохранялись</w:t>
      </w:r>
      <w:r>
        <w:rPr>
          <w:spacing w:val="-14"/>
        </w:rPr>
        <w:t xml:space="preserve"> </w:t>
      </w:r>
      <w:r>
        <w:t>имения</w:t>
      </w:r>
      <w:r>
        <w:rPr>
          <w:spacing w:val="-15"/>
        </w:rPr>
        <w:t xml:space="preserve"> </w:t>
      </w:r>
      <w:r>
        <w:t>[…].</w:t>
      </w:r>
      <w:r>
        <w:rPr>
          <w:spacing w:val="-11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могла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создавать конфедерации,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избирать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монарха.</w:t>
      </w:r>
      <w:r>
        <w:rPr>
          <w:color w:val="252525"/>
          <w:spacing w:val="-5"/>
        </w:rPr>
        <w:t xml:space="preserve"> </w:t>
      </w:r>
      <w:r>
        <w:t>Магнаты</w:t>
      </w:r>
      <w:r>
        <w:rPr>
          <w:spacing w:val="-8"/>
        </w:rPr>
        <w:t xml:space="preserve"> </w:t>
      </w:r>
      <w:r>
        <w:t>лишились</w:t>
      </w:r>
      <w:r>
        <w:rPr>
          <w:spacing w:val="-8"/>
        </w:rPr>
        <w:t xml:space="preserve"> </w:t>
      </w:r>
      <w:r>
        <w:rPr>
          <w:color w:val="252525"/>
        </w:rPr>
        <w:t>права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иметь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своё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войско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 xml:space="preserve">и </w:t>
      </w:r>
      <w:r>
        <w:rPr>
          <w:color w:val="252525"/>
          <w:spacing w:val="-2"/>
        </w:rPr>
        <w:t>крепости.</w:t>
      </w:r>
    </w:p>
    <w:p w14:paraId="02B6F471" w14:textId="77777777" w:rsidR="006507A0" w:rsidRDefault="006507A0" w:rsidP="006507A0">
      <w:pPr>
        <w:pStyle w:val="a3"/>
        <w:ind w:left="0" w:firstLine="720"/>
        <w:jc w:val="both"/>
      </w:pPr>
      <w:r>
        <w:rPr>
          <w:color w:val="252525"/>
        </w:rPr>
        <w:t>В городах отменялось магдебургское право, на белорусские города распространялись принципы российского городского самоуправления.</w:t>
      </w:r>
    </w:p>
    <w:p w14:paraId="3FCC373E" w14:textId="77777777" w:rsidR="006507A0" w:rsidRDefault="006507A0" w:rsidP="006507A0">
      <w:pPr>
        <w:pStyle w:val="a3"/>
        <w:tabs>
          <w:tab w:val="left" w:pos="2490"/>
          <w:tab w:val="left" w:pos="2737"/>
          <w:tab w:val="left" w:pos="3677"/>
          <w:tab w:val="left" w:pos="3945"/>
          <w:tab w:val="left" w:pos="5588"/>
          <w:tab w:val="left" w:pos="5712"/>
          <w:tab w:val="left" w:pos="6175"/>
          <w:tab w:val="left" w:pos="7450"/>
          <w:tab w:val="left" w:pos="7941"/>
          <w:tab w:val="left" w:pos="8433"/>
        </w:tabs>
        <w:ind w:left="0" w:firstLine="720"/>
        <w:jc w:val="both"/>
      </w:pPr>
      <w:r>
        <w:rPr>
          <w:spacing w:val="-2"/>
        </w:rPr>
        <w:t>Значительная</w:t>
      </w:r>
      <w:r>
        <w:tab/>
      </w:r>
      <w:r>
        <w:tab/>
      </w:r>
      <w:r>
        <w:rPr>
          <w:spacing w:val="-4"/>
        </w:rPr>
        <w:t>часть</w:t>
      </w:r>
      <w:r>
        <w:tab/>
      </w:r>
      <w:r>
        <w:rPr>
          <w:spacing w:val="-2"/>
        </w:rPr>
        <w:t>белорусского</w:t>
      </w:r>
      <w:r>
        <w:tab/>
      </w:r>
      <w:r>
        <w:rPr>
          <w:spacing w:val="-2"/>
        </w:rPr>
        <w:t>крестьянства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2"/>
        </w:rPr>
        <w:t xml:space="preserve">вхождения </w:t>
      </w:r>
      <w:r>
        <w:t>белорусских земель в состав Российской империи становилась собственностью российских</w:t>
      </w:r>
      <w:r>
        <w:rPr>
          <w:spacing w:val="37"/>
        </w:rPr>
        <w:t xml:space="preserve"> </w:t>
      </w:r>
      <w:r>
        <w:t>помещиков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чиновников.</w:t>
      </w:r>
      <w:r>
        <w:rPr>
          <w:spacing w:val="35"/>
        </w:rPr>
        <w:t xml:space="preserve"> </w:t>
      </w:r>
      <w:r>
        <w:t>Правовое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имущественное</w:t>
      </w:r>
      <w:r>
        <w:rPr>
          <w:spacing w:val="37"/>
        </w:rPr>
        <w:t xml:space="preserve"> </w:t>
      </w:r>
      <w:r>
        <w:t xml:space="preserve">положение </w:t>
      </w:r>
      <w:r>
        <w:rPr>
          <w:spacing w:val="-2"/>
        </w:rPr>
        <w:t>государственных</w:t>
      </w:r>
      <w:r>
        <w:tab/>
      </w:r>
      <w:r>
        <w:rPr>
          <w:spacing w:val="-2"/>
        </w:rPr>
        <w:t>крестьян,</w:t>
      </w:r>
      <w:r>
        <w:tab/>
      </w:r>
      <w:r>
        <w:tab/>
      </w:r>
      <w:r>
        <w:rPr>
          <w:spacing w:val="-2"/>
        </w:rPr>
        <w:t>переданных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помещичью</w:t>
      </w:r>
      <w:r>
        <w:tab/>
      </w:r>
      <w:r>
        <w:rPr>
          <w:spacing w:val="-2"/>
        </w:rPr>
        <w:t>собственность, ухудшалось.</w:t>
      </w:r>
      <w:r>
        <w:rPr>
          <w:spacing w:val="-9"/>
        </w:rPr>
        <w:t xml:space="preserve"> </w:t>
      </w:r>
      <w:r>
        <w:rPr>
          <w:spacing w:val="-2"/>
        </w:rPr>
        <w:t>Новые</w:t>
      </w:r>
      <w:r>
        <w:rPr>
          <w:spacing w:val="-7"/>
        </w:rPr>
        <w:t xml:space="preserve"> </w:t>
      </w:r>
      <w:r>
        <w:rPr>
          <w:spacing w:val="-2"/>
        </w:rPr>
        <w:t>владельцы</w:t>
      </w:r>
      <w:r>
        <w:rPr>
          <w:spacing w:val="-7"/>
        </w:rPr>
        <w:t xml:space="preserve"> </w:t>
      </w:r>
      <w:r>
        <w:rPr>
          <w:spacing w:val="-2"/>
        </w:rPr>
        <w:t>могли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продать,</w:t>
      </w:r>
      <w:r>
        <w:rPr>
          <w:spacing w:val="-7"/>
        </w:rPr>
        <w:t xml:space="preserve"> </w:t>
      </w:r>
      <w:r>
        <w:rPr>
          <w:spacing w:val="-2"/>
        </w:rPr>
        <w:t>переселить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другое</w:t>
      </w:r>
      <w:r>
        <w:rPr>
          <w:spacing w:val="-7"/>
        </w:rPr>
        <w:t xml:space="preserve"> </w:t>
      </w:r>
      <w:r>
        <w:rPr>
          <w:spacing w:val="-2"/>
        </w:rPr>
        <w:t>место</w:t>
      </w:r>
      <w:r>
        <w:rPr>
          <w:spacing w:val="-5"/>
        </w:rPr>
        <w:t xml:space="preserve"> </w:t>
      </w:r>
      <w:r>
        <w:rPr>
          <w:spacing w:val="-4"/>
        </w:rPr>
        <w:t>[…].</w:t>
      </w:r>
    </w:p>
    <w:p w14:paraId="1870151A" w14:textId="77777777" w:rsidR="006507A0" w:rsidRDefault="006507A0" w:rsidP="006507A0">
      <w:pPr>
        <w:pStyle w:val="a3"/>
        <w:ind w:left="0" w:firstLine="720"/>
        <w:jc w:val="both"/>
      </w:pPr>
      <w:r>
        <w:t>В Беларуси вместо прежней подати с каждого двора стали брать подать с каждой души мужского пола. Вводились также рекрутские наборы, которые предусматривали пожизненную службу в армии. В 1793 г. этот срок был ограничен 25 годами. В рекруты брали мужчин в возрасте 19-35 годов.</w:t>
      </w:r>
    </w:p>
    <w:p w14:paraId="2CB699D0" w14:textId="1EE64D2E" w:rsidR="006507A0" w:rsidRDefault="006507A0" w:rsidP="006507A0">
      <w:pPr>
        <w:ind w:firstLine="720"/>
        <w:jc w:val="both"/>
        <w:rPr>
          <w:sz w:val="28"/>
        </w:rPr>
      </w:pPr>
    </w:p>
    <w:sectPr w:rsidR="006507A0">
      <w:footerReference w:type="default" r:id="rId8"/>
      <w:pgSz w:w="11910" w:h="16840"/>
      <w:pgMar w:top="760" w:right="46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B730" w14:textId="77777777" w:rsidR="00D00389" w:rsidRDefault="00D00389">
      <w:r>
        <w:separator/>
      </w:r>
    </w:p>
  </w:endnote>
  <w:endnote w:type="continuationSeparator" w:id="0">
    <w:p w14:paraId="4C9EAF6B" w14:textId="77777777" w:rsidR="00D00389" w:rsidRDefault="00D0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296A" w14:textId="77777777" w:rsidR="00426A0B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4EBC488" wp14:editId="73DF8ABE">
              <wp:simplePos x="0" y="0"/>
              <wp:positionH relativeFrom="page">
                <wp:posOffset>7094219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A8618" w14:textId="77777777" w:rsidR="00426A0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BC4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80.9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/A4iS4gAAAA8B&#10;AAAPAAAAAAAAAAAAAAAAAOsDAABkcnMvZG93bnJldi54bWxQSwUGAAAAAAQABADzAAAA+gQAAAAA&#10;" filled="f" stroked="f">
              <v:textbox inset="0,0,0,0">
                <w:txbxContent>
                  <w:p w14:paraId="61DA8618" w14:textId="77777777" w:rsidR="00426A0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C0D7" w14:textId="77777777" w:rsidR="00D00389" w:rsidRDefault="00D00389">
      <w:r>
        <w:separator/>
      </w:r>
    </w:p>
  </w:footnote>
  <w:footnote w:type="continuationSeparator" w:id="0">
    <w:p w14:paraId="18B40CFE" w14:textId="77777777" w:rsidR="00D00389" w:rsidRDefault="00D0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39D8"/>
    <w:multiLevelType w:val="hybridMultilevel"/>
    <w:tmpl w:val="81D8CC62"/>
    <w:lvl w:ilvl="0" w:tplc="80BE61C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0E09FC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736C520A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D9342836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1BE8F25C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51048E32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AB6E1FC6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4C6C1A30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E9AC1D00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2BF6985"/>
    <w:multiLevelType w:val="hybridMultilevel"/>
    <w:tmpl w:val="AA982988"/>
    <w:lvl w:ilvl="0" w:tplc="8C2C0860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CC2168">
      <w:numFmt w:val="bullet"/>
      <w:lvlText w:val="•"/>
      <w:lvlJc w:val="left"/>
      <w:pPr>
        <w:ind w:left="1308" w:hanging="250"/>
      </w:pPr>
      <w:rPr>
        <w:rFonts w:hint="default"/>
        <w:lang w:val="ru-RU" w:eastAsia="en-US" w:bidi="ar-SA"/>
      </w:rPr>
    </w:lvl>
    <w:lvl w:ilvl="2" w:tplc="154C656E">
      <w:numFmt w:val="bullet"/>
      <w:lvlText w:val="•"/>
      <w:lvlJc w:val="left"/>
      <w:pPr>
        <w:ind w:left="2257" w:hanging="250"/>
      </w:pPr>
      <w:rPr>
        <w:rFonts w:hint="default"/>
        <w:lang w:val="ru-RU" w:eastAsia="en-US" w:bidi="ar-SA"/>
      </w:rPr>
    </w:lvl>
    <w:lvl w:ilvl="3" w:tplc="BE7ACC74">
      <w:numFmt w:val="bullet"/>
      <w:lvlText w:val="•"/>
      <w:lvlJc w:val="left"/>
      <w:pPr>
        <w:ind w:left="3205" w:hanging="250"/>
      </w:pPr>
      <w:rPr>
        <w:rFonts w:hint="default"/>
        <w:lang w:val="ru-RU" w:eastAsia="en-US" w:bidi="ar-SA"/>
      </w:rPr>
    </w:lvl>
    <w:lvl w:ilvl="4" w:tplc="1D70A9E4">
      <w:numFmt w:val="bullet"/>
      <w:lvlText w:val="•"/>
      <w:lvlJc w:val="left"/>
      <w:pPr>
        <w:ind w:left="4154" w:hanging="250"/>
      </w:pPr>
      <w:rPr>
        <w:rFonts w:hint="default"/>
        <w:lang w:val="ru-RU" w:eastAsia="en-US" w:bidi="ar-SA"/>
      </w:rPr>
    </w:lvl>
    <w:lvl w:ilvl="5" w:tplc="2B18B9F6">
      <w:numFmt w:val="bullet"/>
      <w:lvlText w:val="•"/>
      <w:lvlJc w:val="left"/>
      <w:pPr>
        <w:ind w:left="5103" w:hanging="250"/>
      </w:pPr>
      <w:rPr>
        <w:rFonts w:hint="default"/>
        <w:lang w:val="ru-RU" w:eastAsia="en-US" w:bidi="ar-SA"/>
      </w:rPr>
    </w:lvl>
    <w:lvl w:ilvl="6" w:tplc="80FA8664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7" w:tplc="2B4ECEB4">
      <w:numFmt w:val="bullet"/>
      <w:lvlText w:val="•"/>
      <w:lvlJc w:val="left"/>
      <w:pPr>
        <w:ind w:left="7000" w:hanging="250"/>
      </w:pPr>
      <w:rPr>
        <w:rFonts w:hint="default"/>
        <w:lang w:val="ru-RU" w:eastAsia="en-US" w:bidi="ar-SA"/>
      </w:rPr>
    </w:lvl>
    <w:lvl w:ilvl="8" w:tplc="6758164E">
      <w:numFmt w:val="bullet"/>
      <w:lvlText w:val="•"/>
      <w:lvlJc w:val="left"/>
      <w:pPr>
        <w:ind w:left="7949" w:hanging="250"/>
      </w:pPr>
      <w:rPr>
        <w:rFonts w:hint="default"/>
        <w:lang w:val="ru-RU" w:eastAsia="en-US" w:bidi="ar-SA"/>
      </w:rPr>
    </w:lvl>
  </w:abstractNum>
  <w:num w:numId="1" w16cid:durableId="1472136113">
    <w:abstractNumId w:val="1"/>
  </w:num>
  <w:num w:numId="2" w16cid:durableId="24688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A0B"/>
    <w:rsid w:val="00426A0B"/>
    <w:rsid w:val="006507A0"/>
    <w:rsid w:val="00D00389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7133"/>
  <w15:docId w15:val="{4AB7BFBF-C271-4192-AFCE-5F17BD54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rsid w:val="006507A0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Вольга Краўчанка</cp:lastModifiedBy>
  <cp:revision>3</cp:revision>
  <dcterms:created xsi:type="dcterms:W3CDTF">2024-01-28T13:26:00Z</dcterms:created>
  <dcterms:modified xsi:type="dcterms:W3CDTF">2024-01-30T20:46:00Z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  <property fmtid="{D5CDD505-2E9C-101B-9397-08002B2CF9AE}" pid="5" name="Producer">
    <vt:lpwstr>Microsoft® Word 2019</vt:lpwstr>
  </property>
</Properties>
</file>