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DC1" w:rsidRPr="00027A1D" w:rsidRDefault="00976E42" w:rsidP="00027A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A1D">
        <w:rPr>
          <w:rFonts w:ascii="Times New Roman" w:eastAsia="Times New Roman" w:hAnsi="Times New Roman" w:cs="Times New Roman"/>
          <w:b/>
          <w:sz w:val="28"/>
          <w:szCs w:val="28"/>
        </w:rPr>
        <w:t>Билет № 16</w:t>
      </w:r>
    </w:p>
    <w:p w:rsidR="00CF34BC" w:rsidRDefault="00976E42" w:rsidP="00CF3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27A1D">
        <w:rPr>
          <w:rFonts w:ascii="Times New Roman" w:eastAsia="Times New Roman" w:hAnsi="Times New Roman" w:cs="Times New Roman"/>
          <w:b/>
          <w:sz w:val="28"/>
          <w:szCs w:val="28"/>
        </w:rPr>
        <w:t>Практическое задание.</w:t>
      </w:r>
    </w:p>
    <w:p w:rsidR="006C3DC1" w:rsidRPr="00027A1D" w:rsidRDefault="00976E42" w:rsidP="00CF3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A1D">
        <w:rPr>
          <w:rFonts w:ascii="Times New Roman" w:eastAsia="Times New Roman" w:hAnsi="Times New Roman" w:cs="Times New Roman"/>
          <w:b/>
          <w:sz w:val="28"/>
          <w:szCs w:val="28"/>
        </w:rPr>
        <w:t>Начало Великой Отечественной войны. Оборонительные бои в Беларуси и их значение.</w:t>
      </w:r>
    </w:p>
    <w:p w:rsidR="006C3DC1" w:rsidRPr="00027A1D" w:rsidRDefault="006C3DC1" w:rsidP="00CF3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5509" w:rsidRDefault="00895509" w:rsidP="00895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3E2">
        <w:rPr>
          <w:rFonts w:ascii="Times New Roman" w:hAnsi="Times New Roman" w:cs="Times New Roman"/>
          <w:b/>
          <w:sz w:val="28"/>
          <w:szCs w:val="28"/>
        </w:rPr>
        <w:t>Используя представленные материалы, ответьте на вопросы (выполните задания).</w:t>
      </w:r>
    </w:p>
    <w:p w:rsidR="00CF34BC" w:rsidRDefault="00CF34BC" w:rsidP="006724D2">
      <w:pPr>
        <w:pStyle w:val="Defaul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назывался план нападения фашистской Германии на СССР? </w:t>
      </w:r>
    </w:p>
    <w:p w:rsidR="005814CA" w:rsidRDefault="005814CA" w:rsidP="006724D2">
      <w:pPr>
        <w:pStyle w:val="Defaul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Какой фронт противостоял на территории Беларуси немецкой группе армий «Центр»? </w:t>
      </w:r>
      <w:r w:rsidR="00D80C43">
        <w:rPr>
          <w:sz w:val="28"/>
          <w:szCs w:val="28"/>
        </w:rPr>
        <w:t>К какому времени территория Беларуси была оккупирована врагом?</w:t>
      </w:r>
    </w:p>
    <w:p w:rsidR="006C3DC1" w:rsidRPr="00E10425" w:rsidRDefault="00FA06F3" w:rsidP="006724D2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0425">
        <w:rPr>
          <w:rFonts w:ascii="Times New Roman" w:eastAsia="Times New Roman" w:hAnsi="Times New Roman" w:cs="Times New Roman"/>
          <w:sz w:val="28"/>
          <w:szCs w:val="28"/>
          <w:lang w:val="ru-RU"/>
        </w:rPr>
        <w:t>В чём заключались причины неудач Красной Армии летом 1941 года?</w:t>
      </w:r>
    </w:p>
    <w:p w:rsidR="00B7183F" w:rsidRPr="00D80C43" w:rsidRDefault="00B7183F" w:rsidP="006724D2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80C43">
        <w:rPr>
          <w:rFonts w:ascii="Times New Roman" w:hAnsi="Times New Roman" w:cs="Times New Roman"/>
          <w:sz w:val="28"/>
          <w:szCs w:val="30"/>
        </w:rPr>
        <w:t>На основании предложенных источников оцените значение оборонительных боев с немецко-фашистскими захватчиками на территории Беларуси летом 1941 г.</w:t>
      </w:r>
    </w:p>
    <w:p w:rsidR="00B7183F" w:rsidRPr="00D80C43" w:rsidRDefault="00B7183F" w:rsidP="00D80C43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A4AA7" w:rsidRDefault="006724D2" w:rsidP="005814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6A4AA7" w:rsidRPr="00CF34B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 w:rsidR="006A4AA7" w:rsidRPr="00027A1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5814C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Боевые действия на территории Беларуси. 22 июня– август 1941 г.</w:t>
      </w:r>
    </w:p>
    <w:p w:rsidR="005814CA" w:rsidRPr="00027A1D" w:rsidRDefault="005814CA" w:rsidP="00581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4CA"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drawing>
          <wp:inline distT="0" distB="0" distL="0" distR="0">
            <wp:extent cx="4038600" cy="4837018"/>
            <wp:effectExtent l="19050" t="0" r="0" b="0"/>
            <wp:docPr id="5" name="Рисунок 1" descr="https://www.mgtk.mogilev.by/patriyot/patriyot_game/img/Belarus_15_Napad_German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gtk.mogilev.by/patriyot/patriyot_game/img/Belarus_15_Napad_Germani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73" t="6101" r="1450" b="1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837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AA7" w:rsidRPr="00027A1D" w:rsidRDefault="006A4AA7" w:rsidP="006A4AA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C43" w:rsidRPr="00CF34BC" w:rsidRDefault="006724D2" w:rsidP="00D80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F34BC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D80C43" w:rsidRPr="00CF34BC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D80C43" w:rsidRPr="00CF34B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 «</w:t>
      </w:r>
      <w:r w:rsidR="00D80C43" w:rsidRPr="00E104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Нападение нацистской Германии на СССР</w:t>
      </w:r>
      <w:r w:rsidR="00D80C4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  <w:r w:rsidR="00D80C43" w:rsidRPr="00CF34BC">
        <w:rPr>
          <w:i/>
          <w:iCs/>
          <w:sz w:val="28"/>
          <w:szCs w:val="28"/>
        </w:rPr>
        <w:t xml:space="preserve"> </w:t>
      </w:r>
      <w:r w:rsidR="00D80C43" w:rsidRPr="00CF34BC">
        <w:rPr>
          <w:rFonts w:ascii="Times New Roman" w:hAnsi="Times New Roman" w:cs="Times New Roman"/>
          <w:i/>
          <w:iCs/>
          <w:sz w:val="28"/>
          <w:szCs w:val="28"/>
        </w:rPr>
        <w:t xml:space="preserve">(по материалам учебного пособия «История Беларуси. 1917 г. – начало XXI </w:t>
      </w:r>
      <w:r w:rsidR="00D80C43" w:rsidRPr="00CF34BC">
        <w:rPr>
          <w:rFonts w:ascii="Times New Roman" w:hAnsi="Times New Roman" w:cs="Times New Roman"/>
          <w:i/>
          <w:sz w:val="28"/>
          <w:szCs w:val="28"/>
        </w:rPr>
        <w:t xml:space="preserve">в. 9 класс», стр. </w:t>
      </w:r>
      <w:r w:rsidR="00D80C43">
        <w:rPr>
          <w:rFonts w:ascii="Times New Roman" w:hAnsi="Times New Roman" w:cs="Times New Roman"/>
          <w:i/>
          <w:sz w:val="28"/>
          <w:szCs w:val="28"/>
          <w:lang w:val="ru-RU"/>
        </w:rPr>
        <w:t>65–66</w:t>
      </w:r>
      <w:r w:rsidR="00D80C43" w:rsidRPr="00CF34BC">
        <w:rPr>
          <w:rFonts w:ascii="Times New Roman" w:hAnsi="Times New Roman" w:cs="Times New Roman"/>
          <w:i/>
          <w:sz w:val="28"/>
          <w:szCs w:val="28"/>
        </w:rPr>
        <w:t>).</w:t>
      </w:r>
    </w:p>
    <w:p w:rsidR="00D80C43" w:rsidRPr="00027A1D" w:rsidRDefault="00D80C43" w:rsidP="00D80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7A1D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планом «Барбаросса» (назван по имени германского короля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7A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императора Священной Римской империи, участника крестовых </w:t>
      </w:r>
      <w:r w:rsidRPr="00027A1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походов в XII в.) Гитлер ставил стратегическую задачу разгромить Советский Союз в «молниеносной войне». Благодаря подробным сведениям, собранным на территории Беларуси с помощью разведки, враг наносил точные удары по военной технике и аэродромам, которые были сконцентрированы в приграничной полосе на случай будущей наступательной войны. Красная Армия несла огромные потери, нарушались связи между советскими воинскими частями, гибли мирные люди. </w:t>
      </w:r>
    </w:p>
    <w:p w:rsidR="00D80C43" w:rsidRDefault="00D80C43" w:rsidP="00D80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7A1D">
        <w:rPr>
          <w:rFonts w:ascii="Times New Roman" w:eastAsia="Times New Roman" w:hAnsi="Times New Roman" w:cs="Times New Roman"/>
          <w:sz w:val="28"/>
          <w:szCs w:val="28"/>
          <w:lang w:val="ru-RU"/>
        </w:rPr>
        <w:t>В самом начале войны советские войска вынуждены были отступать. Высшее военное руководство СССР считало, что война будет разворачиваться на чужой территории и быстро завершится. Красная Армия не готовилась надлежащим образом к обороне на западном направлении, потому что возможным направлением оборонительных действий считался юго-запад (Украина и Кавказ). В Западном особом военном округе, располагавшемся в том числе и на территории Беларуси, не было полностью проведено перевооружение новыми образцами боевой техники.</w:t>
      </w:r>
    </w:p>
    <w:p w:rsidR="00627F23" w:rsidRPr="00027A1D" w:rsidRDefault="00627F23" w:rsidP="00D80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3DC1" w:rsidRPr="00027A1D" w:rsidRDefault="00CF34BC" w:rsidP="00027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34BC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="00FA06F3" w:rsidRPr="00CF34B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 w:rsidR="00976E42" w:rsidRPr="00027A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7C87" w:rsidRPr="00D07C8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</w:t>
      </w:r>
      <w:r w:rsidR="00D07C87">
        <w:rPr>
          <w:rFonts w:ascii="Times New Roman" w:hAnsi="Times New Roman" w:cs="Times New Roman"/>
          <w:b/>
          <w:sz w:val="28"/>
          <w:szCs w:val="30"/>
        </w:rPr>
        <w:t>боронительны</w:t>
      </w:r>
      <w:r w:rsidR="00D07C87">
        <w:rPr>
          <w:rFonts w:ascii="Times New Roman" w:hAnsi="Times New Roman" w:cs="Times New Roman"/>
          <w:b/>
          <w:sz w:val="28"/>
          <w:szCs w:val="30"/>
          <w:lang w:val="ru-RU"/>
        </w:rPr>
        <w:t>е</w:t>
      </w:r>
      <w:r w:rsidR="00D07C87">
        <w:rPr>
          <w:rFonts w:ascii="Times New Roman" w:hAnsi="Times New Roman" w:cs="Times New Roman"/>
          <w:b/>
          <w:sz w:val="28"/>
          <w:szCs w:val="30"/>
        </w:rPr>
        <w:t xml:space="preserve"> бо</w:t>
      </w:r>
      <w:r w:rsidR="00D07C87">
        <w:rPr>
          <w:rFonts w:ascii="Times New Roman" w:hAnsi="Times New Roman" w:cs="Times New Roman"/>
          <w:b/>
          <w:sz w:val="28"/>
          <w:szCs w:val="30"/>
          <w:lang w:val="ru-RU"/>
        </w:rPr>
        <w:t>и</w:t>
      </w:r>
      <w:r w:rsidR="00D07C87" w:rsidRPr="00D07C87">
        <w:rPr>
          <w:rFonts w:ascii="Times New Roman" w:hAnsi="Times New Roman" w:cs="Times New Roman"/>
          <w:b/>
          <w:sz w:val="28"/>
          <w:szCs w:val="30"/>
        </w:rPr>
        <w:t xml:space="preserve"> с немецко-фашистскими захватчиками</w:t>
      </w:r>
    </w:p>
    <w:tbl>
      <w:tblPr>
        <w:tblStyle w:val="a7"/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9"/>
        <w:gridCol w:w="4536"/>
      </w:tblGrid>
      <w:tr w:rsidR="00D80C43" w:rsidRPr="00027A1D" w:rsidTr="00D80C43">
        <w:tc>
          <w:tcPr>
            <w:tcW w:w="5529" w:type="dxa"/>
          </w:tcPr>
          <w:p w:rsidR="00D80C43" w:rsidRPr="00027A1D" w:rsidRDefault="00D80C43" w:rsidP="0089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7A1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3067050" cy="1733550"/>
                  <wp:effectExtent l="19050" t="0" r="0" b="0"/>
                  <wp:docPr id="9" name="image2.jpg" descr="ÐÐ°Ð´Ð¿Ð¸ÑÑ Ð½ÐµÐ¸Ð·Ð²ÐµÑÑÐ½Ð¾Ð³Ð¾ Ð·Ð°ÑÐ¸ÑÐ½Ð¸ÐºÐ° ÐÑÐµÑÑÑÐºÐ¾Ð¹ ÐºÑÐµÐ¿Ð¾ÑÑÐ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ÐÐ°Ð´Ð¿Ð¸ÑÑ Ð½ÐµÐ¸Ð·Ð²ÐµÑÑÐ½Ð¾Ð³Ð¾ Ð·Ð°ÑÐ¸ÑÐ½Ð¸ÐºÐ° ÐÑÐµÑÑÑÐºÐ¾Ð¹ ÐºÑÐµÐ¿Ð¾ÑÑÐ¸"/>
                          <pic:cNvPicPr preferRelativeResize="0"/>
                        </pic:nvPicPr>
                        <pic:blipFill rotWithShape="1">
                          <a:blip r:embed="rId7" cstate="print"/>
                          <a:srcRect l="-460" t="-359" r="-595" b="-120"/>
                          <a:stretch/>
                        </pic:blipFill>
                        <pic:spPr bwMode="auto">
                          <a:xfrm>
                            <a:off x="0" y="0"/>
                            <a:ext cx="3067532" cy="1733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80C43" w:rsidRPr="00D80C43" w:rsidRDefault="00D80C43" w:rsidP="00672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0C43">
              <w:rPr>
                <w:rFonts w:ascii="Times New Roman" w:eastAsia="Newton-Regular" w:hAnsi="Times New Roman" w:cs="Times New Roman"/>
                <w:sz w:val="24"/>
                <w:szCs w:val="20"/>
                <w:lang w:val="ru-RU"/>
              </w:rPr>
              <w:t xml:space="preserve">На стенах Брестской крепости ее защитниками были сделаны надписи: </w:t>
            </w:r>
            <w:r w:rsidR="006724D2">
              <w:rPr>
                <w:rFonts w:ascii="Times New Roman" w:eastAsia="Newton-Regular" w:hAnsi="Times New Roman" w:cs="Times New Roman"/>
                <w:sz w:val="24"/>
                <w:szCs w:val="20"/>
                <w:lang w:val="ru-RU"/>
              </w:rPr>
              <w:t>«</w:t>
            </w:r>
            <w:r w:rsidRPr="00D80C43">
              <w:rPr>
                <w:rFonts w:ascii="Times New Roman" w:eastAsia="Newton-Regular" w:hAnsi="Times New Roman" w:cs="Times New Roman"/>
                <w:sz w:val="24"/>
                <w:szCs w:val="20"/>
                <w:lang w:val="ru-RU"/>
              </w:rPr>
              <w:t>Умрем, но из крепости не уйдем</w:t>
            </w:r>
            <w:r w:rsidR="006724D2">
              <w:rPr>
                <w:rFonts w:ascii="Times New Roman" w:eastAsia="Newton-Regular" w:hAnsi="Times New Roman" w:cs="Times New Roman"/>
                <w:sz w:val="24"/>
                <w:szCs w:val="20"/>
                <w:lang w:val="ru-RU"/>
              </w:rPr>
              <w:t>»</w:t>
            </w:r>
            <w:r w:rsidRPr="00D80C43">
              <w:rPr>
                <w:rFonts w:ascii="Times New Roman" w:eastAsia="Newton-Regular" w:hAnsi="Times New Roman" w:cs="Times New Roman"/>
                <w:sz w:val="24"/>
                <w:szCs w:val="20"/>
                <w:lang w:val="ru-RU"/>
              </w:rPr>
              <w:t xml:space="preserve">, </w:t>
            </w:r>
            <w:r w:rsidR="006724D2">
              <w:rPr>
                <w:rFonts w:ascii="Cambria Math" w:eastAsia="Newton-Regular" w:hAnsi="Cambria Math" w:cs="Cambria Math"/>
                <w:sz w:val="24"/>
                <w:szCs w:val="20"/>
                <w:lang w:val="ru-RU"/>
              </w:rPr>
              <w:t>«</w:t>
            </w:r>
            <w:r w:rsidRPr="00D80C43">
              <w:rPr>
                <w:rFonts w:ascii="Times New Roman" w:eastAsia="Newton-Regular" w:hAnsi="Times New Roman" w:cs="Times New Roman"/>
                <w:sz w:val="24"/>
                <w:szCs w:val="20"/>
                <w:lang w:val="ru-RU"/>
              </w:rPr>
              <w:t>Я умираю, но не сдаюсь! Прощай, Родина. 20.VII.41 г.</w:t>
            </w:r>
            <w:r w:rsidR="006724D2">
              <w:rPr>
                <w:rFonts w:ascii="Times New Roman" w:eastAsia="Newton-Regular" w:hAnsi="Times New Roman" w:cs="Times New Roman"/>
                <w:sz w:val="24"/>
                <w:szCs w:val="20"/>
                <w:lang w:val="ru-RU"/>
              </w:rPr>
              <w:t>»</w:t>
            </w:r>
            <w:r w:rsidRPr="00D80C43">
              <w:rPr>
                <w:rFonts w:ascii="Times New Roman" w:eastAsia="Newton-Regular" w:hAnsi="Times New Roman" w:cs="Times New Roman"/>
                <w:sz w:val="24"/>
                <w:szCs w:val="20"/>
                <w:lang w:val="ru-RU"/>
              </w:rPr>
              <w:t>.</w:t>
            </w:r>
          </w:p>
        </w:tc>
      </w:tr>
      <w:tr w:rsidR="00D80C43" w:rsidRPr="00027A1D" w:rsidTr="00D80C43">
        <w:tc>
          <w:tcPr>
            <w:tcW w:w="5529" w:type="dxa"/>
          </w:tcPr>
          <w:p w:rsidR="00D80C43" w:rsidRPr="00D80C43" w:rsidRDefault="00D80C43" w:rsidP="00D8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0C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2362200" cy="1827116"/>
                  <wp:effectExtent l="19050" t="0" r="0" b="0"/>
                  <wp:docPr id="11" name="Рисунок 7" descr="https://gas-kvas.com/uploads/posts/2023-02/1676684049_gas-kvas-com-p-nikolai-gastello-risunok-detskii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gas-kvas.com/uploads/posts/2023-02/1676684049_gas-kvas-com-p-nikolai-gastello-risunok-detskii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9595" t="17094" r="13220" b="31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827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6724D2" w:rsidRDefault="006724D2" w:rsidP="00672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0"/>
                <w:lang w:val="ru-RU"/>
              </w:rPr>
            </w:pPr>
            <w:r w:rsidRPr="006724D2">
              <w:rPr>
                <w:rFonts w:ascii="Times New Roman" w:eastAsia="Newton-Regular" w:hAnsi="Times New Roman" w:cs="Times New Roman"/>
                <w:sz w:val="24"/>
                <w:szCs w:val="20"/>
                <w:lang w:val="ru-RU"/>
              </w:rPr>
              <w:t>Под Радошковичами, защищая Минск,  капитан Николай Гастелло с согласия экипажа</w:t>
            </w:r>
            <w:r>
              <w:rPr>
                <w:rFonts w:ascii="Times New Roman" w:eastAsia="Newton-Regular" w:hAnsi="Times New Roman" w:cs="Times New Roman"/>
                <w:sz w:val="24"/>
                <w:szCs w:val="20"/>
                <w:lang w:val="ru-RU"/>
              </w:rPr>
              <w:t xml:space="preserve"> </w:t>
            </w:r>
            <w:r w:rsidRPr="006724D2">
              <w:rPr>
                <w:rFonts w:ascii="Times New Roman" w:eastAsia="Newton-Regular" w:hAnsi="Times New Roman" w:cs="Times New Roman"/>
                <w:sz w:val="24"/>
                <w:szCs w:val="20"/>
                <w:lang w:val="ru-RU"/>
              </w:rPr>
              <w:t xml:space="preserve">направил подбитый самолет на группу немецких танков и автомобилей, совершив наземный таран. </w:t>
            </w:r>
          </w:p>
          <w:p w:rsidR="00D80C43" w:rsidRPr="006724D2" w:rsidRDefault="006724D2" w:rsidP="00672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4D2">
              <w:rPr>
                <w:rFonts w:ascii="Times New Roman" w:eastAsia="Newton-Regular" w:hAnsi="Times New Roman" w:cs="Times New Roman"/>
                <w:sz w:val="24"/>
                <w:szCs w:val="20"/>
                <w:lang w:val="ru-RU"/>
              </w:rPr>
              <w:t>Н.Гастелло посмертно удостоен звания Героя Советского Союза.</w:t>
            </w:r>
          </w:p>
        </w:tc>
      </w:tr>
      <w:tr w:rsidR="00D80C43" w:rsidRPr="00027A1D" w:rsidTr="00D80C43">
        <w:tc>
          <w:tcPr>
            <w:tcW w:w="5529" w:type="dxa"/>
          </w:tcPr>
          <w:p w:rsidR="00D80C43" w:rsidRPr="00027A1D" w:rsidRDefault="00D80C43" w:rsidP="0067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C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2733675" cy="1759804"/>
                  <wp:effectExtent l="19050" t="0" r="9525" b="0"/>
                  <wp:docPr id="12" name="Рисунок 10" descr="https://youfrom.ru/wp-content/uploads/2020/04/SHablon_Statya_Low_Res_TSitata_derzhimsyavmeste_Optimal1111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youfrom.ru/wp-content/uploads/2020/04/SHablon_Statya_Low_Res_TSitata_derzhimsyavmeste_Optimal1111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9643" cy="1763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6724D2" w:rsidRDefault="00D80C43" w:rsidP="00672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0"/>
                <w:lang w:val="ru-RU"/>
              </w:rPr>
              <w:t xml:space="preserve"> </w:t>
            </w:r>
            <w:r w:rsidRPr="00D80C43">
              <w:rPr>
                <w:rFonts w:ascii="Times New Roman" w:eastAsia="Newton-Regular" w:hAnsi="Times New Roman" w:cs="Times New Roman"/>
                <w:sz w:val="24"/>
                <w:szCs w:val="20"/>
                <w:lang w:val="ru-RU"/>
              </w:rPr>
              <w:t xml:space="preserve">Под Оршей внезапный удар нанесла врагу батарея </w:t>
            </w:r>
            <w:r>
              <w:rPr>
                <w:rFonts w:ascii="Times New Roman" w:eastAsia="Newton-Regular" w:hAnsi="Times New Roman" w:cs="Times New Roman"/>
                <w:sz w:val="24"/>
                <w:szCs w:val="20"/>
                <w:lang w:val="ru-RU"/>
              </w:rPr>
              <w:t>«</w:t>
            </w:r>
            <w:r w:rsidRPr="00D80C43">
              <w:rPr>
                <w:rFonts w:ascii="Times New Roman" w:eastAsia="Newton-Regular" w:hAnsi="Times New Roman" w:cs="Times New Roman"/>
                <w:sz w:val="24"/>
                <w:szCs w:val="20"/>
                <w:lang w:val="ru-RU"/>
              </w:rPr>
              <w:t>катюш</w:t>
            </w:r>
            <w:r>
              <w:rPr>
                <w:rFonts w:ascii="Times New Roman" w:eastAsia="Newton-Regular" w:hAnsi="Times New Roman" w:cs="Times New Roman"/>
                <w:sz w:val="24"/>
                <w:szCs w:val="20"/>
                <w:lang w:val="ru-RU"/>
              </w:rPr>
              <w:t>»</w:t>
            </w:r>
            <w:r w:rsidRPr="00D80C43">
              <w:rPr>
                <w:rFonts w:ascii="Times New Roman" w:eastAsia="Newton-Regular" w:hAnsi="Times New Roman" w:cs="Times New Roman"/>
                <w:sz w:val="24"/>
                <w:szCs w:val="20"/>
                <w:lang w:val="ru-RU"/>
              </w:rPr>
              <w:t xml:space="preserve"> (реактивных минометов) под  командованием капитана Ивана Флёрова. </w:t>
            </w:r>
          </w:p>
          <w:p w:rsidR="00D80C43" w:rsidRPr="00027A1D" w:rsidRDefault="006724D2" w:rsidP="00672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0"/>
                <w:lang w:val="ru-RU"/>
              </w:rPr>
              <w:t xml:space="preserve">В 1995 г. </w:t>
            </w:r>
            <w:r w:rsidR="00D80C43" w:rsidRPr="00D80C43">
              <w:rPr>
                <w:rFonts w:ascii="Times New Roman" w:eastAsia="Newton-Regular" w:hAnsi="Times New Roman" w:cs="Times New Roman"/>
                <w:sz w:val="24"/>
                <w:szCs w:val="20"/>
                <w:lang w:val="ru-RU"/>
              </w:rPr>
              <w:t>И</w:t>
            </w:r>
            <w:r w:rsidR="00D80C43">
              <w:rPr>
                <w:rFonts w:ascii="Times New Roman" w:eastAsia="Newton-Regular" w:hAnsi="Times New Roman" w:cs="Times New Roman"/>
                <w:sz w:val="24"/>
                <w:szCs w:val="20"/>
                <w:lang w:val="ru-RU"/>
              </w:rPr>
              <w:t>.</w:t>
            </w:r>
            <w:r w:rsidR="00D80C43" w:rsidRPr="00D80C43">
              <w:rPr>
                <w:rFonts w:ascii="Times New Roman" w:eastAsia="Newton-Regular" w:hAnsi="Times New Roman" w:cs="Times New Roman"/>
                <w:sz w:val="24"/>
                <w:szCs w:val="20"/>
                <w:lang w:val="ru-RU"/>
              </w:rPr>
              <w:t>Флёрову, героически погибшему под Оршей, было посмертно</w:t>
            </w:r>
            <w:r w:rsidR="00D80C43">
              <w:rPr>
                <w:rFonts w:ascii="Times New Roman" w:eastAsia="Newton-Regular" w:hAnsi="Times New Roman" w:cs="Times New Roman"/>
                <w:sz w:val="24"/>
                <w:szCs w:val="20"/>
                <w:lang w:val="ru-RU"/>
              </w:rPr>
              <w:t xml:space="preserve"> </w:t>
            </w:r>
            <w:r w:rsidR="00D80C43" w:rsidRPr="00D80C43">
              <w:rPr>
                <w:rFonts w:ascii="Times New Roman" w:eastAsia="Newton-Regular" w:hAnsi="Times New Roman" w:cs="Times New Roman"/>
                <w:sz w:val="24"/>
                <w:szCs w:val="20"/>
                <w:lang w:val="ru-RU"/>
              </w:rPr>
              <w:t>присвоено звание Героя Российской</w:t>
            </w:r>
            <w:r w:rsidR="00D80C43">
              <w:rPr>
                <w:rFonts w:ascii="Times New Roman" w:eastAsia="Newton-Regular" w:hAnsi="Times New Roman" w:cs="Times New Roman"/>
                <w:sz w:val="24"/>
                <w:szCs w:val="20"/>
                <w:lang w:val="ru-RU"/>
              </w:rPr>
              <w:t xml:space="preserve"> </w:t>
            </w:r>
            <w:r w:rsidR="00D80C43" w:rsidRPr="00D80C43">
              <w:rPr>
                <w:rFonts w:ascii="Times New Roman" w:eastAsia="Newton-Regular" w:hAnsi="Times New Roman" w:cs="Times New Roman"/>
                <w:sz w:val="24"/>
                <w:szCs w:val="20"/>
                <w:lang w:val="ru-RU"/>
              </w:rPr>
              <w:t>Федерации</w:t>
            </w:r>
          </w:p>
        </w:tc>
      </w:tr>
    </w:tbl>
    <w:p w:rsidR="006C3DC1" w:rsidRDefault="006C3DC1" w:rsidP="006A4A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7183F" w:rsidRDefault="00B7183F" w:rsidP="006A4A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07C87" w:rsidRPr="00D07C87" w:rsidRDefault="00D07C87" w:rsidP="006A4A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</w:pPr>
      <w:r w:rsidRPr="00D07C87"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  <w:t>ИЛИ</w:t>
      </w:r>
    </w:p>
    <w:p w:rsidR="00D07C87" w:rsidRPr="00D07C87" w:rsidRDefault="00D07C87" w:rsidP="006A4A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CF34BC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</w:t>
      </w:r>
      <w:r w:rsidRPr="00CF34B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 w:rsidRPr="00027A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7C87">
        <w:rPr>
          <w:rFonts w:ascii="Times New Roman" w:hAnsi="Times New Roman" w:cs="Times New Roman"/>
          <w:sz w:val="28"/>
        </w:rPr>
        <w:t xml:space="preserve"> </w:t>
      </w:r>
      <w:r w:rsidRPr="00D07C87">
        <w:rPr>
          <w:rFonts w:ascii="Times New Roman" w:hAnsi="Times New Roman" w:cs="Times New Roman"/>
          <w:b/>
          <w:sz w:val="28"/>
        </w:rPr>
        <w:t>Из отчета командующего 7</w:t>
      </w:r>
      <w:r w:rsidRPr="00D07C87">
        <w:rPr>
          <w:rFonts w:ascii="Times New Roman" w:hAnsi="Times New Roman" w:cs="Times New Roman"/>
          <w:b/>
          <w:sz w:val="28"/>
        </w:rPr>
        <w:noBreakHyphen/>
        <w:t xml:space="preserve">м армейским корпусом вермахта генерала В. Фармбахера </w:t>
      </w:r>
    </w:p>
    <w:p w:rsidR="00D07C87" w:rsidRPr="00D07C87" w:rsidRDefault="00D07C87" w:rsidP="00D07C8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lang w:val="ru-RU"/>
        </w:rPr>
      </w:pPr>
      <w:r w:rsidRPr="00D07C87">
        <w:rPr>
          <w:rFonts w:ascii="Times New Roman" w:hAnsi="Times New Roman" w:cs="Times New Roman"/>
          <w:i/>
          <w:sz w:val="28"/>
        </w:rPr>
        <w:t xml:space="preserve">Июль 1941 г. </w:t>
      </w:r>
    </w:p>
    <w:p w:rsidR="00D07C87" w:rsidRPr="00D07C87" w:rsidRDefault="00D07C87" w:rsidP="006A4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D07C87">
        <w:rPr>
          <w:rFonts w:ascii="Times New Roman" w:hAnsi="Times New Roman" w:cs="Times New Roman"/>
          <w:sz w:val="28"/>
        </w:rPr>
        <w:t>Штурм становится все более необходимым, поскольку сконцентрированные на плацдарме силы противника представляют собой серьезную угрозу в тылу армии, дают прикрытие с фронта находящимся восточнее Днепра силам противника для ударов на север и юг по флангам 7</w:t>
      </w:r>
      <w:r w:rsidRPr="00D07C87">
        <w:rPr>
          <w:rFonts w:ascii="Times New Roman" w:hAnsi="Times New Roman" w:cs="Times New Roman"/>
          <w:sz w:val="28"/>
        </w:rPr>
        <w:noBreakHyphen/>
        <w:t>го и 9</w:t>
      </w:r>
      <w:r w:rsidRPr="00D07C87">
        <w:rPr>
          <w:rFonts w:ascii="Times New Roman" w:hAnsi="Times New Roman" w:cs="Times New Roman"/>
          <w:sz w:val="28"/>
        </w:rPr>
        <w:noBreakHyphen/>
        <w:t>го АК и, наконец, перекрывают важную линию коммуникаций</w:t>
      </w:r>
      <w:r>
        <w:rPr>
          <w:rFonts w:ascii="Times New Roman" w:hAnsi="Times New Roman" w:cs="Times New Roman"/>
          <w:sz w:val="28"/>
        </w:rPr>
        <w:t>…</w:t>
      </w:r>
    </w:p>
    <w:p w:rsidR="00D07C87" w:rsidRDefault="00D07C87" w:rsidP="006A4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D07C87">
        <w:rPr>
          <w:rFonts w:ascii="Times New Roman" w:hAnsi="Times New Roman" w:cs="Times New Roman"/>
          <w:sz w:val="28"/>
        </w:rPr>
        <w:t xml:space="preserve"> В течение дня становится ясно, насколько сильную позицию представляет собой могилевский плацдарм. Дивизии обнаружили перед собой мастерски отстроенные полевые укрепления, великолепно замаскированные, глубоко эшелонированные, с искусным использованием всех возможностей организации фланкирующего огня</w:t>
      </w:r>
      <w:r>
        <w:rPr>
          <w:rFonts w:ascii="Times New Roman" w:hAnsi="Times New Roman" w:cs="Times New Roman"/>
          <w:sz w:val="28"/>
        </w:rPr>
        <w:t>…</w:t>
      </w:r>
      <w:r w:rsidRPr="00D07C87">
        <w:rPr>
          <w:rFonts w:ascii="Times New Roman" w:hAnsi="Times New Roman" w:cs="Times New Roman"/>
          <w:sz w:val="28"/>
        </w:rPr>
        <w:t xml:space="preserve"> </w:t>
      </w:r>
    </w:p>
    <w:p w:rsidR="00B7183F" w:rsidRPr="00D07C87" w:rsidRDefault="00D07C87" w:rsidP="006A4A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28"/>
          <w:lang w:val="ru-RU"/>
        </w:rPr>
      </w:pPr>
      <w:r w:rsidRPr="00D07C87">
        <w:rPr>
          <w:rFonts w:ascii="Times New Roman" w:hAnsi="Times New Roman" w:cs="Times New Roman"/>
          <w:sz w:val="28"/>
        </w:rPr>
        <w:t>Штурм укрепленного плацдарма Могилев представлял собой семидневную самостоятельную операцию против прекрасной долговременной оборонительной позиции, защищаемой фанатичным противником. Русские держались до последнего. Они были совершенно нечувствительны к  происходившему у  них на  флангах и в тылу. За каждую стрелковую ячейку, пулеметное или орудийное гнездо, каждый дом приходилось вести бои.</w:t>
      </w:r>
    </w:p>
    <w:sectPr w:rsidR="00B7183F" w:rsidRPr="00D07C87" w:rsidSect="00B7183F">
      <w:pgSz w:w="11906" w:h="16838"/>
      <w:pgMar w:top="851" w:right="827" w:bottom="737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(Основной текст)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B22E6"/>
    <w:multiLevelType w:val="hybridMultilevel"/>
    <w:tmpl w:val="12582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DC1"/>
    <w:rsid w:val="00027A1D"/>
    <w:rsid w:val="00216524"/>
    <w:rsid w:val="0032433C"/>
    <w:rsid w:val="004F13E7"/>
    <w:rsid w:val="005301A0"/>
    <w:rsid w:val="00533081"/>
    <w:rsid w:val="005814CA"/>
    <w:rsid w:val="00627F23"/>
    <w:rsid w:val="006724D2"/>
    <w:rsid w:val="006A4AA7"/>
    <w:rsid w:val="006C3DC1"/>
    <w:rsid w:val="00895509"/>
    <w:rsid w:val="00976E42"/>
    <w:rsid w:val="00AD1CFC"/>
    <w:rsid w:val="00B7183F"/>
    <w:rsid w:val="00BC5FF0"/>
    <w:rsid w:val="00C1797F"/>
    <w:rsid w:val="00CF34BC"/>
    <w:rsid w:val="00D07C87"/>
    <w:rsid w:val="00D80C43"/>
    <w:rsid w:val="00DB001E"/>
    <w:rsid w:val="00E10425"/>
    <w:rsid w:val="00F42724"/>
    <w:rsid w:val="00FA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44ABF-F7AB-474A-9534-0BDA8DBB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767"/>
    <w:rPr>
      <w:lang w:val="be-BY"/>
    </w:rPr>
  </w:style>
  <w:style w:type="paragraph" w:styleId="1">
    <w:name w:val="heading 1"/>
    <w:basedOn w:val="a"/>
    <w:next w:val="a"/>
    <w:rsid w:val="00BC5FF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C5F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C5F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C5FF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C5FF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BC5F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C5F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C5FF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Стиль1"/>
    <w:basedOn w:val="a"/>
    <w:qFormat/>
    <w:rsid w:val="006B585A"/>
    <w:pPr>
      <w:spacing w:after="0" w:line="240" w:lineRule="auto"/>
    </w:pPr>
    <w:rPr>
      <w:rFonts w:ascii="Times New Roman" w:hAnsi="Times New Roman" w:cs="Calibri (Основной текст)"/>
      <w:sz w:val="28"/>
      <w:szCs w:val="24"/>
      <w:lang w:val="ru-RU"/>
    </w:rPr>
  </w:style>
  <w:style w:type="paragraph" w:styleId="a4">
    <w:name w:val="Normal (Web)"/>
    <w:basedOn w:val="a"/>
    <w:uiPriority w:val="99"/>
    <w:semiHidden/>
    <w:unhideWhenUsed/>
    <w:rsid w:val="006D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8C2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rsid w:val="00BC5FF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BC5FF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A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6F3"/>
    <w:rPr>
      <w:rFonts w:ascii="Tahoma" w:hAnsi="Tahoma" w:cs="Tahoma"/>
      <w:sz w:val="16"/>
      <w:szCs w:val="16"/>
      <w:lang w:val="be-BY"/>
    </w:rPr>
  </w:style>
  <w:style w:type="paragraph" w:styleId="aa">
    <w:name w:val="List Paragraph"/>
    <w:basedOn w:val="a"/>
    <w:uiPriority w:val="34"/>
    <w:qFormat/>
    <w:rsid w:val="00E10425"/>
    <w:pPr>
      <w:ind w:left="720"/>
      <w:contextualSpacing/>
    </w:pPr>
  </w:style>
  <w:style w:type="paragraph" w:customStyle="1" w:styleId="Default">
    <w:name w:val="Default"/>
    <w:rsid w:val="00CF3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+kJJTP8SPBtpt7eKjLh3+pDaeg==">AMUW2mWefDhbkcirAzhfRb1BBzF/YcmiNNUbVMllPSZv4kN7+3z5XfP8utQqZh+nM5UqScCc1JcXnvXXklJoK7uB0Utg9ikgeRD1i+ZdkaXa6VbJ11OyNVo=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SH-32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Sventuhovskaya</dc:creator>
  <cp:lastModifiedBy>Ольга Певзнер</cp:lastModifiedBy>
  <cp:revision>14</cp:revision>
  <dcterms:created xsi:type="dcterms:W3CDTF">2024-01-29T14:29:00Z</dcterms:created>
  <dcterms:modified xsi:type="dcterms:W3CDTF">2024-02-12T08:59:00Z</dcterms:modified>
</cp:coreProperties>
</file>